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564" w:rsidRDefault="00DE7B9C">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Договор №____</w:t>
      </w:r>
    </w:p>
    <w:p w:rsidR="00982564" w:rsidRDefault="00DE7B9C">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 строительного подряда </w:t>
      </w:r>
    </w:p>
    <w:p w:rsidR="00982564" w:rsidRDefault="00DE7B9C">
      <w:pPr>
        <w:pStyle w:val="af"/>
        <w:tabs>
          <w:tab w:val="center" w:pos="4253"/>
        </w:tabs>
        <w:spacing w:before="120" w:after="120"/>
        <w:contextualSpacing/>
        <w:rPr>
          <w:rFonts w:ascii="Times New Roman" w:hAnsi="Times New Roman" w:cs="Times New Roman"/>
          <w:b w:val="0"/>
          <w:sz w:val="22"/>
          <w:szCs w:val="22"/>
        </w:rPr>
      </w:pPr>
      <w:r>
        <w:rPr>
          <w:rFonts w:ascii="Times New Roman" w:hAnsi="Times New Roman" w:cs="Times New Roman"/>
          <w:b w:val="0"/>
          <w:bCs/>
          <w:sz w:val="22"/>
          <w:szCs w:val="22"/>
        </w:rPr>
        <w:t>г. Березники</w:t>
      </w:r>
      <w:r>
        <w:rPr>
          <w:rFonts w:ascii="Times New Roman" w:hAnsi="Times New Roman" w:cs="Times New Roman"/>
          <w:b w:val="0"/>
          <w:bCs/>
          <w:sz w:val="22"/>
          <w:szCs w:val="22"/>
        </w:rPr>
        <w:tab/>
      </w:r>
      <w:r>
        <w:rPr>
          <w:rFonts w:ascii="Times New Roman" w:hAnsi="Times New Roman" w:cs="Times New Roman"/>
          <w:b w:val="0"/>
          <w:bCs/>
          <w:sz w:val="22"/>
          <w:szCs w:val="22"/>
        </w:rPr>
        <w:tab/>
      </w:r>
      <w:r>
        <w:rPr>
          <w:rFonts w:ascii="Times New Roman" w:hAnsi="Times New Roman" w:cs="Times New Roman"/>
          <w:b w:val="0"/>
          <w:bCs/>
          <w:sz w:val="22"/>
          <w:szCs w:val="22"/>
        </w:rPr>
        <w:tab/>
        <w:t>«__» ___________________</w:t>
      </w:r>
      <w:r w:rsidR="00675C6B">
        <w:rPr>
          <w:rFonts w:ascii="Times New Roman" w:hAnsi="Times New Roman" w:cs="Times New Roman"/>
          <w:b w:val="0"/>
          <w:sz w:val="22"/>
          <w:szCs w:val="22"/>
        </w:rPr>
        <w:t xml:space="preserve"> 2025</w:t>
      </w:r>
      <w:r>
        <w:rPr>
          <w:rFonts w:ascii="Times New Roman" w:hAnsi="Times New Roman" w:cs="Times New Roman"/>
          <w:b w:val="0"/>
          <w:sz w:val="22"/>
          <w:szCs w:val="22"/>
        </w:rPr>
        <w:t xml:space="preserve"> г.</w:t>
      </w:r>
    </w:p>
    <w:p w:rsidR="00982564" w:rsidRDefault="00DE7B9C">
      <w:pPr>
        <w:ind w:firstLine="708"/>
        <w:jc w:val="both"/>
        <w:rPr>
          <w:rFonts w:ascii="Times New Roman" w:hAnsi="Times New Roman" w:cs="Times New Roman"/>
          <w:bCs/>
          <w:iCs/>
        </w:rPr>
      </w:pPr>
      <w:proofErr w:type="gramStart"/>
      <w:r>
        <w:rPr>
          <w:rFonts w:ascii="Times New Roman" w:hAnsi="Times New Roman" w:cs="Times New Roman"/>
          <w:bCs/>
        </w:rPr>
        <w:t xml:space="preserve">Общество с ограниченной ответственностью «Березниковская водоснабжающая компания», именуемое в дальнейшем «Заказчик», в лице Исполнительного директора Голынского Олега Константиновича, действующего на основании доверенности от </w:t>
      </w:r>
      <w:r w:rsidR="005F0AC2">
        <w:rPr>
          <w:rFonts w:ascii="Times New Roman" w:hAnsi="Times New Roman" w:cs="Times New Roman"/>
          <w:bCs/>
        </w:rPr>
        <w:t>10.02.2023 г., с одной</w:t>
      </w:r>
      <w:r w:rsidR="00675C6B">
        <w:rPr>
          <w:rFonts w:ascii="Times New Roman" w:hAnsi="Times New Roman" w:cs="Times New Roman"/>
          <w:bCs/>
        </w:rPr>
        <w:t xml:space="preserve"> стороны и __________________</w:t>
      </w:r>
      <w:r>
        <w:rPr>
          <w:rFonts w:ascii="Times New Roman" w:hAnsi="Times New Roman" w:cs="Times New Roman"/>
          <w:bCs/>
        </w:rPr>
        <w:t>, именуемое в дальн</w:t>
      </w:r>
      <w:r w:rsidR="005F0AC2">
        <w:rPr>
          <w:rFonts w:ascii="Times New Roman" w:hAnsi="Times New Roman" w:cs="Times New Roman"/>
          <w:bCs/>
        </w:rPr>
        <w:t xml:space="preserve">ейшем «Подрядчик», в лице  </w:t>
      </w:r>
      <w:r w:rsidR="00675C6B">
        <w:rPr>
          <w:rFonts w:ascii="Times New Roman" w:hAnsi="Times New Roman" w:cs="Times New Roman"/>
          <w:bCs/>
          <w:iCs/>
        </w:rPr>
        <w:t>_________________</w:t>
      </w:r>
      <w:r>
        <w:rPr>
          <w:rFonts w:ascii="Times New Roman" w:hAnsi="Times New Roman" w:cs="Times New Roman"/>
          <w:bCs/>
        </w:rPr>
        <w:t>, действующ</w:t>
      </w:r>
      <w:r w:rsidR="005F0AC2">
        <w:rPr>
          <w:rFonts w:ascii="Times New Roman" w:hAnsi="Times New Roman" w:cs="Times New Roman"/>
          <w:bCs/>
        </w:rPr>
        <w:t xml:space="preserve">его на основании </w:t>
      </w:r>
      <w:r w:rsidR="00277192">
        <w:rPr>
          <w:rFonts w:ascii="Times New Roman" w:hAnsi="Times New Roman" w:cs="Times New Roman"/>
          <w:bCs/>
        </w:rPr>
        <w:t>Устава</w:t>
      </w:r>
      <w:r>
        <w:rPr>
          <w:rFonts w:ascii="Times New Roman" w:hAnsi="Times New Roman" w:cs="Times New Roman"/>
          <w:bCs/>
        </w:rPr>
        <w:t>, с другой стороны, именуемые в дальнейшем «Стороны», а каждый в отдельности «Сторона»,</w:t>
      </w:r>
      <w:r>
        <w:rPr>
          <w:rFonts w:ascii="Times New Roman" w:hAnsi="Times New Roman" w:cs="Times New Roman"/>
          <w:bCs/>
          <w:iCs/>
        </w:rPr>
        <w:t xml:space="preserve"> на основании результатов проведения проц</w:t>
      </w:r>
      <w:r w:rsidR="00D963A0">
        <w:rPr>
          <w:rFonts w:ascii="Times New Roman" w:hAnsi="Times New Roman" w:cs="Times New Roman"/>
          <w:bCs/>
          <w:iCs/>
        </w:rPr>
        <w:t xml:space="preserve">едуры </w:t>
      </w:r>
      <w:r w:rsidR="005F0AC2">
        <w:rPr>
          <w:rFonts w:ascii="Times New Roman" w:hAnsi="Times New Roman" w:cs="Times New Roman"/>
          <w:bCs/>
          <w:iCs/>
        </w:rPr>
        <w:t>закупки (</w:t>
      </w:r>
      <w:r w:rsidR="00675C6B">
        <w:rPr>
          <w:rFonts w:ascii="Times New Roman" w:hAnsi="Times New Roman" w:cs="Times New Roman"/>
          <w:bCs/>
          <w:iCs/>
        </w:rPr>
        <w:t>реестровый номер _______________, протокол</w:t>
      </w:r>
      <w:proofErr w:type="gramEnd"/>
      <w:r w:rsidR="00675C6B">
        <w:rPr>
          <w:rFonts w:ascii="Times New Roman" w:hAnsi="Times New Roman" w:cs="Times New Roman"/>
          <w:bCs/>
          <w:iCs/>
        </w:rPr>
        <w:t xml:space="preserve">  закупки ___________________</w:t>
      </w:r>
      <w:r>
        <w:rPr>
          <w:rFonts w:ascii="Times New Roman" w:hAnsi="Times New Roman" w:cs="Times New Roman"/>
          <w:bCs/>
          <w:iCs/>
        </w:rPr>
        <w:t>), заключили настоящий Договор на (далее – Договор) о нижеследующем:</w:t>
      </w:r>
    </w:p>
    <w:p w:rsidR="00982564" w:rsidRDefault="00DE7B9C">
      <w:pPr>
        <w:pStyle w:val="af3"/>
        <w:numPr>
          <w:ilvl w:val="0"/>
          <w:numId w:val="1"/>
        </w:numPr>
        <w:shd w:val="clear" w:color="auto" w:fill="FFFFFF"/>
        <w:spacing w:before="0" w:beforeAutospacing="0" w:after="0" w:afterAutospacing="0"/>
        <w:jc w:val="center"/>
        <w:textAlignment w:val="baseline"/>
        <w:rPr>
          <w:b/>
          <w:bCs/>
          <w:sz w:val="22"/>
          <w:szCs w:val="22"/>
          <w:lang w:eastAsia="zh-CN"/>
        </w:rPr>
      </w:pPr>
      <w:r>
        <w:rPr>
          <w:b/>
          <w:bCs/>
          <w:sz w:val="22"/>
          <w:szCs w:val="22"/>
          <w:lang w:eastAsia="zh-CN"/>
        </w:rPr>
        <w:t>Предмет Договора</w:t>
      </w:r>
    </w:p>
    <w:p w:rsidR="00D963A0" w:rsidRDefault="00DE7B9C" w:rsidP="00675C6B">
      <w:pPr>
        <w:autoSpaceDE w:val="0"/>
        <w:autoSpaceDN w:val="0"/>
        <w:adjustRightInd w:val="0"/>
        <w:spacing w:after="0"/>
        <w:ind w:rightChars="92" w:right="202" w:firstLine="709"/>
        <w:jc w:val="both"/>
        <w:rPr>
          <w:rFonts w:ascii="Times New Roman" w:hAnsi="Times New Roman" w:cs="Times New Roman"/>
        </w:rPr>
      </w:pPr>
      <w:r>
        <w:rPr>
          <w:rFonts w:ascii="Times New Roman" w:hAnsi="Times New Roman" w:cs="Times New Roman"/>
        </w:rPr>
        <w:t xml:space="preserve">1.1. </w:t>
      </w:r>
      <w:proofErr w:type="gramStart"/>
      <w:r w:rsidR="00675C6B" w:rsidRPr="00675C6B">
        <w:rPr>
          <w:rFonts w:ascii="Times New Roman" w:hAnsi="Times New Roman" w:cs="Times New Roman"/>
        </w:rPr>
        <w:t xml:space="preserve">Подрядчик обязуется в рамках исполнения мероприятия инвестиционной программы </w:t>
      </w:r>
      <w:r w:rsidR="00D963A0" w:rsidRPr="00675C6B">
        <w:rPr>
          <w:rFonts w:ascii="Times New Roman" w:hAnsi="Times New Roman" w:cs="Times New Roman"/>
        </w:rPr>
        <w:t>«</w:t>
      </w:r>
      <w:r w:rsidR="00675C6B" w:rsidRPr="00675C6B">
        <w:rPr>
          <w:rFonts w:ascii="Times New Roman" w:hAnsi="Times New Roman" w:cs="Times New Roman"/>
        </w:rPr>
        <w:t>Создание автоматизированной системы мониторинга работы разводящей сети и насосных станций (диктующие точки, диспетчеризация, телеметрия, ПУВ, автоматизированные ВРК)</w:t>
      </w:r>
      <w:r w:rsidR="00D963A0" w:rsidRPr="00675C6B">
        <w:rPr>
          <w:rFonts w:ascii="Times New Roman" w:hAnsi="Times New Roman" w:cs="Times New Roman"/>
        </w:rPr>
        <w:t>»</w:t>
      </w:r>
      <w:r w:rsidR="00D963A0" w:rsidRPr="00D963A0">
        <w:rPr>
          <w:rFonts w:ascii="Times New Roman" w:hAnsi="Times New Roman" w:cs="Times New Roman"/>
        </w:rPr>
        <w:t xml:space="preserve"> в установленные Договором сроки по заданию Заказчика и в соответствии с технической документацией</w:t>
      </w:r>
      <w:r w:rsidR="005F0AC2">
        <w:rPr>
          <w:rFonts w:ascii="Times New Roman" w:hAnsi="Times New Roman" w:cs="Times New Roman"/>
        </w:rPr>
        <w:t xml:space="preserve">, выполнить работу по </w:t>
      </w:r>
      <w:r w:rsidR="00675C6B">
        <w:rPr>
          <w:rFonts w:ascii="Times New Roman" w:hAnsi="Times New Roman" w:cs="Times New Roman"/>
        </w:rPr>
        <w:t xml:space="preserve">установке </w:t>
      </w:r>
      <w:proofErr w:type="spellStart"/>
      <w:r w:rsidR="00675C6B">
        <w:rPr>
          <w:rFonts w:ascii="Times New Roman" w:hAnsi="Times New Roman" w:cs="Times New Roman"/>
        </w:rPr>
        <w:t>расходомерных</w:t>
      </w:r>
      <w:proofErr w:type="spellEnd"/>
      <w:r w:rsidR="00675C6B">
        <w:rPr>
          <w:rFonts w:ascii="Times New Roman" w:hAnsi="Times New Roman" w:cs="Times New Roman"/>
        </w:rPr>
        <w:t xml:space="preserve"> узлов на сетях водоснабжения</w:t>
      </w:r>
      <w:r w:rsidR="00D963A0" w:rsidRPr="00D963A0">
        <w:rPr>
          <w:rFonts w:ascii="Times New Roman" w:hAnsi="Times New Roman" w:cs="Times New Roman"/>
        </w:rPr>
        <w:t xml:space="preserve">, по содержанию и в объёме, указанном в Техническом задании (Приложение № 1 к </w:t>
      </w:r>
      <w:r w:rsidR="008B2545">
        <w:rPr>
          <w:rFonts w:ascii="Times New Roman" w:hAnsi="Times New Roman" w:cs="Times New Roman"/>
        </w:rPr>
        <w:t>Договор</w:t>
      </w:r>
      <w:r w:rsidR="005F0AC2">
        <w:rPr>
          <w:rFonts w:ascii="Times New Roman" w:hAnsi="Times New Roman" w:cs="Times New Roman"/>
        </w:rPr>
        <w:t>у</w:t>
      </w:r>
      <w:proofErr w:type="gramEnd"/>
      <w:r w:rsidR="005F0AC2">
        <w:rPr>
          <w:rFonts w:ascii="Times New Roman" w:hAnsi="Times New Roman" w:cs="Times New Roman"/>
        </w:rPr>
        <w:t xml:space="preserve">), </w:t>
      </w:r>
      <w:r w:rsidR="009F34F1" w:rsidRPr="009F34F1">
        <w:rPr>
          <w:rFonts w:ascii="Times New Roman" w:hAnsi="Times New Roman" w:cs="Times New Roman"/>
        </w:rPr>
        <w:t>сводно-</w:t>
      </w:r>
      <w:r w:rsidR="005F0AC2" w:rsidRPr="009F34F1">
        <w:rPr>
          <w:rFonts w:ascii="Times New Roman" w:hAnsi="Times New Roman" w:cs="Times New Roman"/>
        </w:rPr>
        <w:t xml:space="preserve">сметном </w:t>
      </w:r>
      <w:proofErr w:type="gramStart"/>
      <w:r w:rsidR="005F0AC2" w:rsidRPr="009F34F1">
        <w:rPr>
          <w:rFonts w:ascii="Times New Roman" w:hAnsi="Times New Roman" w:cs="Times New Roman"/>
        </w:rPr>
        <w:t>расчёте</w:t>
      </w:r>
      <w:proofErr w:type="gramEnd"/>
      <w:r w:rsidR="005F0AC2" w:rsidRPr="009F34F1">
        <w:rPr>
          <w:rFonts w:ascii="Times New Roman" w:hAnsi="Times New Roman" w:cs="Times New Roman"/>
        </w:rPr>
        <w:t xml:space="preserve"> </w:t>
      </w:r>
      <w:r w:rsidR="002E4D91" w:rsidRPr="009F34F1">
        <w:rPr>
          <w:rFonts w:ascii="Times New Roman" w:hAnsi="Times New Roman" w:cs="Times New Roman"/>
        </w:rPr>
        <w:t xml:space="preserve"> стоимости Работ (Приложение № 3</w:t>
      </w:r>
      <w:r w:rsidR="00D963A0" w:rsidRPr="009F34F1">
        <w:rPr>
          <w:rFonts w:ascii="Times New Roman" w:hAnsi="Times New Roman" w:cs="Times New Roman"/>
        </w:rPr>
        <w:t xml:space="preserve"> к Договору)</w:t>
      </w:r>
      <w:r w:rsidR="00D963A0" w:rsidRPr="00D963A0">
        <w:rPr>
          <w:rFonts w:ascii="Times New Roman" w:hAnsi="Times New Roman" w:cs="Times New Roman"/>
        </w:rPr>
        <w:t xml:space="preserve"> и календарным графиком производства работ (При</w:t>
      </w:r>
      <w:r w:rsidR="002E4D91">
        <w:rPr>
          <w:rFonts w:ascii="Times New Roman" w:hAnsi="Times New Roman" w:cs="Times New Roman"/>
        </w:rPr>
        <w:t>ложение № 2</w:t>
      </w:r>
      <w:r w:rsidR="00D963A0" w:rsidRPr="00D963A0">
        <w:rPr>
          <w:rFonts w:ascii="Times New Roman" w:hAnsi="Times New Roman" w:cs="Times New Roman"/>
        </w:rPr>
        <w:t>), состав</w:t>
      </w:r>
      <w:r w:rsidR="00675C6B">
        <w:rPr>
          <w:rFonts w:ascii="Times New Roman" w:hAnsi="Times New Roman" w:cs="Times New Roman"/>
        </w:rPr>
        <w:t>ляющими его неотъемлемую часть по объектам:</w:t>
      </w:r>
    </w:p>
    <w:p w:rsidR="00675C6B" w:rsidRPr="00675C6B" w:rsidRDefault="00675C6B" w:rsidP="00675C6B">
      <w:pPr>
        <w:autoSpaceDE w:val="0"/>
        <w:autoSpaceDN w:val="0"/>
        <w:adjustRightInd w:val="0"/>
        <w:spacing w:after="0"/>
        <w:ind w:rightChars="92" w:right="202" w:firstLine="709"/>
        <w:jc w:val="both"/>
        <w:rPr>
          <w:rFonts w:ascii="Times New Roman" w:hAnsi="Times New Roman" w:cs="Times New Roman"/>
        </w:rPr>
      </w:pPr>
      <w:r>
        <w:rPr>
          <w:rFonts w:ascii="Times New Roman" w:hAnsi="Times New Roman" w:cs="Times New Roman"/>
        </w:rPr>
        <w:t xml:space="preserve">1.1.1. </w:t>
      </w:r>
      <w:r w:rsidRPr="00675C6B">
        <w:rPr>
          <w:rFonts w:ascii="Times New Roman" w:hAnsi="Times New Roman" w:cs="Times New Roman"/>
        </w:rPr>
        <w:t>Сеть водоснабжения от н/</w:t>
      </w:r>
      <w:proofErr w:type="spellStart"/>
      <w:proofErr w:type="gramStart"/>
      <w:r w:rsidRPr="00675C6B">
        <w:rPr>
          <w:rFonts w:ascii="Times New Roman" w:hAnsi="Times New Roman" w:cs="Times New Roman"/>
        </w:rPr>
        <w:t>ст</w:t>
      </w:r>
      <w:proofErr w:type="spellEnd"/>
      <w:proofErr w:type="gramEnd"/>
      <w:r w:rsidRPr="00675C6B">
        <w:rPr>
          <w:rFonts w:ascii="Times New Roman" w:hAnsi="Times New Roman" w:cs="Times New Roman"/>
        </w:rPr>
        <w:t xml:space="preserve"> 2 подъема Быгель-3 до камеры 14 (инв. номер 30008). Отпайка</w:t>
      </w:r>
      <w:r>
        <w:rPr>
          <w:rFonts w:ascii="Times New Roman" w:hAnsi="Times New Roman" w:cs="Times New Roman"/>
        </w:rPr>
        <w:t xml:space="preserve"> на </w:t>
      </w:r>
      <w:proofErr w:type="spellStart"/>
      <w:r>
        <w:rPr>
          <w:rFonts w:ascii="Times New Roman" w:hAnsi="Times New Roman" w:cs="Times New Roman"/>
        </w:rPr>
        <w:t>Чупино-Пермякова</w:t>
      </w:r>
      <w:proofErr w:type="spellEnd"/>
      <w:r>
        <w:rPr>
          <w:rFonts w:ascii="Times New Roman" w:hAnsi="Times New Roman" w:cs="Times New Roman"/>
        </w:rPr>
        <w:t>;</w:t>
      </w:r>
      <w:r w:rsidRPr="00675C6B">
        <w:rPr>
          <w:rFonts w:ascii="Times New Roman" w:hAnsi="Times New Roman" w:cs="Times New Roman"/>
        </w:rPr>
        <w:t xml:space="preserve"> </w:t>
      </w:r>
    </w:p>
    <w:p w:rsidR="00675C6B" w:rsidRDefault="00675C6B" w:rsidP="00675C6B">
      <w:pPr>
        <w:autoSpaceDE w:val="0"/>
        <w:autoSpaceDN w:val="0"/>
        <w:adjustRightInd w:val="0"/>
        <w:spacing w:after="0"/>
        <w:ind w:rightChars="92" w:right="202" w:firstLine="709"/>
        <w:jc w:val="both"/>
        <w:rPr>
          <w:rFonts w:ascii="Times New Roman" w:hAnsi="Times New Roman" w:cs="Times New Roman"/>
        </w:rPr>
      </w:pPr>
      <w:r>
        <w:rPr>
          <w:rFonts w:ascii="Times New Roman" w:hAnsi="Times New Roman" w:cs="Times New Roman"/>
        </w:rPr>
        <w:t>1.1.2.</w:t>
      </w:r>
      <w:r w:rsidRPr="00675C6B">
        <w:rPr>
          <w:rFonts w:ascii="Times New Roman" w:hAnsi="Times New Roman" w:cs="Times New Roman"/>
        </w:rPr>
        <w:t xml:space="preserve"> Сеть водоснабжения от ПГ 18 до ПГ 11 /КНС 7/ по ул. Набережная (инв. номер 305</w:t>
      </w:r>
      <w:r>
        <w:rPr>
          <w:rFonts w:ascii="Times New Roman" w:hAnsi="Times New Roman" w:cs="Times New Roman"/>
        </w:rPr>
        <w:t>70). Водовод на ул. Набережная;</w:t>
      </w:r>
    </w:p>
    <w:p w:rsidR="00675C6B" w:rsidRDefault="00675C6B" w:rsidP="00675C6B">
      <w:pPr>
        <w:autoSpaceDE w:val="0"/>
        <w:autoSpaceDN w:val="0"/>
        <w:adjustRightInd w:val="0"/>
        <w:spacing w:after="0"/>
        <w:ind w:rightChars="92" w:right="202" w:firstLine="709"/>
        <w:jc w:val="both"/>
        <w:rPr>
          <w:rFonts w:ascii="Times New Roman" w:hAnsi="Times New Roman" w:cs="Times New Roman"/>
        </w:rPr>
      </w:pPr>
      <w:r>
        <w:rPr>
          <w:rFonts w:ascii="Times New Roman" w:hAnsi="Times New Roman" w:cs="Times New Roman"/>
        </w:rPr>
        <w:t>1.1.3.</w:t>
      </w:r>
      <w:r w:rsidRPr="00675C6B">
        <w:rPr>
          <w:rFonts w:ascii="Times New Roman" w:hAnsi="Times New Roman" w:cs="Times New Roman"/>
        </w:rPr>
        <w:t xml:space="preserve"> Сеть водоснабжения к водоводу </w:t>
      </w:r>
      <w:proofErr w:type="spellStart"/>
      <w:r w:rsidRPr="00675C6B">
        <w:rPr>
          <w:rFonts w:ascii="Times New Roman" w:hAnsi="Times New Roman" w:cs="Times New Roman"/>
        </w:rPr>
        <w:t>У</w:t>
      </w:r>
      <w:proofErr w:type="gramStart"/>
      <w:r w:rsidRPr="00675C6B">
        <w:rPr>
          <w:rFonts w:ascii="Times New Roman" w:hAnsi="Times New Roman" w:cs="Times New Roman"/>
        </w:rPr>
        <w:t>c</w:t>
      </w:r>
      <w:proofErr w:type="gramEnd"/>
      <w:r w:rsidRPr="00675C6B">
        <w:rPr>
          <w:rFonts w:ascii="Times New Roman" w:hAnsi="Times New Roman" w:cs="Times New Roman"/>
        </w:rPr>
        <w:t>олка</w:t>
      </w:r>
      <w:proofErr w:type="spellEnd"/>
      <w:r w:rsidRPr="00675C6B">
        <w:rPr>
          <w:rFonts w:ascii="Times New Roman" w:hAnsi="Times New Roman" w:cs="Times New Roman"/>
        </w:rPr>
        <w:t xml:space="preserve"> с в/з Быгель-1,Быгель-2,Быгель-3 (инв. но</w:t>
      </w:r>
      <w:r>
        <w:rPr>
          <w:rFonts w:ascii="Times New Roman" w:hAnsi="Times New Roman" w:cs="Times New Roman"/>
        </w:rPr>
        <w:t>мер 30267). Водовод на ВНС № 13,</w:t>
      </w:r>
    </w:p>
    <w:p w:rsidR="00982564" w:rsidRDefault="00D963A0" w:rsidP="00675C6B">
      <w:pPr>
        <w:autoSpaceDE w:val="0"/>
        <w:autoSpaceDN w:val="0"/>
        <w:adjustRightInd w:val="0"/>
        <w:spacing w:after="0"/>
        <w:ind w:rightChars="92" w:right="202" w:firstLine="709"/>
        <w:jc w:val="both"/>
        <w:rPr>
          <w:rFonts w:ascii="Times New Roman" w:hAnsi="Times New Roman" w:cs="Times New Roman"/>
        </w:rPr>
      </w:pPr>
      <w:r w:rsidRPr="00D963A0">
        <w:rPr>
          <w:rFonts w:ascii="Times New Roman" w:hAnsi="Times New Roman" w:cs="Times New Roman"/>
        </w:rPr>
        <w:t>Заказчик обязуется в рамках своей компетенции создать необходимые условия для выполнения Работы, принять результат Работы в порядке и на условиях, определённых настоящим Договором и уплатить обусловленную настоящим Договором цену.</w:t>
      </w:r>
    </w:p>
    <w:p w:rsidR="00982564" w:rsidRDefault="00DE7B9C" w:rsidP="00675C6B">
      <w:pPr>
        <w:widowControl w:val="0"/>
        <w:autoSpaceDE w:val="0"/>
        <w:autoSpaceDN w:val="0"/>
        <w:adjustRightInd w:val="0"/>
        <w:spacing w:after="0" w:line="240" w:lineRule="auto"/>
        <w:ind w:firstLine="709"/>
        <w:jc w:val="both"/>
        <w:rPr>
          <w:rFonts w:ascii="Times New Roman" w:hAnsi="Times New Roman" w:cs="Times New Roman"/>
          <w:lang w:eastAsia="ru-RU"/>
        </w:rPr>
      </w:pPr>
      <w:r>
        <w:rPr>
          <w:rFonts w:ascii="Times New Roman" w:hAnsi="Times New Roman" w:cs="Times New Roman"/>
          <w:lang w:eastAsia="ru-RU"/>
        </w:rPr>
        <w:t>Состав, объем и содержание работ, форма материалов и результатов работ определяются в Техническом задании (Приложение № 1 к Договору), являющимся неотъемлемой частью Договора</w:t>
      </w:r>
      <w:r>
        <w:rPr>
          <w:rFonts w:ascii="Times New Roman" w:hAnsi="Times New Roman" w:cs="Times New Roman"/>
          <w:color w:val="0070C0"/>
          <w:lang w:eastAsia="ru-RU"/>
        </w:rPr>
        <w:t>.</w:t>
      </w:r>
      <w:r>
        <w:rPr>
          <w:rFonts w:ascii="Times New Roman" w:hAnsi="Times New Roman" w:cs="Times New Roman"/>
          <w:lang w:eastAsia="ru-RU"/>
        </w:rPr>
        <w:t xml:space="preserve"> </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bCs/>
          <w:iCs/>
        </w:rPr>
      </w:pPr>
      <w:r>
        <w:rPr>
          <w:rFonts w:ascii="Times New Roman" w:hAnsi="Times New Roman" w:cs="Times New Roman"/>
          <w:bCs/>
          <w:iCs/>
        </w:rPr>
        <w:t>1.2 Сроки начала и окончания работ:</w:t>
      </w:r>
    </w:p>
    <w:p w:rsidR="007411D1" w:rsidRDefault="00DE7B9C" w:rsidP="007411D1">
      <w:pPr>
        <w:widowControl w:val="0"/>
        <w:autoSpaceDE w:val="0"/>
        <w:autoSpaceDN w:val="0"/>
        <w:adjustRightInd w:val="0"/>
        <w:spacing w:after="0" w:line="240" w:lineRule="auto"/>
        <w:ind w:firstLine="708"/>
        <w:jc w:val="both"/>
        <w:rPr>
          <w:rFonts w:ascii="Times New Roman" w:hAnsi="Times New Roman" w:cs="Times New Roman"/>
          <w:bCs/>
          <w:iCs/>
        </w:rPr>
      </w:pPr>
      <w:r>
        <w:rPr>
          <w:rFonts w:ascii="Times New Roman" w:hAnsi="Times New Roman" w:cs="Times New Roman"/>
          <w:bCs/>
          <w:iCs/>
        </w:rPr>
        <w:t>начало выполнения ра</w:t>
      </w:r>
      <w:r w:rsidR="005F0AC2">
        <w:rPr>
          <w:rFonts w:ascii="Times New Roman" w:hAnsi="Times New Roman" w:cs="Times New Roman"/>
          <w:bCs/>
          <w:iCs/>
        </w:rPr>
        <w:t>бот</w:t>
      </w:r>
      <w:r w:rsidR="00496AF0">
        <w:rPr>
          <w:rFonts w:ascii="Times New Roman" w:hAnsi="Times New Roman" w:cs="Times New Roman"/>
          <w:bCs/>
          <w:iCs/>
        </w:rPr>
        <w:t xml:space="preserve"> – с даты заключения договора</w:t>
      </w:r>
    </w:p>
    <w:p w:rsidR="00982564" w:rsidRDefault="005F0AC2">
      <w:pPr>
        <w:widowControl w:val="0"/>
        <w:autoSpaceDE w:val="0"/>
        <w:autoSpaceDN w:val="0"/>
        <w:adjustRightInd w:val="0"/>
        <w:spacing w:after="0" w:line="240" w:lineRule="auto"/>
        <w:ind w:firstLine="708"/>
        <w:jc w:val="both"/>
        <w:rPr>
          <w:rFonts w:ascii="Times New Roman" w:hAnsi="Times New Roman" w:cs="Times New Roman"/>
          <w:bCs/>
          <w:iCs/>
        </w:rPr>
      </w:pPr>
      <w:r>
        <w:rPr>
          <w:rFonts w:ascii="Times New Roman" w:hAnsi="Times New Roman" w:cs="Times New Roman"/>
          <w:bCs/>
          <w:iCs/>
        </w:rPr>
        <w:t xml:space="preserve">окончание </w:t>
      </w:r>
      <w:r w:rsidR="009E4CD2">
        <w:rPr>
          <w:rFonts w:ascii="Times New Roman" w:hAnsi="Times New Roman" w:cs="Times New Roman"/>
          <w:bCs/>
          <w:iCs/>
        </w:rPr>
        <w:t xml:space="preserve">выполнения работ </w:t>
      </w:r>
      <w:r w:rsidR="00675C6B">
        <w:rPr>
          <w:rFonts w:ascii="Times New Roman" w:hAnsi="Times New Roman" w:cs="Times New Roman"/>
          <w:bCs/>
          <w:iCs/>
        </w:rPr>
        <w:t>– 10</w:t>
      </w:r>
      <w:r w:rsidR="00496AF0">
        <w:rPr>
          <w:rFonts w:ascii="Times New Roman" w:hAnsi="Times New Roman" w:cs="Times New Roman"/>
          <w:bCs/>
          <w:iCs/>
        </w:rPr>
        <w:t>0 календарных дней с момента заключения договора</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bCs/>
          <w:iCs/>
        </w:rPr>
      </w:pPr>
      <w:r>
        <w:rPr>
          <w:rFonts w:ascii="Times New Roman" w:hAnsi="Times New Roman" w:cs="Times New Roman"/>
          <w:bCs/>
          <w:iCs/>
        </w:rPr>
        <w:t>Сроки начала и окончания работы, промежуточные сроки, содержание, последовательность выполнения работ определяются Календарным планом выполнения работ (Приложение № 2), являющимся неотъемлемой частью Договора.</w:t>
      </w:r>
    </w:p>
    <w:p w:rsidR="00982564" w:rsidRDefault="00DE7B9C">
      <w:pPr>
        <w:autoSpaceDE w:val="0"/>
        <w:autoSpaceDN w:val="0"/>
        <w:adjustRightInd w:val="0"/>
        <w:spacing w:after="0" w:line="240" w:lineRule="auto"/>
        <w:contextualSpacing/>
        <w:jc w:val="center"/>
        <w:outlineLvl w:val="0"/>
        <w:rPr>
          <w:rFonts w:ascii="Times New Roman" w:hAnsi="Times New Roman" w:cs="Times New Roman"/>
          <w:b/>
          <w:bCs/>
          <w:iCs/>
        </w:rPr>
      </w:pPr>
      <w:r>
        <w:rPr>
          <w:rFonts w:ascii="Times New Roman" w:hAnsi="Times New Roman" w:cs="Times New Roman"/>
          <w:b/>
          <w:bCs/>
          <w:iCs/>
        </w:rPr>
        <w:t>2.</w:t>
      </w:r>
      <w:r>
        <w:rPr>
          <w:rFonts w:ascii="Times New Roman" w:hAnsi="Times New Roman" w:cs="Times New Roman"/>
          <w:b/>
        </w:rPr>
        <w:t xml:space="preserve"> Цена и порядок расчётов по Договору</w:t>
      </w:r>
      <w:r>
        <w:rPr>
          <w:rFonts w:ascii="Times New Roman" w:hAnsi="Times New Roman" w:cs="Times New Roman"/>
          <w:b/>
          <w:bCs/>
          <w:iCs/>
        </w:rPr>
        <w:t xml:space="preserve"> </w:t>
      </w:r>
    </w:p>
    <w:p w:rsidR="00982564" w:rsidRDefault="00DE7B9C">
      <w:pPr>
        <w:pStyle w:val="a9"/>
        <w:ind w:firstLine="708"/>
        <w:jc w:val="both"/>
        <w:rPr>
          <w:sz w:val="22"/>
          <w:szCs w:val="22"/>
        </w:rPr>
      </w:pPr>
      <w:r>
        <w:rPr>
          <w:sz w:val="22"/>
          <w:szCs w:val="22"/>
        </w:rPr>
        <w:t>2.1. Цена подлежащей выполнению по Договору работы определяется на основании Сметного расчёта</w:t>
      </w:r>
      <w:r w:rsidR="002E4D91">
        <w:rPr>
          <w:sz w:val="22"/>
          <w:szCs w:val="22"/>
        </w:rPr>
        <w:t xml:space="preserve"> стоимости работ (Приложение № 3</w:t>
      </w:r>
      <w:r>
        <w:rPr>
          <w:sz w:val="22"/>
          <w:szCs w:val="22"/>
        </w:rPr>
        <w:t xml:space="preserve"> к Договору) и </w:t>
      </w:r>
      <w:proofErr w:type="gramStart"/>
      <w:r>
        <w:rPr>
          <w:sz w:val="22"/>
          <w:szCs w:val="22"/>
        </w:rPr>
        <w:t>составляет</w:t>
      </w:r>
      <w:proofErr w:type="gramEnd"/>
      <w:r w:rsidR="00647DE6">
        <w:rPr>
          <w:sz w:val="22"/>
          <w:szCs w:val="22"/>
        </w:rPr>
        <w:t xml:space="preserve"> </w:t>
      </w:r>
      <w:r w:rsidR="00675C6B">
        <w:rPr>
          <w:sz w:val="22"/>
          <w:szCs w:val="22"/>
        </w:rPr>
        <w:t>_______________________________________</w:t>
      </w:r>
      <w:r w:rsidR="003F1794">
        <w:rPr>
          <w:sz w:val="22"/>
          <w:szCs w:val="22"/>
        </w:rPr>
        <w:t>в том числе Н</w:t>
      </w:r>
      <w:r w:rsidR="00675C6B">
        <w:rPr>
          <w:sz w:val="22"/>
          <w:szCs w:val="22"/>
        </w:rPr>
        <w:t>ДС 20 % _________________</w:t>
      </w:r>
      <w:r w:rsidR="00121967">
        <w:rPr>
          <w:sz w:val="22"/>
          <w:szCs w:val="22"/>
        </w:rPr>
        <w:t>, в том числе:</w:t>
      </w:r>
    </w:p>
    <w:p w:rsidR="00675C6B" w:rsidRPr="00675C6B" w:rsidRDefault="00675C6B" w:rsidP="00675C6B">
      <w:pPr>
        <w:pStyle w:val="a9"/>
        <w:ind w:firstLine="708"/>
        <w:jc w:val="both"/>
        <w:rPr>
          <w:sz w:val="22"/>
          <w:szCs w:val="22"/>
        </w:rPr>
      </w:pPr>
      <w:r>
        <w:rPr>
          <w:sz w:val="22"/>
          <w:szCs w:val="22"/>
        </w:rPr>
        <w:t>2.1.1.</w:t>
      </w:r>
      <w:r w:rsidRPr="00675C6B">
        <w:t xml:space="preserve"> </w:t>
      </w:r>
      <w:r w:rsidRPr="00675C6B">
        <w:rPr>
          <w:sz w:val="22"/>
          <w:szCs w:val="22"/>
        </w:rPr>
        <w:t>Сеть водоснабжения от н/</w:t>
      </w:r>
      <w:proofErr w:type="spellStart"/>
      <w:proofErr w:type="gramStart"/>
      <w:r w:rsidRPr="00675C6B">
        <w:rPr>
          <w:sz w:val="22"/>
          <w:szCs w:val="22"/>
        </w:rPr>
        <w:t>ст</w:t>
      </w:r>
      <w:proofErr w:type="spellEnd"/>
      <w:proofErr w:type="gramEnd"/>
      <w:r w:rsidRPr="00675C6B">
        <w:rPr>
          <w:sz w:val="22"/>
          <w:szCs w:val="22"/>
        </w:rPr>
        <w:t xml:space="preserve"> 2 подъема Быгель-3 до камеры 14 (инв. номер 30008</w:t>
      </w:r>
      <w:r>
        <w:rPr>
          <w:sz w:val="22"/>
          <w:szCs w:val="22"/>
        </w:rPr>
        <w:t xml:space="preserve">). Отпайка на </w:t>
      </w:r>
      <w:proofErr w:type="spellStart"/>
      <w:r>
        <w:rPr>
          <w:sz w:val="22"/>
          <w:szCs w:val="22"/>
        </w:rPr>
        <w:t>Чупино-Пермякова</w:t>
      </w:r>
      <w:proofErr w:type="spellEnd"/>
      <w:r>
        <w:rPr>
          <w:sz w:val="22"/>
          <w:szCs w:val="22"/>
        </w:rPr>
        <w:t xml:space="preserve"> </w:t>
      </w:r>
      <w:r w:rsidR="006936A0">
        <w:rPr>
          <w:sz w:val="22"/>
          <w:szCs w:val="22"/>
        </w:rPr>
        <w:t>–</w:t>
      </w:r>
      <w:r>
        <w:rPr>
          <w:sz w:val="22"/>
          <w:szCs w:val="22"/>
        </w:rPr>
        <w:t xml:space="preserve"> </w:t>
      </w:r>
      <w:r w:rsidR="006936A0">
        <w:rPr>
          <w:sz w:val="22"/>
          <w:szCs w:val="22"/>
        </w:rPr>
        <w:t xml:space="preserve">на </w:t>
      </w:r>
      <w:proofErr w:type="gramStart"/>
      <w:r w:rsidR="006936A0">
        <w:rPr>
          <w:sz w:val="22"/>
          <w:szCs w:val="22"/>
        </w:rPr>
        <w:t>сумму</w:t>
      </w:r>
      <w:proofErr w:type="gramEnd"/>
      <w:r w:rsidR="006936A0">
        <w:rPr>
          <w:sz w:val="22"/>
          <w:szCs w:val="22"/>
        </w:rPr>
        <w:t xml:space="preserve"> __________________ в том, числе НДС 20%___________;</w:t>
      </w:r>
    </w:p>
    <w:p w:rsidR="00675C6B" w:rsidRPr="00675C6B" w:rsidRDefault="00675C6B" w:rsidP="00675C6B">
      <w:pPr>
        <w:pStyle w:val="a9"/>
        <w:ind w:firstLine="708"/>
        <w:jc w:val="both"/>
        <w:rPr>
          <w:sz w:val="22"/>
          <w:szCs w:val="22"/>
        </w:rPr>
      </w:pPr>
      <w:r>
        <w:rPr>
          <w:sz w:val="22"/>
          <w:szCs w:val="22"/>
        </w:rPr>
        <w:t>2.1.2.</w:t>
      </w:r>
      <w:r w:rsidRPr="00675C6B">
        <w:rPr>
          <w:sz w:val="22"/>
          <w:szCs w:val="22"/>
        </w:rPr>
        <w:t xml:space="preserve"> Сеть водоснабжения от ПГ 18 до ПГ 11 /КНС 7/ по ул. Набережная (инв. номер 30</w:t>
      </w:r>
      <w:r w:rsidR="006936A0">
        <w:rPr>
          <w:sz w:val="22"/>
          <w:szCs w:val="22"/>
        </w:rPr>
        <w:t xml:space="preserve">570). Водовод на ул. Набережная - </w:t>
      </w:r>
      <w:r w:rsidR="006936A0" w:rsidRPr="006936A0">
        <w:rPr>
          <w:sz w:val="22"/>
          <w:szCs w:val="22"/>
        </w:rPr>
        <w:t xml:space="preserve">на </w:t>
      </w:r>
      <w:proofErr w:type="gramStart"/>
      <w:r w:rsidR="006936A0" w:rsidRPr="006936A0">
        <w:rPr>
          <w:sz w:val="22"/>
          <w:szCs w:val="22"/>
        </w:rPr>
        <w:t>сумму</w:t>
      </w:r>
      <w:proofErr w:type="gramEnd"/>
      <w:r w:rsidR="006936A0" w:rsidRPr="006936A0">
        <w:rPr>
          <w:sz w:val="22"/>
          <w:szCs w:val="22"/>
        </w:rPr>
        <w:t xml:space="preserve"> __________________ в том, числе НДС 20%___________;</w:t>
      </w:r>
    </w:p>
    <w:p w:rsidR="00675C6B" w:rsidRDefault="00675C6B" w:rsidP="00675C6B">
      <w:pPr>
        <w:pStyle w:val="a9"/>
        <w:ind w:firstLine="708"/>
        <w:jc w:val="both"/>
        <w:rPr>
          <w:sz w:val="22"/>
          <w:szCs w:val="22"/>
        </w:rPr>
      </w:pPr>
      <w:r>
        <w:rPr>
          <w:sz w:val="22"/>
          <w:szCs w:val="22"/>
        </w:rPr>
        <w:t>2.1.3</w:t>
      </w:r>
      <w:r w:rsidRPr="00675C6B">
        <w:rPr>
          <w:sz w:val="22"/>
          <w:szCs w:val="22"/>
        </w:rPr>
        <w:t xml:space="preserve"> Сеть водоснабжения к водоводу </w:t>
      </w:r>
      <w:proofErr w:type="spellStart"/>
      <w:r w:rsidRPr="00675C6B">
        <w:rPr>
          <w:sz w:val="22"/>
          <w:szCs w:val="22"/>
        </w:rPr>
        <w:t>У</w:t>
      </w:r>
      <w:proofErr w:type="gramStart"/>
      <w:r w:rsidRPr="00675C6B">
        <w:rPr>
          <w:sz w:val="22"/>
          <w:szCs w:val="22"/>
        </w:rPr>
        <w:t>c</w:t>
      </w:r>
      <w:proofErr w:type="gramEnd"/>
      <w:r w:rsidRPr="00675C6B">
        <w:rPr>
          <w:sz w:val="22"/>
          <w:szCs w:val="22"/>
        </w:rPr>
        <w:t>олка</w:t>
      </w:r>
      <w:proofErr w:type="spellEnd"/>
      <w:r w:rsidRPr="00675C6B">
        <w:rPr>
          <w:sz w:val="22"/>
          <w:szCs w:val="22"/>
        </w:rPr>
        <w:t xml:space="preserve"> с в/з Быгель-1,Быгель-2,Быгель-3 (инв. номер 30267). Водовод на ВНС № 13</w:t>
      </w:r>
      <w:r w:rsidR="006936A0">
        <w:rPr>
          <w:sz w:val="22"/>
          <w:szCs w:val="22"/>
        </w:rPr>
        <w:t xml:space="preserve"> - </w:t>
      </w:r>
      <w:r w:rsidR="006936A0" w:rsidRPr="006936A0">
        <w:rPr>
          <w:sz w:val="22"/>
          <w:szCs w:val="22"/>
        </w:rPr>
        <w:t xml:space="preserve">на </w:t>
      </w:r>
      <w:proofErr w:type="gramStart"/>
      <w:r w:rsidR="006936A0" w:rsidRPr="006936A0">
        <w:rPr>
          <w:sz w:val="22"/>
          <w:szCs w:val="22"/>
        </w:rPr>
        <w:t>сумму</w:t>
      </w:r>
      <w:proofErr w:type="gramEnd"/>
      <w:r w:rsidR="006936A0" w:rsidRPr="006936A0">
        <w:rPr>
          <w:sz w:val="22"/>
          <w:szCs w:val="22"/>
        </w:rPr>
        <w:t xml:space="preserve"> __________________ </w:t>
      </w:r>
      <w:r w:rsidR="006936A0">
        <w:rPr>
          <w:sz w:val="22"/>
          <w:szCs w:val="22"/>
        </w:rPr>
        <w:t>в том, числе НДС 20%___________,</w:t>
      </w:r>
    </w:p>
    <w:p w:rsidR="00982564" w:rsidRDefault="00DE7B9C">
      <w:pPr>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982564" w:rsidRDefault="00DE7B9C">
      <w:pPr>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982564" w:rsidRDefault="00DE7B9C">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срок не позднее 30 календарных дней Стороны принимают меры по урегулированию стоимости, объёмов, видов и сроков выполнения работ путём подписания дополнительного соглашения. </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lastRenderedPageBreak/>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приёмки выполненных работ, подписанных Сторонами, подтверждающих выполнение работ по Договору с учётом следующих требований:</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стоимость материалов и оборудования, применяемых при выполнении работ указывается в Актах приёмки выполненных работ в соответствии с документами, подтверждающими их стоимость, и не превышает стоим</w:t>
      </w:r>
      <w:r w:rsidR="008B2545">
        <w:rPr>
          <w:rFonts w:ascii="Times New Roman" w:hAnsi="Times New Roman" w:cs="Times New Roman"/>
        </w:rPr>
        <w:t xml:space="preserve">ость, указанную в </w:t>
      </w:r>
      <w:r w:rsidR="002E4D91">
        <w:rPr>
          <w:rFonts w:ascii="Times New Roman" w:hAnsi="Times New Roman" w:cs="Times New Roman"/>
        </w:rPr>
        <w:t>Приложении № 3</w:t>
      </w:r>
      <w:r>
        <w:rPr>
          <w:rFonts w:ascii="Times New Roman" w:hAnsi="Times New Roman" w:cs="Times New Roman"/>
        </w:rPr>
        <w:t xml:space="preserve"> Договора; </w:t>
      </w:r>
    </w:p>
    <w:p w:rsidR="00982564" w:rsidRDefault="00DE7B9C">
      <w:pPr>
        <w:pStyle w:val="af9"/>
        <w:suppressAutoHyphens w:val="0"/>
        <w:ind w:left="0" w:firstLine="708"/>
        <w:jc w:val="both"/>
        <w:rPr>
          <w:sz w:val="22"/>
          <w:szCs w:val="22"/>
        </w:rPr>
      </w:pPr>
      <w:r>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Объёмы воды, использованной Подрядчиком, превышающие согласованные объёмы, Заказчик продаёт, а Подрядчик покупает и оплачивает по установленным тарифам;</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индекс инфляции остаётся неизменным на весь срок выполнения Работ.</w:t>
      </w:r>
    </w:p>
    <w:p w:rsidR="00C67AD0" w:rsidRDefault="00DE7B9C" w:rsidP="005F0AC2">
      <w:pPr>
        <w:autoSpaceDE w:val="0"/>
        <w:autoSpaceDN w:val="0"/>
        <w:adjustRightInd w:val="0"/>
        <w:spacing w:after="0" w:line="240" w:lineRule="auto"/>
        <w:ind w:firstLine="708"/>
        <w:contextualSpacing/>
        <w:jc w:val="both"/>
        <w:rPr>
          <w:rFonts w:ascii="Times New Roman" w:hAnsi="Times New Roman" w:cs="Times New Roman"/>
          <w:iCs/>
        </w:rPr>
      </w:pPr>
      <w:r>
        <w:rPr>
          <w:rFonts w:ascii="Times New Roman" w:hAnsi="Times New Roman" w:cs="Times New Roman"/>
        </w:rPr>
        <w:t xml:space="preserve">2.2. </w:t>
      </w:r>
      <w:proofErr w:type="gramStart"/>
      <w:r w:rsidR="005F0AC2" w:rsidRPr="005F0AC2">
        <w:rPr>
          <w:rFonts w:ascii="Times New Roman" w:hAnsi="Times New Roman" w:cs="Times New Roman"/>
        </w:rPr>
        <w:t>Оплата за выполненные работы по договору про</w:t>
      </w:r>
      <w:r w:rsidR="005F0AC2">
        <w:rPr>
          <w:rFonts w:ascii="Times New Roman" w:hAnsi="Times New Roman" w:cs="Times New Roman"/>
        </w:rPr>
        <w:t>и</w:t>
      </w:r>
      <w:r w:rsidR="00675C6B">
        <w:rPr>
          <w:rFonts w:ascii="Times New Roman" w:hAnsi="Times New Roman" w:cs="Times New Roman"/>
        </w:rPr>
        <w:t>зводится Заказчиком в течение 7 (семи</w:t>
      </w:r>
      <w:r w:rsidR="005F0AC2" w:rsidRPr="005F0AC2">
        <w:rPr>
          <w:rFonts w:ascii="Times New Roman" w:hAnsi="Times New Roman" w:cs="Times New Roman"/>
        </w:rPr>
        <w:t>)  рабочих д</w:t>
      </w:r>
      <w:r w:rsidR="00CC6B36">
        <w:rPr>
          <w:rFonts w:ascii="Times New Roman" w:hAnsi="Times New Roman" w:cs="Times New Roman"/>
        </w:rPr>
        <w:t>ней при условии подписания акта</w:t>
      </w:r>
      <w:r w:rsidR="005F0AC2" w:rsidRPr="005F0AC2">
        <w:rPr>
          <w:rFonts w:ascii="Times New Roman" w:hAnsi="Times New Roman" w:cs="Times New Roman"/>
        </w:rPr>
        <w:t xml:space="preserve"> приёмки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F0AC2" w:rsidRPr="005F0AC2">
        <w:rPr>
          <w:rFonts w:ascii="Times New Roman" w:hAnsi="Times New Roman" w:cs="Times New Roman"/>
        </w:rPr>
        <w:t xml:space="preserve"> Техническим заданием (Приложение № 1), на основании выставленного счета на оплату и счета-фактуры.</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В случае,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982564" w:rsidRDefault="00DE7B9C">
      <w:pPr>
        <w:autoSpaceDE w:val="0"/>
        <w:autoSpaceDN w:val="0"/>
        <w:adjustRightInd w:val="0"/>
        <w:contextualSpacing/>
        <w:jc w:val="both"/>
        <w:rPr>
          <w:rFonts w:ascii="Times New Roman" w:hAnsi="Times New Roman" w:cs="Times New Roman"/>
        </w:rPr>
      </w:pPr>
      <w:r>
        <w:rPr>
          <w:rFonts w:ascii="Times New Roman" w:hAnsi="Times New Roman" w:cs="Times New Roman"/>
          <w:lang w:eastAsia="ru-RU"/>
        </w:rPr>
        <w:tab/>
      </w:r>
      <w:r>
        <w:rPr>
          <w:rFonts w:ascii="Times New Roman" w:hAnsi="Times New Roman" w:cs="Times New Roman"/>
        </w:rPr>
        <w:t>2.5.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условиями настоящего Договора.</w:t>
      </w:r>
    </w:p>
    <w:p w:rsidR="00982564" w:rsidRDefault="00AF5FB7">
      <w:pPr>
        <w:pStyle w:val="af9"/>
        <w:numPr>
          <w:ilvl w:val="0"/>
          <w:numId w:val="2"/>
        </w:numPr>
        <w:jc w:val="center"/>
        <w:rPr>
          <w:b/>
          <w:sz w:val="22"/>
          <w:szCs w:val="22"/>
        </w:rPr>
      </w:pPr>
      <w:r>
        <w:rPr>
          <w:b/>
          <w:sz w:val="22"/>
          <w:szCs w:val="22"/>
        </w:rPr>
        <w:t>Права и обязанности Заказчика</w:t>
      </w:r>
    </w:p>
    <w:p w:rsidR="00982564" w:rsidRDefault="00DE7B9C">
      <w:pPr>
        <w:pStyle w:val="af9"/>
        <w:widowControl w:val="0"/>
        <w:numPr>
          <w:ilvl w:val="1"/>
          <w:numId w:val="2"/>
        </w:numPr>
        <w:jc w:val="both"/>
        <w:outlineLvl w:val="1"/>
        <w:rPr>
          <w:rFonts w:eastAsiaTheme="minorHAnsi"/>
          <w:b/>
          <w:bCs/>
          <w:iCs/>
          <w:sz w:val="22"/>
          <w:szCs w:val="22"/>
          <w:lang w:eastAsia="en-US"/>
        </w:rPr>
      </w:pPr>
      <w:r>
        <w:rPr>
          <w:rFonts w:eastAsiaTheme="minorHAnsi"/>
          <w:b/>
          <w:bCs/>
          <w:iCs/>
          <w:sz w:val="22"/>
          <w:szCs w:val="22"/>
          <w:lang w:eastAsia="en-US"/>
        </w:rPr>
        <w:t>Заказчик обязан:</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3.1.1. Передать Подрядчику всю техническую документацию, необходимую для проведения работ (далее – техническая документация).</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3.1.2. Принять и оплатить выполненную работу.</w:t>
      </w:r>
    </w:p>
    <w:p w:rsidR="00982564" w:rsidRDefault="00DE7B9C">
      <w:pPr>
        <w:autoSpaceDE w:val="0"/>
        <w:autoSpaceDN w:val="0"/>
        <w:adjustRightInd w:val="0"/>
        <w:spacing w:after="0" w:line="240" w:lineRule="auto"/>
        <w:ind w:left="708"/>
        <w:contextualSpacing/>
        <w:jc w:val="both"/>
        <w:rPr>
          <w:rFonts w:ascii="Times New Roman" w:hAnsi="Times New Roman" w:cs="Times New Roman"/>
          <w:bCs/>
          <w:iCs/>
        </w:rPr>
      </w:pPr>
      <w:r>
        <w:rPr>
          <w:rFonts w:ascii="Times New Roman" w:hAnsi="Times New Roman" w:cs="Times New Roman"/>
          <w:bCs/>
          <w:iCs/>
        </w:rPr>
        <w:t xml:space="preserve">3.1.3. В рамках своей компетенции, создать необходимые условия для выполнения работ, </w:t>
      </w:r>
    </w:p>
    <w:p w:rsidR="00982564" w:rsidRDefault="00DE7B9C">
      <w:pPr>
        <w:autoSpaceDE w:val="0"/>
        <w:autoSpaceDN w:val="0"/>
        <w:adjustRightInd w:val="0"/>
        <w:spacing w:after="0" w:line="240" w:lineRule="auto"/>
        <w:contextualSpacing/>
        <w:jc w:val="both"/>
        <w:rPr>
          <w:rFonts w:ascii="Times New Roman" w:hAnsi="Times New Roman" w:cs="Times New Roman"/>
          <w:bCs/>
          <w:iCs/>
        </w:rPr>
      </w:pPr>
      <w:r>
        <w:rPr>
          <w:rFonts w:ascii="Times New Roman" w:hAnsi="Times New Roman" w:cs="Times New Roman"/>
          <w:bCs/>
          <w:iCs/>
        </w:rPr>
        <w:t>обеспечить доступ Подрядчика на объект.</w:t>
      </w:r>
    </w:p>
    <w:p w:rsidR="00982564" w:rsidRDefault="00DE7B9C">
      <w:pPr>
        <w:spacing w:after="0" w:line="240" w:lineRule="auto"/>
        <w:contextualSpacing/>
        <w:jc w:val="both"/>
        <w:outlineLvl w:val="1"/>
        <w:rPr>
          <w:rFonts w:ascii="Times New Roman" w:hAnsi="Times New Roman" w:cs="Times New Roman"/>
          <w:b/>
          <w:bCs/>
          <w:iCs/>
        </w:rPr>
      </w:pPr>
      <w:r>
        <w:rPr>
          <w:rFonts w:ascii="Times New Roman" w:hAnsi="Times New Roman" w:cs="Times New Roman"/>
          <w:b/>
          <w:bCs/>
          <w:iCs/>
        </w:rPr>
        <w:t>3.2. Заказчик вправе:</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3.2.1. В любое время, в период выполнения работ проверять ход и качество их выполнения Подрядчиком, в т. ч. запрашивать у Подрядчика отчёт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 xml:space="preserve">3.2.2. Не принимать работы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3.2.3. 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982564" w:rsidRDefault="00DE7B9C">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3.2.4. Требовать замены применяемых при выполнении работ на объекте материалов при их несоответствии установленным требованиям.</w:t>
      </w:r>
    </w:p>
    <w:p w:rsidR="00982564" w:rsidRDefault="00DE7B9C">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3.2.5. 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понесённых при этом расходов на счет Подрядчика.</w:t>
      </w:r>
    </w:p>
    <w:p w:rsidR="00982564" w:rsidRDefault="00982564">
      <w:pPr>
        <w:spacing w:after="0" w:line="240" w:lineRule="auto"/>
        <w:ind w:firstLine="708"/>
        <w:contextualSpacing/>
        <w:jc w:val="both"/>
        <w:rPr>
          <w:rFonts w:ascii="Times New Roman" w:hAnsi="Times New Roman" w:cs="Times New Roman"/>
          <w:bCs/>
          <w:iCs/>
        </w:rPr>
      </w:pPr>
    </w:p>
    <w:p w:rsidR="00982564" w:rsidRDefault="00DE7B9C">
      <w:pPr>
        <w:spacing w:after="0" w:line="240" w:lineRule="auto"/>
        <w:ind w:firstLine="708"/>
        <w:contextualSpacing/>
        <w:jc w:val="center"/>
        <w:rPr>
          <w:rFonts w:ascii="Times New Roman" w:hAnsi="Times New Roman" w:cs="Times New Roman"/>
          <w:b/>
          <w:bCs/>
          <w:iCs/>
        </w:rPr>
      </w:pPr>
      <w:r>
        <w:rPr>
          <w:rFonts w:ascii="Times New Roman" w:hAnsi="Times New Roman" w:cs="Times New Roman"/>
          <w:b/>
          <w:bCs/>
          <w:iCs/>
        </w:rPr>
        <w:t>4. Права и обязанности Подрядчика</w:t>
      </w:r>
    </w:p>
    <w:p w:rsidR="00982564" w:rsidRDefault="00DE7B9C">
      <w:pPr>
        <w:spacing w:after="0" w:line="240" w:lineRule="auto"/>
        <w:contextualSpacing/>
        <w:jc w:val="both"/>
        <w:rPr>
          <w:rFonts w:ascii="Times New Roman" w:hAnsi="Times New Roman" w:cs="Times New Roman"/>
          <w:b/>
          <w:bCs/>
          <w:iCs/>
        </w:rPr>
      </w:pPr>
      <w:r>
        <w:rPr>
          <w:rFonts w:ascii="Times New Roman" w:hAnsi="Times New Roman" w:cs="Times New Roman"/>
          <w:b/>
          <w:bCs/>
          <w:iCs/>
        </w:rPr>
        <w:t>4.1. Подрядчик вправе:</w:t>
      </w:r>
    </w:p>
    <w:p w:rsidR="00982564" w:rsidRDefault="00DE7B9C">
      <w:pPr>
        <w:spacing w:after="0" w:line="240" w:lineRule="auto"/>
        <w:ind w:firstLine="708"/>
        <w:contextualSpacing/>
        <w:jc w:val="both"/>
        <w:rPr>
          <w:rFonts w:ascii="Times New Roman" w:hAnsi="Times New Roman" w:cs="Times New Roman"/>
          <w:bCs/>
        </w:rPr>
      </w:pPr>
      <w:r>
        <w:rPr>
          <w:rFonts w:ascii="Times New Roman" w:hAnsi="Times New Roman" w:cs="Times New Roman"/>
        </w:rPr>
        <w:lastRenderedPageBreak/>
        <w:t>4.1.1. Выйти к Заказчику с предложением о внесении изменений в документацию на выполнение работы, с обязательным предоставлением соответствующих обоснований.</w:t>
      </w:r>
    </w:p>
    <w:p w:rsidR="00982564" w:rsidRDefault="00DE7B9C">
      <w:pPr>
        <w:spacing w:after="0" w:line="240" w:lineRule="auto"/>
        <w:ind w:firstLine="708"/>
        <w:contextualSpacing/>
        <w:jc w:val="both"/>
        <w:rPr>
          <w:rFonts w:ascii="Times New Roman" w:hAnsi="Times New Roman" w:cs="Times New Roman"/>
        </w:rPr>
      </w:pPr>
      <w:r>
        <w:rPr>
          <w:rFonts w:ascii="Times New Roman" w:hAnsi="Times New Roman" w:cs="Times New Roman"/>
        </w:rPr>
        <w:t>4.1.2. Требовать оплаты за выполненную работу.</w:t>
      </w:r>
    </w:p>
    <w:p w:rsidR="00982564" w:rsidRDefault="00DE7B9C">
      <w:pPr>
        <w:pStyle w:val="af4"/>
        <w:ind w:firstLine="720"/>
        <w:jc w:val="both"/>
        <w:rPr>
          <w:rFonts w:eastAsiaTheme="minorHAnsi"/>
          <w:b w:val="0"/>
          <w:sz w:val="22"/>
          <w:szCs w:val="22"/>
          <w:lang w:eastAsia="en-US"/>
        </w:rPr>
      </w:pPr>
      <w:r>
        <w:rPr>
          <w:b w:val="0"/>
          <w:sz w:val="22"/>
          <w:szCs w:val="22"/>
        </w:rPr>
        <w:t xml:space="preserve">4.1.3. </w:t>
      </w:r>
      <w:r>
        <w:rPr>
          <w:rFonts w:eastAsiaTheme="minorHAnsi"/>
          <w:b w:val="0"/>
          <w:sz w:val="22"/>
          <w:szCs w:val="22"/>
          <w:lang w:eastAsia="en-US"/>
        </w:rPr>
        <w:t xml:space="preserve">Привлекать к исполнению настоящего Договора третьих лиц (субподрядчиков) в соответствии с пунктом 4.2.6. настоящего Договора, при этом Подрядчик несёт полную ответственность перед Заказчиком за неисполнение или ненадлежащее исполнение последними своих обязательств. </w:t>
      </w:r>
    </w:p>
    <w:p w:rsidR="00982564" w:rsidRDefault="00DE7B9C">
      <w:pPr>
        <w:spacing w:after="0" w:line="240" w:lineRule="auto"/>
        <w:contextualSpacing/>
        <w:jc w:val="both"/>
        <w:rPr>
          <w:rFonts w:ascii="Times New Roman" w:hAnsi="Times New Roman" w:cs="Times New Roman"/>
        </w:rPr>
      </w:pPr>
      <w:r>
        <w:rPr>
          <w:rFonts w:ascii="Times New Roman" w:hAnsi="Times New Roman" w:cs="Times New Roman"/>
          <w:b/>
        </w:rPr>
        <w:t>4.2.</w:t>
      </w:r>
      <w:r>
        <w:rPr>
          <w:rFonts w:ascii="Times New Roman" w:hAnsi="Times New Roman" w:cs="Times New Roman"/>
        </w:rPr>
        <w:t xml:space="preserve"> </w:t>
      </w:r>
      <w:r>
        <w:rPr>
          <w:rFonts w:ascii="Times New Roman" w:hAnsi="Times New Roman" w:cs="Times New Roman"/>
          <w:b/>
        </w:rPr>
        <w:t>Подрядчик обязан:</w:t>
      </w:r>
    </w:p>
    <w:p w:rsidR="00982564" w:rsidRDefault="00DE7B9C">
      <w:pPr>
        <w:widowControl w:val="0"/>
        <w:spacing w:after="0" w:line="240" w:lineRule="auto"/>
        <w:ind w:firstLine="709"/>
        <w:contextualSpacing/>
        <w:jc w:val="both"/>
        <w:rPr>
          <w:rFonts w:ascii="Times New Roman" w:hAnsi="Times New Roman" w:cs="Times New Roman"/>
          <w:bCs/>
          <w:iCs/>
        </w:rPr>
      </w:pPr>
      <w:r>
        <w:rPr>
          <w:rFonts w:ascii="Times New Roman" w:hAnsi="Times New Roman" w:cs="Times New Roman"/>
        </w:rPr>
        <w:t>4</w:t>
      </w:r>
      <w:r>
        <w:rPr>
          <w:rFonts w:ascii="Times New Roman" w:hAnsi="Times New Roman" w:cs="Times New Roman"/>
          <w:bCs/>
          <w:iCs/>
        </w:rPr>
        <w:t>.2.1. Выполнить работу качественно, в объёме и в сроки, предусмотренные Договором и приложениями к нему и сдать результат выполненных работ в соответствии с условиями Договора, обеспечивающий нормальную эксплуатацию объекта.</w:t>
      </w:r>
    </w:p>
    <w:p w:rsidR="00982564" w:rsidRDefault="00DE7B9C">
      <w:pPr>
        <w:spacing w:after="0" w:line="240" w:lineRule="auto"/>
        <w:ind w:firstLine="708"/>
        <w:jc w:val="both"/>
        <w:rPr>
          <w:rFonts w:ascii="Times New Roman" w:hAnsi="Times New Roman" w:cs="Times New Roman"/>
          <w:bCs/>
          <w:iCs/>
        </w:rPr>
      </w:pPr>
      <w:r>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982564" w:rsidRDefault="00DE7B9C">
      <w:pPr>
        <w:pStyle w:val="ConsPlusNormal"/>
        <w:widowControl/>
        <w:ind w:firstLine="709"/>
        <w:contextualSpacing/>
        <w:jc w:val="both"/>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4.2.3. 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982564" w:rsidRDefault="00DE7B9C">
      <w:pPr>
        <w:pStyle w:val="ConsPlusNormal"/>
        <w:widowControl/>
        <w:ind w:firstLine="709"/>
        <w:contextualSpacing/>
        <w:jc w:val="both"/>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4.2.4. Исправить все ошибки, допущенные при выполнении работ, за свой счет в согласованные с Заказчиком сроки.</w:t>
      </w:r>
    </w:p>
    <w:p w:rsidR="00982564" w:rsidRDefault="00DE7B9C">
      <w:pPr>
        <w:pStyle w:val="ConsPlusNormal"/>
        <w:widowControl/>
        <w:ind w:firstLine="709"/>
        <w:contextualSpacing/>
        <w:jc w:val="both"/>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4.2.5. По запросу Заказчика предоставлять все необходимые документы, подтверждающие понесённые расходы.</w:t>
      </w:r>
    </w:p>
    <w:p w:rsidR="00982564" w:rsidRDefault="00DE7B9C">
      <w:pPr>
        <w:spacing w:after="0" w:line="240" w:lineRule="auto"/>
        <w:ind w:firstLine="708"/>
        <w:contextualSpacing/>
        <w:jc w:val="both"/>
        <w:rPr>
          <w:rFonts w:ascii="Times New Roman" w:eastAsia="Times New Roman" w:hAnsi="Times New Roman" w:cs="Times New Roman"/>
          <w:b/>
          <w:i/>
          <w:color w:val="0070C0"/>
          <w:lang w:eastAsia="zh-CN"/>
        </w:rPr>
      </w:pPr>
      <w:r>
        <w:rPr>
          <w:rFonts w:ascii="Times New Roman" w:hAnsi="Times New Roman" w:cs="Times New Roman"/>
          <w:bCs/>
          <w:iCs/>
        </w:rPr>
        <w:t>4.2.6.</w:t>
      </w:r>
      <w:r>
        <w:rPr>
          <w:rFonts w:ascii="Times New Roman" w:eastAsia="Times New Roman" w:hAnsi="Times New Roman" w:cs="Times New Roman"/>
          <w:b/>
          <w:i/>
          <w:color w:val="0070C0"/>
          <w:lang w:eastAsia="zh-CN"/>
        </w:rPr>
        <w:t xml:space="preserve"> </w:t>
      </w:r>
      <w:r>
        <w:rPr>
          <w:rFonts w:ascii="Times New Roman" w:eastAsia="Times New Roman" w:hAnsi="Times New Roman" w:cs="Times New Roman"/>
          <w:lang w:eastAsia="zh-CN"/>
        </w:rPr>
        <w:t>Направить Заказчику перечень субподрядных организаций, привлекаемых к исполнению Договора, с указанием реквизитов, идентифицирующих этих лиц, и перечень выполняемых субподрядчиками работ.</w:t>
      </w:r>
    </w:p>
    <w:p w:rsidR="00982564" w:rsidRDefault="00DE7B9C">
      <w:pPr>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Письменно согласовать с Заказчиком выбор субподрядчиков и перечень выполняемых ими Работ. </w:t>
      </w:r>
    </w:p>
    <w:p w:rsidR="00982564" w:rsidRDefault="00DE7B9C">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 Порядок выполнения работ и приёмки выполненных работ.</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iCs/>
        </w:rPr>
      </w:pPr>
      <w:r>
        <w:rPr>
          <w:rFonts w:ascii="Times New Roman" w:hAnsi="Times New Roman" w:cs="Times New Roman"/>
        </w:rPr>
        <w:t>5.1. Порядок выполнения Работ определяется Договором и Техническим заданием (Приложение № 1 к Договору):</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5.1.1. 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5.1.2. Подрядчик до начала производства работ в течение 5 (пяти) рабочих дней с момента подписания Договора обязан назначить представителей Подрядчика, ответственных за выполнение работ по Договору, официально известив об этом Заказчика в письменном виде с указанием предоставленных им полномочий.</w:t>
      </w:r>
    </w:p>
    <w:p w:rsidR="00982564" w:rsidRDefault="00DE7B9C">
      <w:pPr>
        <w:tabs>
          <w:tab w:val="left"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привлечённых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982564" w:rsidRDefault="00DE7B9C">
      <w:pPr>
        <w:tabs>
          <w:tab w:val="left"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В случае,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становится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5.1.4. Подрядчик при выполнении работы:</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1) обеспечивает выполнение на объекте в соответствии с требованиями правовых актов необходимых мероприятий по технике безопасности, рациональному использованию территории, охране окружающей среды, безопасности строительных работ; </w:t>
      </w:r>
    </w:p>
    <w:p w:rsidR="00982564" w:rsidRDefault="00DE7B9C">
      <w:pPr>
        <w:pStyle w:val="ConsPlusNormal"/>
        <w:widowControl/>
        <w:ind w:firstLine="708"/>
        <w:contextualSpacing/>
        <w:jc w:val="both"/>
        <w:rPr>
          <w:rFonts w:ascii="Times New Roman" w:hAnsi="Times New Roman" w:cs="Times New Roman"/>
          <w:iCs/>
          <w:sz w:val="22"/>
          <w:szCs w:val="22"/>
        </w:rPr>
      </w:pPr>
      <w:r>
        <w:rPr>
          <w:rFonts w:ascii="Times New Roman" w:hAnsi="Times New Roman" w:cs="Times New Roman"/>
          <w:iCs/>
          <w:sz w:val="22"/>
          <w:szCs w:val="22"/>
        </w:rPr>
        <w:t>2) обеспечивает, в случае необходимости, согласование с органами государственного надзора порядка ведения работ и его соблюдение на объекте;</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rPr>
      </w:pPr>
      <w:r>
        <w:rPr>
          <w:rFonts w:ascii="Times New Roman" w:hAnsi="Times New Roman" w:cs="Times New Roman"/>
        </w:rPr>
        <w:t>3) возводит собственными силами и за счёт собственных средств все временные сооружения, необходимые для выполнения работ, установку временного освещения (при необходимости);</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rPr>
      </w:pPr>
      <w:r>
        <w:rPr>
          <w:rFonts w:ascii="Times New Roman" w:hAnsi="Times New Roman" w:cs="Times New Roman"/>
        </w:rPr>
        <w:t>4) осуществляет за свой счёт содержание и уборку объекта и прилегающей непосредственно к нему территории в период проведения работ и по их окончании;</w:t>
      </w:r>
    </w:p>
    <w:p w:rsidR="00982564" w:rsidRDefault="00DE7B9C">
      <w:pPr>
        <w:autoSpaceDE w:val="0"/>
        <w:autoSpaceDN w:val="0"/>
        <w:adjustRightInd w:val="0"/>
        <w:ind w:firstLine="708"/>
        <w:contextualSpacing/>
        <w:jc w:val="both"/>
        <w:rPr>
          <w:rFonts w:ascii="Times New Roman" w:hAnsi="Times New Roman" w:cs="Times New Roman"/>
          <w:bCs/>
        </w:rPr>
      </w:pPr>
      <w:r>
        <w:rPr>
          <w:rFonts w:ascii="Times New Roman" w:hAnsi="Times New Roman" w:cs="Times New Roman"/>
        </w:rPr>
        <w:t>5) осуществляет сдачу Заказчику товарно-материальных ценностей, при их наличии;</w:t>
      </w:r>
    </w:p>
    <w:p w:rsidR="00982564" w:rsidRDefault="00DE7B9C">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lastRenderedPageBreak/>
        <w:t>6) 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приёмки недостатки, демонтировать временные сооружения, а также вывозить технику и оборудование, находящуюся на объекте);</w:t>
      </w:r>
    </w:p>
    <w:p w:rsidR="00982564" w:rsidRDefault="00DE7B9C">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 xml:space="preserve">7) </w:t>
      </w:r>
      <w:r>
        <w:rPr>
          <w:rFonts w:ascii="Times New Roman" w:hAnsi="Times New Roman" w:cs="Times New Roman"/>
          <w:color w:val="000000"/>
        </w:rPr>
        <w:t xml:space="preserve">осуществляет ведение учёта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Pr>
          <w:rFonts w:ascii="Times New Roman" w:hAnsi="Times New Roman" w:cs="Times New Roman"/>
        </w:rPr>
        <w:t>счетам, выставляемым Заказчиком;</w:t>
      </w:r>
    </w:p>
    <w:p w:rsidR="00982564" w:rsidRDefault="00DE7B9C">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982564" w:rsidRDefault="00DE7B9C">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982564" w:rsidRDefault="00DE7B9C">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 xml:space="preserve">10) ведёт журнал производства работ на русском языке. Форма журнала должна соответствовать требованиям </w:t>
      </w:r>
      <w:hyperlink r:id="rId10" w:history="1">
        <w:r>
          <w:rPr>
            <w:rFonts w:ascii="Times New Roman" w:hAnsi="Times New Roman" w:cs="Times New Roman"/>
          </w:rPr>
          <w:t>Порядка</w:t>
        </w:r>
      </w:hyperlink>
      <w:r>
        <w:rPr>
          <w:rFonts w:ascii="Times New Roman" w:hAnsi="Times New Roman" w:cs="Times New Roman"/>
        </w:rPr>
        <w:t xml:space="preserve"> ведения общего и (или) специального журнала учёта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ведётся с момента начала работы до ее завершения.</w:t>
      </w:r>
    </w:p>
    <w:p w:rsidR="00982564" w:rsidRDefault="00DE7B9C">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11) устанавливает на въезде на строительную площадку информационный щит в соответствии с СП 48.13330.2019 «СНиП 12-01-2004. Организация строительства». Обеспечивает сохранность установленных щитов на весь период исполнения Договора.</w:t>
      </w:r>
    </w:p>
    <w:p w:rsidR="00982564" w:rsidRDefault="00DE7B9C">
      <w:pPr>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12) 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982564" w:rsidRDefault="00DE7B9C">
      <w:pPr>
        <w:widowControl w:val="0"/>
        <w:spacing w:after="0" w:line="240" w:lineRule="auto"/>
        <w:ind w:firstLine="709"/>
        <w:contextualSpacing/>
        <w:jc w:val="both"/>
        <w:rPr>
          <w:rFonts w:ascii="Times New Roman" w:hAnsi="Times New Roman" w:cs="Times New Roman"/>
          <w:bCs/>
          <w:iCs/>
        </w:rPr>
      </w:pPr>
      <w:r>
        <w:rPr>
          <w:rFonts w:ascii="Times New Roman" w:hAnsi="Times New Roman" w:cs="Times New Roman"/>
          <w:bCs/>
          <w:iCs/>
        </w:rPr>
        <w:t xml:space="preserve">13)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982564" w:rsidRDefault="00DE7B9C">
      <w:pPr>
        <w:widowControl w:val="0"/>
        <w:spacing w:after="0" w:line="240" w:lineRule="auto"/>
        <w:ind w:firstLine="709"/>
        <w:contextualSpacing/>
        <w:jc w:val="both"/>
        <w:rPr>
          <w:rFonts w:ascii="Times New Roman" w:hAnsi="Times New Roman" w:cs="Times New Roman"/>
          <w:bCs/>
          <w:iCs/>
        </w:rPr>
      </w:pPr>
      <w:r>
        <w:rPr>
          <w:rFonts w:ascii="Times New Roman" w:hAnsi="Times New Roman" w:cs="Times New Roman"/>
        </w:rPr>
        <w:t>В случае образования в процессе производства демонтажных работ лома и отходов цветных и (или) чёрных металлов Подрядчик обязан сдать его на склад Заказчика, по адресу: Пермский край, г. Березники, ул. Березниковская, 95.</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5.1.5. Подрядчик при обнаружении:</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1) угрозы аварии или создания угрозы жизни, здоровью и/или безопасности граждан;</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rPr>
      </w:pPr>
      <w:r>
        <w:rPr>
          <w:rFonts w:ascii="Times New Roman" w:hAnsi="Times New Roman" w:cs="Times New Roman"/>
        </w:rPr>
        <w:t>2) возможных неблагоприятных для Заказчика последствий выполнения его указаний о способе исполнения работ;</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3) недостатков технической документации, оборудования, а также не учтённые в технической документации дополнительные работы, которые сделают невозможным или затруднят использование Объекта по его назначению;</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bCs/>
        </w:rPr>
      </w:pPr>
      <w:r>
        <w:rPr>
          <w:rFonts w:ascii="Times New Roman" w:hAnsi="Times New Roman" w:cs="Times New Roman"/>
        </w:rPr>
        <w:t>4) иных обстоятельств, угрожающих годности или прочности результатов выполняемых работ, либо создающих невозможность её завершения в срок;</w:t>
      </w:r>
    </w:p>
    <w:p w:rsidR="00982564" w:rsidRDefault="00DE7B9C">
      <w:pPr>
        <w:autoSpaceDE w:val="0"/>
        <w:autoSpaceDN w:val="0"/>
        <w:adjustRightInd w:val="0"/>
        <w:spacing w:after="0" w:line="240" w:lineRule="auto"/>
        <w:contextualSpacing/>
        <w:jc w:val="both"/>
        <w:rPr>
          <w:rFonts w:ascii="Times New Roman" w:hAnsi="Times New Roman" w:cs="Times New Roman"/>
          <w:bCs/>
        </w:rPr>
      </w:pPr>
      <w:r>
        <w:rPr>
          <w:rFonts w:ascii="Times New Roman" w:hAnsi="Times New Roman" w:cs="Times New Roman"/>
        </w:rPr>
        <w:tab/>
        <w:t>обязан немедленно, в письменном виде, известить Заказчика и, до получения от него указаний, приостановить работы.</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5.1.6. Подрядчик за свой счёт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соосности.</w:t>
      </w:r>
    </w:p>
    <w:p w:rsidR="00982564" w:rsidRDefault="00DE7B9C">
      <w:pPr>
        <w:tabs>
          <w:tab w:val="left" w:pos="709"/>
          <w:tab w:val="left" w:pos="3261"/>
        </w:tabs>
        <w:autoSpaceDE w:val="0"/>
        <w:autoSpaceDN w:val="0"/>
        <w:adjustRightInd w:val="0"/>
        <w:contextualSpacing/>
        <w:rPr>
          <w:rFonts w:ascii="Times New Roman" w:hAnsi="Times New Roman" w:cs="Times New Roman"/>
          <w:iCs/>
        </w:rPr>
      </w:pPr>
      <w:r>
        <w:rPr>
          <w:rFonts w:ascii="Times New Roman" w:hAnsi="Times New Roman" w:cs="Times New Roman"/>
        </w:rPr>
        <w:tab/>
        <w:t>5.2. Порядок приёмки Работ определяется Договором и Техническим заданием (Приложение № 1 к Договору):</w:t>
      </w:r>
    </w:p>
    <w:p w:rsidR="00982564" w:rsidRDefault="00DE7B9C">
      <w:pPr>
        <w:spacing w:after="0" w:line="240" w:lineRule="auto"/>
        <w:ind w:firstLine="708"/>
        <w:jc w:val="both"/>
        <w:rPr>
          <w:rFonts w:ascii="Times New Roman" w:hAnsi="Times New Roman" w:cs="Times New Roman"/>
        </w:rPr>
      </w:pPr>
      <w:r>
        <w:rPr>
          <w:rFonts w:ascii="Times New Roman" w:hAnsi="Times New Roman" w:cs="Times New Roman"/>
        </w:rPr>
        <w:t>5.2.1</w:t>
      </w:r>
      <w:r>
        <w:rPr>
          <w:rFonts w:ascii="Times New Roman" w:hAnsi="Times New Roman" w:cs="Times New Roman"/>
          <w:b/>
        </w:rPr>
        <w:t xml:space="preserve"> </w:t>
      </w:r>
      <w:r>
        <w:rPr>
          <w:rFonts w:ascii="Times New Roman" w:hAnsi="Times New Roman" w:cs="Times New Roman"/>
        </w:rPr>
        <w:t>Приёмка Заказчиком результата выполненных Подрядчиком Работ, предусмотренных настоящим Договором, осуществляется по факту выполнения всего объёма работ с обязательным подписанием Акта приёмки выполненных работ по форме КС-2 и Справки о стоимости выполненных работ по форме КС-3.</w:t>
      </w:r>
    </w:p>
    <w:p w:rsidR="00F3332C" w:rsidRPr="00F3332C" w:rsidRDefault="00DE7B9C" w:rsidP="00F3332C">
      <w:pPr>
        <w:spacing w:after="0" w:line="240" w:lineRule="auto"/>
        <w:ind w:firstLine="708"/>
        <w:jc w:val="both"/>
        <w:rPr>
          <w:rFonts w:ascii="Times New Roman" w:hAnsi="Times New Roman" w:cs="Times New Roman"/>
        </w:rPr>
      </w:pPr>
      <w:r>
        <w:rPr>
          <w:rFonts w:ascii="Times New Roman" w:hAnsi="Times New Roman" w:cs="Times New Roman"/>
        </w:rPr>
        <w:t>5.2.2. По окончанию выполнения всего объёма Работ,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982564" w:rsidRPr="00F967D7" w:rsidRDefault="00DE7B9C">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5.2.3. Приёмка Заказчиком результата выполненных Подрядчиком работ осуществляется в течение 5 (пяти) рабочих дней с момента получения уведомления, предусмотренного п. 5.2.2. Договора.</w:t>
      </w:r>
    </w:p>
    <w:p w:rsidR="00F3332C" w:rsidRPr="00F3332C" w:rsidRDefault="00CB1713" w:rsidP="00F3332C">
      <w:pPr>
        <w:pStyle w:val="ConsPlusNormal"/>
        <w:ind w:firstLine="709"/>
        <w:contextualSpacing/>
        <w:jc w:val="both"/>
        <w:rPr>
          <w:rFonts w:ascii="Times New Roman" w:hAnsi="Times New Roman" w:cs="Times New Roman"/>
          <w:sz w:val="22"/>
          <w:szCs w:val="22"/>
        </w:rPr>
      </w:pPr>
      <w:r>
        <w:rPr>
          <w:rFonts w:ascii="Times New Roman" w:hAnsi="Times New Roman" w:cs="Times New Roman"/>
          <w:sz w:val="22"/>
          <w:szCs w:val="22"/>
        </w:rPr>
        <w:t>5.2.</w:t>
      </w:r>
      <w:r w:rsidRPr="00F967D7">
        <w:rPr>
          <w:rFonts w:ascii="Times New Roman" w:hAnsi="Times New Roman" w:cs="Times New Roman"/>
          <w:sz w:val="22"/>
          <w:szCs w:val="22"/>
        </w:rPr>
        <w:t>4</w:t>
      </w:r>
      <w:r w:rsidR="00F3332C" w:rsidRPr="00F3332C">
        <w:rPr>
          <w:rFonts w:ascii="Times New Roman" w:hAnsi="Times New Roman" w:cs="Times New Roman"/>
          <w:sz w:val="22"/>
          <w:szCs w:val="22"/>
        </w:rPr>
        <w:t>. Подрядчик в течение 3 (трёх) дней с момента сдач</w:t>
      </w:r>
      <w:r w:rsidR="006936A0">
        <w:rPr>
          <w:rFonts w:ascii="Times New Roman" w:hAnsi="Times New Roman" w:cs="Times New Roman"/>
          <w:sz w:val="22"/>
          <w:szCs w:val="22"/>
        </w:rPr>
        <w:t>и результата выполненных работ</w:t>
      </w:r>
      <w:r w:rsidR="00F3332C" w:rsidRPr="00F3332C">
        <w:rPr>
          <w:rFonts w:ascii="Times New Roman" w:hAnsi="Times New Roman" w:cs="Times New Roman"/>
          <w:sz w:val="22"/>
          <w:szCs w:val="22"/>
        </w:rPr>
        <w:t xml:space="preserve">, </w:t>
      </w:r>
      <w:r w:rsidR="00F3332C" w:rsidRPr="00F3332C">
        <w:rPr>
          <w:rFonts w:ascii="Times New Roman" w:hAnsi="Times New Roman" w:cs="Times New Roman"/>
          <w:sz w:val="22"/>
          <w:szCs w:val="22"/>
        </w:rPr>
        <w:lastRenderedPageBreak/>
        <w:t xml:space="preserve">подписывает и направляет Заказчику Акт приёмки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объёма Работ исполнительную документацию. </w:t>
      </w:r>
    </w:p>
    <w:p w:rsidR="00F3332C" w:rsidRPr="00F3332C" w:rsidRDefault="00F3332C" w:rsidP="00F3332C">
      <w:pPr>
        <w:pStyle w:val="ConsPlusNormal"/>
        <w:ind w:firstLine="709"/>
        <w:contextualSpacing/>
        <w:jc w:val="both"/>
        <w:rPr>
          <w:rFonts w:ascii="Times New Roman" w:hAnsi="Times New Roman" w:cs="Times New Roman"/>
          <w:sz w:val="22"/>
          <w:szCs w:val="22"/>
        </w:rPr>
      </w:pPr>
      <w:r w:rsidRPr="00F3332C">
        <w:rPr>
          <w:rFonts w:ascii="Times New Roman" w:hAnsi="Times New Roman" w:cs="Times New Roman"/>
          <w:sz w:val="22"/>
          <w:szCs w:val="22"/>
        </w:rPr>
        <w:t>Подрядчик по окончании всего объёма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F3332C" w:rsidRPr="00F3332C" w:rsidRDefault="00CB1713" w:rsidP="00F3332C">
      <w:pPr>
        <w:pStyle w:val="ConsPlusNormal"/>
        <w:ind w:firstLine="709"/>
        <w:contextualSpacing/>
        <w:jc w:val="both"/>
        <w:rPr>
          <w:rFonts w:ascii="Times New Roman" w:hAnsi="Times New Roman" w:cs="Times New Roman"/>
          <w:sz w:val="22"/>
          <w:szCs w:val="22"/>
        </w:rPr>
      </w:pPr>
      <w:r>
        <w:rPr>
          <w:rFonts w:ascii="Times New Roman" w:hAnsi="Times New Roman" w:cs="Times New Roman"/>
          <w:sz w:val="22"/>
          <w:szCs w:val="22"/>
        </w:rPr>
        <w:t>5.2.</w:t>
      </w:r>
      <w:r w:rsidRPr="00F967D7">
        <w:rPr>
          <w:rFonts w:ascii="Times New Roman" w:hAnsi="Times New Roman" w:cs="Times New Roman"/>
          <w:sz w:val="22"/>
          <w:szCs w:val="22"/>
        </w:rPr>
        <w:t>5</w:t>
      </w:r>
      <w:r w:rsidR="00F3332C" w:rsidRPr="00F3332C">
        <w:rPr>
          <w:rFonts w:ascii="Times New Roman" w:hAnsi="Times New Roman" w:cs="Times New Roman"/>
          <w:sz w:val="22"/>
          <w:szCs w:val="22"/>
        </w:rPr>
        <w:t xml:space="preserve">.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F3332C" w:rsidRPr="00F3332C" w:rsidRDefault="00CB1713" w:rsidP="00F3332C">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5.2.</w:t>
      </w:r>
      <w:r w:rsidRPr="00F967D7">
        <w:rPr>
          <w:rFonts w:ascii="Times New Roman" w:hAnsi="Times New Roman" w:cs="Times New Roman"/>
          <w:sz w:val="22"/>
          <w:szCs w:val="22"/>
        </w:rPr>
        <w:t>6</w:t>
      </w:r>
      <w:r w:rsidR="00F3332C" w:rsidRPr="00F3332C">
        <w:rPr>
          <w:rFonts w:ascii="Times New Roman" w:hAnsi="Times New Roman" w:cs="Times New Roman"/>
          <w:sz w:val="22"/>
          <w:szCs w:val="22"/>
        </w:rPr>
        <w:t>. В случае отсутствия замечаний к документам, указанным в пункте 5.2.7 настоящего Договора, Заказчик в течение 5 (пяти) рабочих дней подписывает Акт приёмки выполненных работ (соответствующей части Работ) и направляет его Подрядчику.</w:t>
      </w:r>
    </w:p>
    <w:p w:rsidR="00982564" w:rsidRDefault="00CB1713">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5.2.</w:t>
      </w:r>
      <w:r w:rsidRPr="00F967D7">
        <w:rPr>
          <w:rFonts w:ascii="Times New Roman" w:hAnsi="Times New Roman" w:cs="Times New Roman"/>
          <w:sz w:val="22"/>
          <w:szCs w:val="22"/>
        </w:rPr>
        <w:t>7</w:t>
      </w:r>
      <w:r w:rsidR="00DE7B9C">
        <w:rPr>
          <w:rFonts w:ascii="Times New Roman" w:hAnsi="Times New Roman" w:cs="Times New Roman"/>
          <w:sz w:val="22"/>
          <w:szCs w:val="22"/>
        </w:rPr>
        <w:t xml:space="preserve">. Приёмка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982564" w:rsidRDefault="00DE7B9C">
      <w:pPr>
        <w:pStyle w:val="ConsPlusNormal"/>
        <w:widowControl/>
        <w:tabs>
          <w:tab w:val="left" w:pos="0"/>
        </w:tabs>
        <w:ind w:firstLine="0"/>
        <w:contextualSpacing/>
        <w:jc w:val="both"/>
        <w:rPr>
          <w:rFonts w:ascii="Times New Roman" w:hAnsi="Times New Roman" w:cs="Times New Roman"/>
          <w:sz w:val="22"/>
          <w:szCs w:val="22"/>
        </w:rPr>
      </w:pPr>
      <w:r>
        <w:rPr>
          <w:rFonts w:ascii="Times New Roman" w:hAnsi="Times New Roman" w:cs="Times New Roman"/>
          <w:sz w:val="22"/>
          <w:szCs w:val="22"/>
        </w:rPr>
        <w:tab/>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счёт обязуется открыть любую часть скрытых работ, не прошедших приёмку представителем Заказчика, согласно его указанию, а затем - восстановить её.</w:t>
      </w:r>
    </w:p>
    <w:p w:rsidR="00982564" w:rsidRDefault="00DE7B9C">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Готовность освидетельствуемых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зависимости от установленных требований, актов гидравлического испытания (включая испытания на герметичность и давление).</w:t>
      </w:r>
    </w:p>
    <w:p w:rsidR="00982564" w:rsidRDefault="00CB1713">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5.2.</w:t>
      </w:r>
      <w:r w:rsidRPr="00F967D7">
        <w:rPr>
          <w:rFonts w:ascii="Times New Roman" w:hAnsi="Times New Roman" w:cs="Times New Roman"/>
          <w:color w:val="000000"/>
          <w:sz w:val="22"/>
          <w:szCs w:val="22"/>
        </w:rPr>
        <w:t>8</w:t>
      </w:r>
      <w:r w:rsidR="00DE7B9C">
        <w:rPr>
          <w:rFonts w:ascii="Times New Roman" w:hAnsi="Times New Roman" w:cs="Times New Roman"/>
          <w:color w:val="000000"/>
          <w:sz w:val="22"/>
          <w:szCs w:val="22"/>
        </w:rPr>
        <w:t xml:space="preserve">. </w:t>
      </w:r>
      <w:r w:rsidR="00DE7B9C">
        <w:rPr>
          <w:rFonts w:ascii="Times New Roman" w:hAnsi="Times New Roman" w:cs="Times New Roman"/>
          <w:sz w:val="22"/>
          <w:szCs w:val="22"/>
        </w:rPr>
        <w:t>Заказчик вправе требовать проведения Подрядчиком дополнительных проверок, испытаний, анализов, съёмок и замеров без изменения цены Договора.</w:t>
      </w:r>
    </w:p>
    <w:p w:rsidR="00982564" w:rsidRDefault="00CB1713">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5.2.</w:t>
      </w:r>
      <w:r w:rsidRPr="00F967D7">
        <w:rPr>
          <w:rFonts w:ascii="Times New Roman" w:hAnsi="Times New Roman" w:cs="Times New Roman"/>
          <w:sz w:val="22"/>
          <w:szCs w:val="22"/>
        </w:rPr>
        <w:t>9</w:t>
      </w:r>
      <w:r w:rsidR="00DE7B9C">
        <w:rPr>
          <w:rFonts w:ascii="Times New Roman" w:hAnsi="Times New Roman" w:cs="Times New Roman"/>
          <w:sz w:val="22"/>
          <w:szCs w:val="22"/>
        </w:rPr>
        <w:t>. 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счёт Подрядчика.</w:t>
      </w:r>
    </w:p>
    <w:p w:rsidR="00982564" w:rsidRDefault="00DE7B9C">
      <w:pPr>
        <w:autoSpaceDE w:val="0"/>
        <w:autoSpaceDN w:val="0"/>
        <w:adjustRightInd w:val="0"/>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5.2.10. Датой окончания выполнения всего объёма работ считается дата составления Акта передачи Объекта от Подрядчика Заказчику к настоящему Договору и дата подписания Акта приёмки законченного строительством объекта по форме КС-11.</w:t>
      </w:r>
    </w:p>
    <w:p w:rsidR="00982564" w:rsidRDefault="00DE7B9C">
      <w:pPr>
        <w:autoSpaceDE w:val="0"/>
        <w:autoSpaceDN w:val="0"/>
        <w:adjustRightInd w:val="0"/>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приёмки Объекта.</w:t>
      </w:r>
    </w:p>
    <w:p w:rsidR="00982564" w:rsidRDefault="00DE7B9C">
      <w:pPr>
        <w:autoSpaceDE w:val="0"/>
        <w:autoSpaceDN w:val="0"/>
        <w:adjustRightInd w:val="0"/>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результатам приёмки Объекта Заказчиком оформляется Акт приёмки законченного строительством Объекта от Подрядчика.</w:t>
      </w:r>
    </w:p>
    <w:p w:rsidR="00982564" w:rsidRDefault="00DE7B9C">
      <w:pPr>
        <w:autoSpaceDE w:val="0"/>
        <w:autoSpaceDN w:val="0"/>
        <w:adjustRightInd w:val="0"/>
        <w:ind w:firstLine="708"/>
        <w:contextualSpacing/>
        <w:jc w:val="both"/>
        <w:rPr>
          <w:rFonts w:ascii="Times New Roman" w:hAnsi="Times New Roman" w:cs="Times New Roman"/>
        </w:rPr>
      </w:pPr>
      <w:r>
        <w:rPr>
          <w:rFonts w:ascii="Times New Roman" w:eastAsia="Times New Roman" w:hAnsi="Times New Roman" w:cs="Times New Roman"/>
          <w:lang w:eastAsia="ru-RU"/>
        </w:rPr>
        <w:t>5.2.11. После приёмки Работы Заказчик принимает Объект</w:t>
      </w:r>
      <w:r>
        <w:rPr>
          <w:rFonts w:ascii="Times New Roman" w:hAnsi="Times New Roman" w:cs="Times New Roman"/>
        </w:rPr>
        <w:t xml:space="preserve"> под свою охрану и несёт риск возможного разрушения или повреждения Объекта, или его части.</w:t>
      </w:r>
    </w:p>
    <w:p w:rsidR="00982564" w:rsidRDefault="00DE7B9C">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 Гарантии качества Работы</w:t>
      </w:r>
    </w:p>
    <w:p w:rsidR="00982564" w:rsidRDefault="00DE7B9C">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6.1. Гарантии качества распространяются на весь результат работ (в том числе материалы и оборудование), выполняемой Подрядчиком и привлечёнными им субподрядными организациями, по настоящему Договору.</w:t>
      </w:r>
    </w:p>
    <w:p w:rsidR="00982564" w:rsidRDefault="00DE7B9C">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6.2. </w:t>
      </w:r>
      <w:bookmarkStart w:id="0" w:name="_Ref319570294"/>
      <w:r>
        <w:rPr>
          <w:rFonts w:ascii="Times New Roman" w:hAnsi="Times New Roman" w:cs="Times New Roman"/>
        </w:rPr>
        <w:t>Срок Гарантии устанавливается в Техническом задании (Приложение № 1).</w:t>
      </w:r>
      <w:r>
        <w:t xml:space="preserve"> </w:t>
      </w:r>
      <w:r>
        <w:rPr>
          <w:rFonts w:ascii="Times New Roman" w:hAnsi="Times New Roman" w:cs="Times New Roman"/>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982564" w:rsidRDefault="00DE7B9C">
      <w:pPr>
        <w:pStyle w:val="af4"/>
        <w:ind w:firstLine="708"/>
        <w:jc w:val="both"/>
        <w:rPr>
          <w:rFonts w:eastAsiaTheme="minorHAnsi"/>
          <w:b w:val="0"/>
          <w:sz w:val="22"/>
          <w:szCs w:val="22"/>
          <w:lang w:eastAsia="en-US"/>
        </w:rPr>
      </w:pPr>
      <w:r>
        <w:rPr>
          <w:rFonts w:eastAsiaTheme="minorHAnsi"/>
          <w:b w:val="0"/>
          <w:sz w:val="22"/>
          <w:szCs w:val="22"/>
          <w:lang w:eastAsia="en-US"/>
        </w:rPr>
        <w:t>Гарантийный срок исчисляется с даты выполнения работ по Объекту в полном объёме, т.е. с даты подписания Сторонами последнего Акта выполненных работ.</w:t>
      </w:r>
    </w:p>
    <w:bookmarkEnd w:id="0"/>
    <w:p w:rsidR="00982564" w:rsidRDefault="00DE7B9C">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lastRenderedPageBreak/>
        <w:t>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счёт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982564" w:rsidRDefault="00DE7B9C">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5 (пяти) рабочих дней после истечения, установленного пунктом 6.3. настоящего Договора срока Заказчик составляет односторонний акт.</w:t>
      </w:r>
    </w:p>
    <w:p w:rsidR="00982564" w:rsidRDefault="00DE7B9C">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982564" w:rsidRDefault="00DE7B9C">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 Ответственность Сторон</w:t>
      </w:r>
    </w:p>
    <w:p w:rsidR="00982564" w:rsidRDefault="00DE7B9C">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7.1. За неисполнение либо ненадлежащее исполнение взятых на себя обязательств Стороны несут ответственность в соответствии с Договором и действующим законодательством РФ.</w:t>
      </w:r>
    </w:p>
    <w:p w:rsidR="00982564" w:rsidRDefault="00DE7B9C">
      <w:pPr>
        <w:pStyle w:val="af9"/>
        <w:tabs>
          <w:tab w:val="left" w:pos="0"/>
          <w:tab w:val="left" w:pos="28"/>
          <w:tab w:val="left" w:pos="567"/>
        </w:tabs>
        <w:ind w:left="0"/>
        <w:jc w:val="both"/>
        <w:rPr>
          <w:sz w:val="22"/>
          <w:szCs w:val="22"/>
        </w:rPr>
      </w:pPr>
      <w:r>
        <w:rPr>
          <w:sz w:val="22"/>
          <w:szCs w:val="22"/>
          <w:lang w:eastAsia="ru-RU"/>
        </w:rPr>
        <w:tab/>
      </w:r>
      <w:r>
        <w:rPr>
          <w:sz w:val="22"/>
          <w:szCs w:val="22"/>
          <w:lang w:eastAsia="ru-RU"/>
        </w:rPr>
        <w:tab/>
      </w:r>
      <w:r>
        <w:rPr>
          <w:sz w:val="22"/>
          <w:szCs w:val="22"/>
          <w:lang w:eastAsia="ru-RU"/>
        </w:rPr>
        <w:tab/>
        <w:t xml:space="preserve">7.2. </w:t>
      </w:r>
      <w:r>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982564" w:rsidRDefault="00DE7B9C">
      <w:pPr>
        <w:suppressAutoHyphens/>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zh-CN"/>
        </w:rPr>
        <w:t xml:space="preserve">7.3.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Pr>
          <w:rFonts w:ascii="Times New Roman" w:eastAsia="Times New Roman" w:hAnsi="Times New Roman" w:cs="Times New Roman"/>
          <w:lang w:eastAsia="ru-RU"/>
        </w:rPr>
        <w:t>соответствующего требования Заказчика обязан уплатить:</w:t>
      </w:r>
    </w:p>
    <w:p w:rsidR="00982564" w:rsidRDefault="00DE7B9C">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t>7.3.1. за начало и/или окончание работ с нарушением установленных Договором сроков, Подрядчик, уплачивает неустойку в размере 0,1% от стоимости работ по настоящему Договору, за каждый календарный день просрочки;</w:t>
      </w:r>
    </w:p>
    <w:p w:rsidR="00982564" w:rsidRDefault="00DE7B9C">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t>7.3.2.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 (стоимости этапа) по настоящему Договору за каждый календарный день просрочки (стоимости этапа работ);</w:t>
      </w:r>
    </w:p>
    <w:p w:rsidR="00982564" w:rsidRDefault="00DE7B9C">
      <w:pPr>
        <w:widowControl w:val="0"/>
        <w:suppressAutoHyphens/>
        <w:autoSpaceDE w:val="0"/>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проведённой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 В случае повторного нарушения требований Подрядчик уплачивает Заказчику указанные штрафы в двойном размере. </w:t>
      </w:r>
    </w:p>
    <w:p w:rsidR="00982564" w:rsidRDefault="00DE7B9C">
      <w:pPr>
        <w:suppressAutoHyphens/>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7.3.4. за задержку устранения недостатков работ и/или задержку возмещения расходов Заказчика на устранение недостатков, - неустойка в размере 0,1 % от стоимости работ, в результате которых устраняются недостатки, за каждый календарный день просрочки.</w:t>
      </w:r>
    </w:p>
    <w:p w:rsidR="00982564" w:rsidRDefault="00DE7B9C">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t>7.3.5.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Подрядчик по письменному требованию уплачивает Заказчику штраф в размере 25 000 (двадцать пять тысяч рублей).</w:t>
      </w:r>
    </w:p>
    <w:p w:rsidR="00982564" w:rsidRDefault="00DE7B9C">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7.3.6. за нарушения Подрядчиком иных обязательств, предусмотренных Договором, Подрядчик по письменному требованию уплачивает Заказчику штраф в размере 25 000 (двадцать пять тысяч) рублей за каждый выявленный факт нарушения.</w:t>
      </w:r>
    </w:p>
    <w:p w:rsidR="00982564" w:rsidRDefault="00DE7B9C">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7.4.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счёт Подрядчика, путём удержания данных затрат из подлежащих оплате сумм, в том числе по другим договорам, заключённым между Подрядчиком и Заказчиком с предъявлением соответствующего письменного требования и документов, подтверждающих понесённые Заказчиком расходы.</w:t>
      </w:r>
    </w:p>
    <w:p w:rsidR="00982564" w:rsidRDefault="00DE7B9C">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7.5. Подрядчик обязан возместить в полном объёме ущерб и убытки, причинённые любым третьим лицам в ходе исполнения Договора, в том числе, но не исключительно, причинённых в результате </w:t>
      </w:r>
      <w:r>
        <w:rPr>
          <w:rFonts w:ascii="Times New Roman" w:eastAsia="Times New Roman" w:hAnsi="Times New Roman" w:cs="Times New Roman"/>
          <w:lang w:eastAsia="ru-RU"/>
        </w:rPr>
        <w:lastRenderedPageBreak/>
        <w:t xml:space="preserve">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982564" w:rsidRDefault="00DE7B9C">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7.6. Подрядчик по письменному требованию Заказчика возмещает в полном объёме Заказчику расходы по уплате пени и штрафов, выставленных Заказчику контролирующими органами.</w:t>
      </w:r>
    </w:p>
    <w:p w:rsidR="00982564" w:rsidRDefault="00DE7B9C">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7.7.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настоящем Договоре (далее – штрафные санкции). </w:t>
      </w:r>
    </w:p>
    <w:p w:rsidR="00982564" w:rsidRDefault="00DE7B9C">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 выполненных за определённый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учётом вычета в связи с применением штрафных санкций.</w:t>
      </w:r>
    </w:p>
    <w:p w:rsidR="00982564" w:rsidRDefault="00DE7B9C">
      <w:pPr>
        <w:suppressAutoHyphens/>
        <w:spacing w:after="0" w:line="240" w:lineRule="auto"/>
        <w:ind w:firstLine="720"/>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982564" w:rsidRDefault="00DE7B9C">
      <w:pPr>
        <w:tabs>
          <w:tab w:val="left" w:pos="0"/>
        </w:tabs>
        <w:suppressAutoHyphens/>
        <w:spacing w:after="0" w:line="240" w:lineRule="auto"/>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ab/>
        <w:t>7.8.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понесённых Заказчиком документально подтверждённых убытков.</w:t>
      </w:r>
    </w:p>
    <w:p w:rsidR="00982564" w:rsidRDefault="00DE7B9C">
      <w:pPr>
        <w:widowControl w:val="0"/>
        <w:suppressAutoHyphens/>
        <w:autoSpaceDE w:val="0"/>
        <w:spacing w:after="0" w:line="240" w:lineRule="auto"/>
        <w:ind w:firstLine="540"/>
        <w:jc w:val="both"/>
        <w:rPr>
          <w:rFonts w:ascii="Times New Roman" w:eastAsia="Calibri" w:hAnsi="Times New Roman" w:cs="Times New Roman"/>
          <w:bCs/>
          <w:iCs/>
          <w:lang w:val="zh-CN" w:eastAsia="zh-CN"/>
        </w:rPr>
      </w:pPr>
      <w:r>
        <w:rPr>
          <w:rFonts w:ascii="Arial" w:eastAsia="Times New Roman" w:hAnsi="Arial" w:cs="Arial"/>
          <w:lang w:eastAsia="zh-CN"/>
        </w:rPr>
        <w:tab/>
      </w:r>
      <w:r>
        <w:rPr>
          <w:rFonts w:ascii="Times New Roman" w:eastAsia="Calibri" w:hAnsi="Times New Roman" w:cs="Times New Roman"/>
          <w:bCs/>
          <w:iCs/>
          <w:lang w:eastAsia="zh-CN"/>
        </w:rPr>
        <w:t>7</w:t>
      </w:r>
      <w:r>
        <w:rPr>
          <w:rFonts w:ascii="Times New Roman" w:eastAsia="Calibri" w:hAnsi="Times New Roman" w:cs="Times New Roman"/>
          <w:bCs/>
          <w:iCs/>
          <w:lang w:val="zh-CN" w:eastAsia="zh-CN"/>
        </w:rPr>
        <w:t xml:space="preserve">.9. Подрядчик обязан возместить Заказчику убытки, </w:t>
      </w:r>
      <w:r>
        <w:rPr>
          <w:rFonts w:ascii="Times New Roman" w:eastAsia="Calibri" w:hAnsi="Times New Roman" w:cs="Times New Roman"/>
          <w:bCs/>
          <w:iCs/>
          <w:lang w:eastAsia="zh-CN"/>
        </w:rPr>
        <w:t>причинённые</w:t>
      </w:r>
      <w:r>
        <w:rPr>
          <w:rFonts w:ascii="Times New Roman" w:eastAsia="Calibri" w:hAnsi="Times New Roman" w:cs="Times New Roman"/>
          <w:bCs/>
          <w:iCs/>
          <w:lang w:val="zh-CN" w:eastAsia="zh-CN"/>
        </w:rPr>
        <w:t xml:space="preserve">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982564" w:rsidRDefault="00DE7B9C">
      <w:pPr>
        <w:widowControl w:val="0"/>
        <w:suppressAutoHyphens/>
        <w:autoSpaceDE w:val="0"/>
        <w:spacing w:after="0" w:line="240" w:lineRule="auto"/>
        <w:ind w:firstLine="708"/>
        <w:jc w:val="both"/>
        <w:rPr>
          <w:rFonts w:ascii="Times New Roman" w:eastAsia="Calibri" w:hAnsi="Times New Roman" w:cs="Times New Roman"/>
          <w:bCs/>
          <w:iCs/>
          <w:lang w:val="zh-CN" w:eastAsia="zh-CN"/>
        </w:rPr>
      </w:pPr>
      <w:r>
        <w:rPr>
          <w:rFonts w:ascii="Times New Roman" w:eastAsia="Calibri" w:hAnsi="Times New Roman" w:cs="Times New Roman"/>
          <w:bCs/>
          <w:iCs/>
          <w:lang w:eastAsia="zh-CN"/>
        </w:rPr>
        <w:t>7</w:t>
      </w:r>
      <w:r>
        <w:rPr>
          <w:rFonts w:ascii="Times New Roman" w:eastAsia="Calibri" w:hAnsi="Times New Roman" w:cs="Times New Roman"/>
          <w:bCs/>
          <w:iCs/>
          <w:lang w:val="zh-CN" w:eastAsia="zh-CN"/>
        </w:rPr>
        <w:t>.1</w:t>
      </w:r>
      <w:r>
        <w:rPr>
          <w:rFonts w:ascii="Times New Roman" w:eastAsia="Calibri" w:hAnsi="Times New Roman" w:cs="Times New Roman"/>
          <w:bCs/>
          <w:iCs/>
          <w:lang w:eastAsia="zh-CN"/>
        </w:rPr>
        <w:t>0</w:t>
      </w:r>
      <w:r>
        <w:rPr>
          <w:rFonts w:ascii="Times New Roman" w:eastAsia="Calibri" w:hAnsi="Times New Roman" w:cs="Times New Roman"/>
          <w:bCs/>
          <w:iCs/>
          <w:lang w:val="zh-CN" w:eastAsia="zh-CN"/>
        </w:rPr>
        <w:t>. Уплата санкций не освобождает Стороны от исполнения своих обязательств по настоящему Договору.</w:t>
      </w:r>
    </w:p>
    <w:p w:rsidR="00982564" w:rsidRDefault="00DE7B9C">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 Конфиденциальность</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8.1. Стороны обязуются: </w:t>
      </w:r>
    </w:p>
    <w:p w:rsidR="00982564" w:rsidRDefault="00DE7B9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982564" w:rsidRDefault="00DE7B9C">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выполненных работ.</w:t>
      </w:r>
    </w:p>
    <w:p w:rsidR="00982564" w:rsidRDefault="00DE7B9C">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 Гарантии Сторон</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сообщённых ей перед его заключением представителем другой Стороны, подписывающим Договор:</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её имени.</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её вышестоящих организаций (в том числе ее материнских компаний и основных обществ), требующиеся для заключения и исполнения ею Договора.</w:t>
      </w:r>
    </w:p>
    <w:p w:rsidR="00982564" w:rsidRDefault="00DE7B9C">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9.2. Подрядчик гарантирует, что:</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Общество зарегистрировано в ЕГРЮЛ надлежащим образом;</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lastRenderedPageBreak/>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ведёт бухгалтерский учёт и составляет бухгалтерскую отчётность в соответствии с законодательством Российской Федерации и нормативными правовыми актами по бухгалтерскому учёту, представляет годовую бухгалтерскую отчётность в налоговый орган;</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ведёт налоговый учёт и составляет налоговую отчётность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объёме представляет налоговую отчётность в налоговые органы;</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учёте, в бухгалтерской и налоговой отчётности; а также отражения в регистрах бухгалтерского и налогового учёта заведомо недостоверной информации об объектах налогообложения;</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своевременно и в полном объёме уплачивает налоги, сборы и страховые взносы;</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отражает в налоговой отчётности по НДС все суммы НДС, предъявленные Заказчику;</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9.3. Подрядчик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982564" w:rsidRDefault="00DE7B9C">
      <w:pPr>
        <w:pStyle w:val="ConsPlusNormal"/>
        <w:ind w:firstLine="708"/>
        <w:jc w:val="both"/>
        <w:rPr>
          <w:rFonts w:ascii="Times New Roman" w:eastAsiaTheme="minorHAnsi" w:hAnsi="Times New Roman" w:cs="Times New Roman"/>
          <w:sz w:val="22"/>
          <w:szCs w:val="22"/>
          <w:lang w:eastAsia="en-US"/>
        </w:rPr>
      </w:pPr>
      <w:bookmarkStart w:id="1" w:name="P140"/>
      <w:bookmarkEnd w:id="1"/>
      <w:r>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повлечёт:</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понёс вследствие предъявленных налоговыми органами и (или) третьими лицами нарушений.</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history="1">
        <w:r>
          <w:rPr>
            <w:rFonts w:ascii="Times New Roman" w:eastAsiaTheme="minorHAnsi" w:hAnsi="Times New Roman" w:cs="Times New Roman"/>
            <w:sz w:val="22"/>
            <w:szCs w:val="22"/>
            <w:lang w:eastAsia="en-US"/>
          </w:rPr>
          <w:t>пункте 9.</w:t>
        </w:r>
      </w:hyperlink>
      <w:r>
        <w:rPr>
          <w:rFonts w:ascii="Times New Roman" w:eastAsiaTheme="minorHAnsi" w:hAnsi="Times New Roman" w:cs="Times New Roman"/>
          <w:sz w:val="22"/>
          <w:szCs w:val="22"/>
          <w:lang w:eastAsia="en-US"/>
        </w:rPr>
        <w:t xml:space="preserve">4 Договора в полном объёме независимо от уплаты Заказчику неустойки.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9.6. Указанные в пункте 9.4.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неоспаривания налоговых доначислений в налоговом органе, в том числе вышестоящем налоговом органе,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9.7.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982564" w:rsidRDefault="00DE7B9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9.8. Подрядчик гарантирует и обязуется уведомлять Заказчика обо всех изменениях, вносимых в учредительные</w:t>
      </w:r>
      <w:r>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
    <w:p w:rsidR="00982564" w:rsidRDefault="00DE7B9C">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9.9</w:t>
      </w:r>
      <w:r>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982564" w:rsidRDefault="00DE7B9C">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9.10. Ни одна из Сторон не вправе передавать и/или уступать свои права, обязанности и обязательства по настоящему Договору, в т.ч. но не исключительно путём уступки права требования, перевода долга, замены стороны обязательства, без согласия другой Стороны, выраженного в письменном</w:t>
      </w:r>
      <w:r>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w:t>
      </w:r>
      <w:r>
        <w:rPr>
          <w:rFonts w:ascii="Times New Roman" w:eastAsiaTheme="minorHAnsi" w:hAnsi="Times New Roman" w:cs="Times New Roman"/>
          <w:sz w:val="22"/>
          <w:szCs w:val="22"/>
          <w:lang w:eastAsia="en-US"/>
        </w:rPr>
        <w:lastRenderedPageBreak/>
        <w:t xml:space="preserve">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Pr>
          <w:rFonts w:ascii="Times New Roman" w:hAnsi="Times New Roman" w:cs="Times New Roman"/>
          <w:sz w:val="22"/>
          <w:szCs w:val="22"/>
        </w:rPr>
        <w:t>предполагаемой передачи и/или уступки, замены.</w:t>
      </w:r>
    </w:p>
    <w:p w:rsidR="00982564" w:rsidRDefault="00DE7B9C">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10. Действие непреодолимой силы</w:t>
      </w:r>
    </w:p>
    <w:p w:rsidR="00982564" w:rsidRDefault="00DE7B9C">
      <w:pPr>
        <w:pStyle w:val="ConsPlusNormal"/>
        <w:ind w:firstLine="708"/>
        <w:jc w:val="both"/>
        <w:rPr>
          <w:rFonts w:ascii="Times New Roman" w:eastAsiaTheme="minorHAnsi" w:hAnsi="Times New Roman" w:cs="Times New Roman"/>
          <w:sz w:val="22"/>
          <w:szCs w:val="22"/>
          <w:lang w:eastAsia="en-US"/>
        </w:rPr>
      </w:pPr>
      <w:bookmarkStart w:id="2" w:name="_Ref318827358"/>
      <w:r>
        <w:rPr>
          <w:rFonts w:ascii="Times New Roman" w:eastAsiaTheme="minorHAnsi" w:hAnsi="Times New Roman" w:cs="Times New Roman"/>
          <w:sz w:val="22"/>
          <w:szCs w:val="22"/>
          <w:lang w:eastAsia="en-US"/>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10.2. При наступлении обстоятельств, указанных в пункте 10.1 настоящего Договора, каждая Сторона должна без промедления (не позднее трёх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10.3.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982564" w:rsidRDefault="00DE7B9C">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11. Порядок разрешения споров</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11.1. Все споры в связи с Договором Стороны разрешают с соблюдением обязательного досудебного претензионного порядка урегулирования споров.</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11.2.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982564" w:rsidRDefault="00DE7B9C">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11.4.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Пермского края.</w:t>
      </w:r>
    </w:p>
    <w:p w:rsidR="00982564" w:rsidRDefault="00DE7B9C">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12. Действие Договора и основания и порядок прекращения его действия</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12.1. Договор вступает в силу и становится обязательным для Сторон с момента его заключения.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(четырёх) лет со дня окончания его действия. Раздел Договора о порядке разрешения споров действует бессрочно.</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12.4. Основания и порядок одностороннего внесудебного отказа от исполнения (расторжения) Договора: </w:t>
      </w:r>
    </w:p>
    <w:p w:rsidR="00982564" w:rsidRDefault="00DE7B9C">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Подрядчику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причинённые прекращением настоящего Договора, в пределах разницы между ценой, определённой за всю работу, и частью цены, выплаченной за выполненную работу.</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lastRenderedPageBreak/>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необеспечения Подрядчиком требуемого качества работ и содержания Объекта, когда факт нарушения оформлен соответствующими документами;</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принятия учредителями (участниками) или соответствующим органом решения о ликвидации Подрядчика; </w:t>
      </w:r>
    </w:p>
    <w:p w:rsidR="00982564" w:rsidRDefault="00DE7B9C">
      <w:pPr>
        <w:pStyle w:val="Default"/>
        <w:ind w:firstLine="709"/>
        <w:jc w:val="both"/>
        <w:rPr>
          <w:color w:val="auto"/>
          <w:sz w:val="22"/>
          <w:szCs w:val="22"/>
        </w:rPr>
      </w:pPr>
      <w:r>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982564" w:rsidRDefault="00DE7B9C">
      <w:pPr>
        <w:pStyle w:val="Default"/>
        <w:ind w:firstLine="709"/>
        <w:jc w:val="both"/>
        <w:rPr>
          <w:color w:val="auto"/>
          <w:sz w:val="22"/>
          <w:szCs w:val="22"/>
        </w:rPr>
      </w:pPr>
      <w:r>
        <w:rPr>
          <w:color w:val="auto"/>
          <w:sz w:val="22"/>
          <w:szCs w:val="22"/>
        </w:rPr>
        <w:t>- прекращения членства Подрядчика в саморегулируемой организации.</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Заказчику превышает сумму какого-либо платежа, который причитается Подрядчику разница представляет собой долг, который выплачивается Заказчику в течение 30 рабочих дней с момента расторжения Договора.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12.5. Заказчик направляет письменное уведомление об отказе от исполнения Договора Подрядчику в письменном виде.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12.6. С момента расторжения договора Подрядчик обязан: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неподписания Сторонами указанного акта передачи, строительная площадка и Объект считаются перешедшими во владение Заказчика в день, следующий за днём прекращения Договора, при этом Заказчик не несёт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счёт средств Заказчика.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Кроме того, Подрядчик обязан представить Заказчику Отчёт об использовании за период действия Договора приобретённых за счёт средств Заказчика материалов и Акт сверки взаиморасчетов.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12.7. 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с момента доставки уведомления Подрядчику, либо если уведомление поступило в почтовое отделение Подрядчика, но по обстоятельствам, зависящим от него, не было ему вручено или Подрядчик не ознакомился с ним – с момента, указанного Заказчиком в уведомлении. </w:t>
      </w:r>
    </w:p>
    <w:p w:rsidR="00982564" w:rsidRDefault="00DE7B9C">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 При расторжении настоящего Договора по соглашению Сторон незавершённые работы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982564" w:rsidRDefault="00DE7B9C">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lastRenderedPageBreak/>
        <w:t>13. Заключительные положения</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i/>
          <w:color w:val="0070C0"/>
          <w:sz w:val="22"/>
          <w:szCs w:val="22"/>
          <w:lang w:eastAsia="en-US"/>
        </w:rPr>
        <w:t xml:space="preserve">  </w:t>
      </w:r>
      <w:r>
        <w:rPr>
          <w:rFonts w:ascii="Times New Roman" w:eastAsiaTheme="minorHAnsi" w:hAnsi="Times New Roman" w:cs="Times New Roman"/>
          <w:sz w:val="22"/>
          <w:szCs w:val="22"/>
          <w:lang w:eastAsia="en-US"/>
        </w:rPr>
        <w:t>13.2.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13.3. В случаях, не определённых Договором, Стороны будут руководствоваться действующим законодательством Российской Федерации.</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13.4. Каждая из Сторон несёт ответственность перед другой Стороной за достоверность и полноту указанных в разделе «Адреса, реквизиты и подписи Сторон» своих реквизитов.</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13.5. В случае изменения указанных в разделе «Адреса, реквизиты и подписи Сторон» реквизитов одной из Сторон, в том числе её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13.6.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982564" w:rsidRDefault="00DE7B9C">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13.7. В случае необходимости, а также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расчётов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982564" w:rsidRPr="00EB6509" w:rsidRDefault="00DE7B9C">
      <w:pPr>
        <w:pStyle w:val="ConsPlusNormal"/>
        <w:ind w:firstLine="708"/>
        <w:jc w:val="both"/>
        <w:rPr>
          <w:rFonts w:ascii="Times New Roman" w:eastAsiaTheme="minorHAnsi" w:hAnsi="Times New Roman" w:cs="Times New Roman"/>
          <w:sz w:val="22"/>
          <w:szCs w:val="22"/>
          <w:lang w:eastAsia="en-US"/>
        </w:rPr>
      </w:pPr>
      <w:r w:rsidRPr="00EB6509">
        <w:rPr>
          <w:rFonts w:ascii="Times New Roman" w:eastAsiaTheme="minorHAnsi" w:hAnsi="Times New Roman" w:cs="Times New Roman"/>
          <w:sz w:val="22"/>
          <w:szCs w:val="22"/>
          <w:lang w:eastAsia="en-US"/>
        </w:rPr>
        <w:t>13.8. Неотъемлемой частью настоящего Договора являются следующие приложения:</w:t>
      </w:r>
    </w:p>
    <w:p w:rsidR="00982564" w:rsidRPr="00EB6509" w:rsidRDefault="00DE7B9C">
      <w:pPr>
        <w:contextualSpacing/>
        <w:jc w:val="both"/>
        <w:rPr>
          <w:rFonts w:ascii="Times New Roman" w:hAnsi="Times New Roman" w:cs="Times New Roman"/>
        </w:rPr>
      </w:pPr>
      <w:r w:rsidRPr="00EB6509">
        <w:rPr>
          <w:rFonts w:ascii="Times New Roman" w:hAnsi="Times New Roman" w:cs="Times New Roman"/>
        </w:rPr>
        <w:t>13.8.1. Приложение № 1 –  Техническое задание</w:t>
      </w:r>
    </w:p>
    <w:p w:rsidR="00982564" w:rsidRPr="00EB6509" w:rsidRDefault="00DE7B9C">
      <w:pPr>
        <w:contextualSpacing/>
        <w:jc w:val="both"/>
        <w:rPr>
          <w:rFonts w:ascii="Times New Roman" w:hAnsi="Times New Roman" w:cs="Times New Roman"/>
        </w:rPr>
      </w:pPr>
      <w:r w:rsidRPr="00EB6509">
        <w:rPr>
          <w:rFonts w:ascii="Times New Roman" w:hAnsi="Times New Roman" w:cs="Times New Roman"/>
        </w:rPr>
        <w:t>13.8.2. Приложение</w:t>
      </w:r>
      <w:r w:rsidR="002E4D91" w:rsidRPr="00EB6509">
        <w:rPr>
          <w:rFonts w:ascii="Times New Roman" w:hAnsi="Times New Roman" w:cs="Times New Roman"/>
        </w:rPr>
        <w:t xml:space="preserve"> № 2 – График выполнения работ</w:t>
      </w:r>
    </w:p>
    <w:p w:rsidR="002203A2" w:rsidRPr="00EB6509" w:rsidRDefault="001F0F6F">
      <w:pPr>
        <w:contextualSpacing/>
        <w:jc w:val="both"/>
        <w:rPr>
          <w:rFonts w:ascii="Times New Roman" w:hAnsi="Times New Roman" w:cs="Times New Roman"/>
        </w:rPr>
      </w:pPr>
      <w:r>
        <w:rPr>
          <w:rFonts w:ascii="Times New Roman" w:hAnsi="Times New Roman" w:cs="Times New Roman"/>
        </w:rPr>
        <w:t>13.8.3</w:t>
      </w:r>
      <w:r w:rsidR="006936A0">
        <w:rPr>
          <w:rFonts w:ascii="Times New Roman" w:hAnsi="Times New Roman" w:cs="Times New Roman"/>
        </w:rPr>
        <w:t xml:space="preserve">. Приложение № </w:t>
      </w:r>
      <w:r>
        <w:rPr>
          <w:rFonts w:ascii="Times New Roman" w:hAnsi="Times New Roman" w:cs="Times New Roman"/>
        </w:rPr>
        <w:t xml:space="preserve">3, № </w:t>
      </w:r>
      <w:r w:rsidR="006936A0">
        <w:rPr>
          <w:rFonts w:ascii="Times New Roman" w:hAnsi="Times New Roman" w:cs="Times New Roman"/>
        </w:rPr>
        <w:t xml:space="preserve">3.1., № 3.2., № 3.3., № 3.4., № 3.5., № 3.6. – ЛСР </w:t>
      </w:r>
    </w:p>
    <w:p w:rsidR="00982564" w:rsidRPr="00EB6509" w:rsidRDefault="001F0F6F">
      <w:pPr>
        <w:contextualSpacing/>
        <w:jc w:val="both"/>
        <w:rPr>
          <w:rFonts w:ascii="Times New Roman" w:hAnsi="Times New Roman" w:cs="Times New Roman"/>
        </w:rPr>
      </w:pPr>
      <w:r>
        <w:rPr>
          <w:rFonts w:ascii="Times New Roman" w:hAnsi="Times New Roman" w:cs="Times New Roman"/>
        </w:rPr>
        <w:t>13.8.4</w:t>
      </w:r>
      <w:r w:rsidR="007411D1" w:rsidRPr="00EB6509">
        <w:rPr>
          <w:rFonts w:ascii="Times New Roman" w:hAnsi="Times New Roman" w:cs="Times New Roman"/>
        </w:rPr>
        <w:t>.  Приложение № 4</w:t>
      </w:r>
      <w:r w:rsidR="00DE7B9C" w:rsidRPr="00EB6509">
        <w:rPr>
          <w:rFonts w:ascii="Times New Roman" w:hAnsi="Times New Roman" w:cs="Times New Roman"/>
        </w:rPr>
        <w:t xml:space="preserve"> – Акт передачи Объекта в работу</w:t>
      </w:r>
    </w:p>
    <w:p w:rsidR="00982564" w:rsidRPr="00EB6509" w:rsidRDefault="001F0F6F">
      <w:pPr>
        <w:contextualSpacing/>
        <w:jc w:val="both"/>
        <w:rPr>
          <w:rFonts w:ascii="Times New Roman" w:hAnsi="Times New Roman" w:cs="Times New Roman"/>
        </w:rPr>
      </w:pPr>
      <w:r>
        <w:rPr>
          <w:rFonts w:ascii="Times New Roman" w:hAnsi="Times New Roman" w:cs="Times New Roman"/>
        </w:rPr>
        <w:t>13.8.5</w:t>
      </w:r>
      <w:r w:rsidR="007411D1" w:rsidRPr="00EB6509">
        <w:rPr>
          <w:rFonts w:ascii="Times New Roman" w:hAnsi="Times New Roman" w:cs="Times New Roman"/>
        </w:rPr>
        <w:t xml:space="preserve">. Приложение № 5 </w:t>
      </w:r>
      <w:r w:rsidR="00DE7B9C" w:rsidRPr="00EB6509">
        <w:rPr>
          <w:rFonts w:ascii="Times New Roman" w:hAnsi="Times New Roman" w:cs="Times New Roman"/>
        </w:rPr>
        <w:t>– Акт на дополнительные работы.</w:t>
      </w:r>
    </w:p>
    <w:p w:rsidR="00982564" w:rsidRPr="00EB6509" w:rsidRDefault="001F0F6F">
      <w:pPr>
        <w:contextualSpacing/>
        <w:jc w:val="both"/>
        <w:rPr>
          <w:rFonts w:ascii="Times New Roman" w:hAnsi="Times New Roman" w:cs="Times New Roman"/>
        </w:rPr>
      </w:pPr>
      <w:r>
        <w:rPr>
          <w:rFonts w:ascii="Times New Roman" w:hAnsi="Times New Roman" w:cs="Times New Roman"/>
        </w:rPr>
        <w:t>13.8.6</w:t>
      </w:r>
      <w:r w:rsidR="007411D1" w:rsidRPr="00EB6509">
        <w:rPr>
          <w:rFonts w:ascii="Times New Roman" w:hAnsi="Times New Roman" w:cs="Times New Roman"/>
        </w:rPr>
        <w:t>. Приложение № 6</w:t>
      </w:r>
      <w:r w:rsidR="00DE7B9C" w:rsidRPr="00EB6509">
        <w:rPr>
          <w:rFonts w:ascii="Times New Roman" w:hAnsi="Times New Roman" w:cs="Times New Roman"/>
        </w:rPr>
        <w:t xml:space="preserve"> – Акт Технической готовности объекта.</w:t>
      </w:r>
    </w:p>
    <w:p w:rsidR="00982564" w:rsidRPr="00EB6509" w:rsidRDefault="001F0F6F" w:rsidP="001F0F6F">
      <w:pPr>
        <w:spacing w:after="0"/>
        <w:contextualSpacing/>
        <w:jc w:val="both"/>
        <w:rPr>
          <w:rFonts w:ascii="Times New Roman" w:hAnsi="Times New Roman" w:cs="Times New Roman"/>
        </w:rPr>
      </w:pPr>
      <w:r>
        <w:rPr>
          <w:rFonts w:ascii="Times New Roman" w:hAnsi="Times New Roman" w:cs="Times New Roman"/>
        </w:rPr>
        <w:t>13.8.7</w:t>
      </w:r>
      <w:r w:rsidR="007411D1" w:rsidRPr="00EB6509">
        <w:rPr>
          <w:rFonts w:ascii="Times New Roman" w:hAnsi="Times New Roman" w:cs="Times New Roman"/>
        </w:rPr>
        <w:t>. Приложение № 7</w:t>
      </w:r>
      <w:r w:rsidR="00DE7B9C" w:rsidRPr="00EB6509">
        <w:rPr>
          <w:rFonts w:ascii="Times New Roman" w:hAnsi="Times New Roman" w:cs="Times New Roman"/>
        </w:rPr>
        <w:t xml:space="preserve"> –</w:t>
      </w:r>
      <w:r w:rsidR="007D7654" w:rsidRPr="00EB6509">
        <w:t xml:space="preserve"> </w:t>
      </w:r>
      <w:r w:rsidR="007D7654" w:rsidRPr="00EB6509">
        <w:rPr>
          <w:rFonts w:ascii="Times New Roman" w:hAnsi="Times New Roman" w:cs="Times New Roman"/>
        </w:rPr>
        <w:t>Акт передачи давальческого сырья</w:t>
      </w:r>
    </w:p>
    <w:p w:rsidR="00982564" w:rsidRPr="005F0AC2" w:rsidRDefault="00DE7B9C" w:rsidP="001F0F6F">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14. Адреса, реквизиты и подписи Сторон</w:t>
      </w:r>
    </w:p>
    <w:tbl>
      <w:tblPr>
        <w:tblpPr w:leftFromText="180" w:rightFromText="180" w:vertAnchor="text" w:horzAnchor="page" w:tblpX="1612" w:tblpY="205"/>
        <w:tblOverlap w:val="never"/>
        <w:tblW w:w="9220" w:type="dxa"/>
        <w:tblLayout w:type="fixed"/>
        <w:tblCellMar>
          <w:left w:w="0" w:type="dxa"/>
          <w:right w:w="0" w:type="dxa"/>
        </w:tblCellMar>
        <w:tblLook w:val="04A0" w:firstRow="1" w:lastRow="0" w:firstColumn="1" w:lastColumn="0" w:noHBand="0" w:noVBand="1"/>
      </w:tblPr>
      <w:tblGrid>
        <w:gridCol w:w="4603"/>
        <w:gridCol w:w="4617"/>
      </w:tblGrid>
      <w:tr w:rsidR="00982564" w:rsidRPr="00277192">
        <w:trPr>
          <w:trHeight w:val="90"/>
        </w:trPr>
        <w:tc>
          <w:tcPr>
            <w:tcW w:w="4603" w:type="dxa"/>
            <w:tcMar>
              <w:top w:w="0" w:type="dxa"/>
              <w:left w:w="108" w:type="dxa"/>
              <w:bottom w:w="0" w:type="dxa"/>
              <w:right w:w="108" w:type="dxa"/>
            </w:tcMar>
            <w:vAlign w:val="center"/>
          </w:tcPr>
          <w:p w:rsidR="00982564" w:rsidRPr="00277192" w:rsidRDefault="00DE7B9C" w:rsidP="001F0F6F">
            <w:pPr>
              <w:keepNext/>
              <w:spacing w:after="0" w:line="240" w:lineRule="auto"/>
              <w:ind w:right="72"/>
              <w:rPr>
                <w:rFonts w:ascii="Times New Roman" w:eastAsia="SimSun" w:hAnsi="Times New Roman" w:cs="Times New Roman"/>
              </w:rPr>
            </w:pPr>
            <w:r w:rsidRPr="00277192">
              <w:rPr>
                <w:rFonts w:ascii="Times New Roman" w:eastAsia="SimSun" w:hAnsi="Times New Roman" w:cs="Times New Roman"/>
                <w:b/>
              </w:rPr>
              <w:t>Заказчик:</w:t>
            </w:r>
          </w:p>
        </w:tc>
        <w:tc>
          <w:tcPr>
            <w:tcW w:w="4617" w:type="dxa"/>
            <w:tcMar>
              <w:top w:w="0" w:type="dxa"/>
              <w:left w:w="108" w:type="dxa"/>
              <w:bottom w:w="0" w:type="dxa"/>
              <w:right w:w="108" w:type="dxa"/>
            </w:tcMar>
            <w:vAlign w:val="center"/>
          </w:tcPr>
          <w:p w:rsidR="00982564" w:rsidRPr="00277192" w:rsidRDefault="00DE7B9C" w:rsidP="001F0F6F">
            <w:pPr>
              <w:keepNext/>
              <w:spacing w:after="0" w:line="240" w:lineRule="auto"/>
              <w:ind w:right="72"/>
              <w:rPr>
                <w:rFonts w:ascii="Times New Roman" w:eastAsia="SimSun" w:hAnsi="Times New Roman" w:cs="Times New Roman"/>
              </w:rPr>
            </w:pPr>
            <w:r w:rsidRPr="00277192">
              <w:rPr>
                <w:rFonts w:ascii="Times New Roman" w:eastAsia="SimSun" w:hAnsi="Times New Roman" w:cs="Times New Roman"/>
                <w:b/>
              </w:rPr>
              <w:t>Подрядчик:</w:t>
            </w:r>
          </w:p>
        </w:tc>
      </w:tr>
      <w:tr w:rsidR="00982564" w:rsidRPr="00277192">
        <w:trPr>
          <w:trHeight w:val="90"/>
        </w:trPr>
        <w:tc>
          <w:tcPr>
            <w:tcW w:w="4603" w:type="dxa"/>
            <w:tcMar>
              <w:top w:w="0" w:type="dxa"/>
              <w:left w:w="108" w:type="dxa"/>
              <w:bottom w:w="0" w:type="dxa"/>
              <w:right w:w="108" w:type="dxa"/>
            </w:tcMar>
          </w:tcPr>
          <w:p w:rsidR="00982564" w:rsidRPr="00277192" w:rsidRDefault="00DE7B9C">
            <w:pPr>
              <w:keepNext/>
              <w:spacing w:after="0" w:line="240" w:lineRule="auto"/>
              <w:ind w:right="72"/>
              <w:rPr>
                <w:rFonts w:ascii="Times New Roman" w:eastAsia="SimSun" w:hAnsi="Times New Roman" w:cs="Times New Roman"/>
              </w:rPr>
            </w:pPr>
            <w:r w:rsidRPr="00277192">
              <w:rPr>
                <w:rFonts w:ascii="Times New Roman" w:eastAsia="SimSun" w:hAnsi="Times New Roman" w:cs="Times New Roman"/>
                <w:b/>
              </w:rPr>
              <w:t>ООО «Березниковская водоснабжающая компания» (ООО «БВК»)</w:t>
            </w:r>
          </w:p>
          <w:p w:rsidR="00982564" w:rsidRPr="00277192" w:rsidRDefault="00DE7B9C">
            <w:pPr>
              <w:keepNext/>
              <w:spacing w:after="0" w:line="240" w:lineRule="auto"/>
              <w:ind w:right="72"/>
              <w:rPr>
                <w:rFonts w:ascii="Times New Roman" w:eastAsia="SimSun" w:hAnsi="Times New Roman" w:cs="Times New Roman"/>
              </w:rPr>
            </w:pPr>
            <w:r w:rsidRPr="00277192">
              <w:rPr>
                <w:rFonts w:ascii="Times New Roman" w:eastAsia="SimSun" w:hAnsi="Times New Roman" w:cs="Times New Roman"/>
              </w:rPr>
              <w:t>ИНН/КПП 5911077166/591101001</w:t>
            </w:r>
          </w:p>
          <w:p w:rsidR="00982564" w:rsidRPr="00277192" w:rsidRDefault="00DE7B9C">
            <w:pPr>
              <w:keepNext/>
              <w:spacing w:after="0" w:line="240" w:lineRule="auto"/>
              <w:ind w:right="72"/>
              <w:rPr>
                <w:rFonts w:ascii="Times New Roman" w:eastAsia="SimSun" w:hAnsi="Times New Roman" w:cs="Times New Roman"/>
              </w:rPr>
            </w:pPr>
            <w:r w:rsidRPr="00277192">
              <w:rPr>
                <w:rFonts w:ascii="Times New Roman" w:eastAsia="SimSun" w:hAnsi="Times New Roman" w:cs="Times New Roman"/>
              </w:rPr>
              <w:t>618400, Пермский край, г. Березники, ул. Березниковская, 95</w:t>
            </w:r>
          </w:p>
          <w:p w:rsidR="00982564" w:rsidRPr="00277192" w:rsidRDefault="00DE7B9C">
            <w:pPr>
              <w:keepNext/>
              <w:spacing w:after="0" w:line="240" w:lineRule="auto"/>
              <w:ind w:right="72"/>
              <w:rPr>
                <w:rFonts w:ascii="Times New Roman" w:eastAsia="SimSun" w:hAnsi="Times New Roman" w:cs="Times New Roman"/>
                <w:b/>
              </w:rPr>
            </w:pPr>
            <w:r w:rsidRPr="00277192">
              <w:rPr>
                <w:rFonts w:ascii="Times New Roman" w:eastAsia="SimSun" w:hAnsi="Times New Roman" w:cs="Times New Roman"/>
                <w:b/>
              </w:rPr>
              <w:t xml:space="preserve">Адрес для корреспонденции: </w:t>
            </w:r>
          </w:p>
          <w:p w:rsidR="00982564" w:rsidRPr="00277192" w:rsidRDefault="00DE7B9C">
            <w:pPr>
              <w:keepNext/>
              <w:spacing w:after="0" w:line="240" w:lineRule="auto"/>
              <w:ind w:right="72"/>
              <w:rPr>
                <w:rFonts w:ascii="Times New Roman" w:eastAsia="SimSun" w:hAnsi="Times New Roman" w:cs="Times New Roman"/>
              </w:rPr>
            </w:pPr>
            <w:r w:rsidRPr="00277192">
              <w:rPr>
                <w:rFonts w:ascii="Times New Roman" w:eastAsia="SimSun" w:hAnsi="Times New Roman" w:cs="Times New Roman"/>
              </w:rPr>
              <w:t>618419 г. Березники, ул. Ломоносова, 98</w:t>
            </w:r>
          </w:p>
          <w:p w:rsidR="00982564" w:rsidRPr="00277192" w:rsidRDefault="00DE7B9C">
            <w:pPr>
              <w:keepNext/>
              <w:spacing w:after="0" w:line="240" w:lineRule="auto"/>
              <w:ind w:right="72"/>
              <w:rPr>
                <w:rFonts w:ascii="Times New Roman" w:eastAsia="SimSun" w:hAnsi="Times New Roman" w:cs="Times New Roman"/>
              </w:rPr>
            </w:pPr>
            <w:r w:rsidRPr="00277192">
              <w:rPr>
                <w:rFonts w:ascii="Times New Roman" w:eastAsia="SimSun" w:hAnsi="Times New Roman" w:cs="Times New Roman"/>
                <w:b/>
              </w:rPr>
              <w:t>Тел. (с кодом):</w:t>
            </w:r>
            <w:r w:rsidRPr="00277192">
              <w:rPr>
                <w:rFonts w:ascii="Times New Roman" w:eastAsia="SimSun" w:hAnsi="Times New Roman" w:cs="Times New Roman"/>
              </w:rPr>
              <w:t xml:space="preserve"> +7 (3424) 29-26-16</w:t>
            </w:r>
          </w:p>
          <w:p w:rsidR="00982564" w:rsidRPr="00277192" w:rsidRDefault="00DE7B9C">
            <w:pPr>
              <w:keepNext/>
              <w:spacing w:after="0" w:line="240" w:lineRule="auto"/>
              <w:ind w:right="72"/>
              <w:rPr>
                <w:rFonts w:ascii="Times New Roman" w:eastAsia="SimSun" w:hAnsi="Times New Roman" w:cs="Times New Roman"/>
              </w:rPr>
            </w:pPr>
            <w:r w:rsidRPr="00277192">
              <w:rPr>
                <w:rFonts w:ascii="Times New Roman" w:eastAsia="SimSun" w:hAnsi="Times New Roman" w:cs="Times New Roman"/>
                <w:b/>
              </w:rPr>
              <w:t>Факс (с кодом):</w:t>
            </w:r>
            <w:r w:rsidRPr="00277192">
              <w:rPr>
                <w:rFonts w:ascii="Times New Roman" w:eastAsia="SimSun" w:hAnsi="Times New Roman" w:cs="Times New Roman"/>
              </w:rPr>
              <w:t xml:space="preserve"> +7 (3424) 29-26-17</w:t>
            </w:r>
          </w:p>
          <w:p w:rsidR="00982564" w:rsidRPr="00277192" w:rsidRDefault="00DE7B9C">
            <w:pPr>
              <w:keepNext/>
              <w:spacing w:after="0" w:line="240" w:lineRule="auto"/>
              <w:ind w:right="72"/>
              <w:rPr>
                <w:rFonts w:ascii="Times New Roman" w:eastAsia="SimSun" w:hAnsi="Times New Roman" w:cs="Times New Roman"/>
                <w:b/>
              </w:rPr>
            </w:pPr>
            <w:r w:rsidRPr="00277192">
              <w:rPr>
                <w:rFonts w:ascii="Times New Roman" w:eastAsia="SimSun" w:hAnsi="Times New Roman" w:cs="Times New Roman"/>
                <w:b/>
              </w:rPr>
              <w:t xml:space="preserve">Банковские реквизиты: </w:t>
            </w:r>
          </w:p>
          <w:p w:rsidR="00982564" w:rsidRPr="00277192" w:rsidRDefault="00DE7B9C">
            <w:pPr>
              <w:suppressAutoHyphens/>
              <w:spacing w:after="0" w:line="260" w:lineRule="auto"/>
              <w:rPr>
                <w:rFonts w:ascii="Times New Roman" w:hAnsi="Times New Roman" w:cs="Times New Roman"/>
                <w:bCs/>
              </w:rPr>
            </w:pPr>
            <w:r w:rsidRPr="00277192">
              <w:rPr>
                <w:rFonts w:ascii="Times New Roman" w:hAnsi="Times New Roman" w:cs="Times New Roman"/>
                <w:bCs/>
              </w:rPr>
              <w:t xml:space="preserve">Расчетный счет № </w:t>
            </w:r>
            <w:r w:rsidRPr="00277192">
              <w:rPr>
                <w:rFonts w:ascii="Times New Roman" w:hAnsi="Times New Roman"/>
                <w:bCs/>
              </w:rPr>
              <w:t>40702810449770032157</w:t>
            </w:r>
          </w:p>
          <w:p w:rsidR="00982564" w:rsidRPr="00277192" w:rsidRDefault="00DE7B9C">
            <w:pPr>
              <w:suppressAutoHyphens/>
              <w:spacing w:after="0" w:line="260" w:lineRule="auto"/>
              <w:rPr>
                <w:rFonts w:ascii="Times New Roman" w:hAnsi="Times New Roman" w:cs="Times New Roman"/>
              </w:rPr>
            </w:pPr>
            <w:r w:rsidRPr="00277192">
              <w:rPr>
                <w:rFonts w:ascii="Times New Roman" w:hAnsi="Times New Roman" w:cs="Times New Roman"/>
              </w:rPr>
              <w:t>Волго-Вятский банк ПАО «Сбербанк» г.Нижний Новгород</w:t>
            </w:r>
          </w:p>
          <w:p w:rsidR="00982564" w:rsidRPr="00277192" w:rsidRDefault="00DE7B9C">
            <w:pPr>
              <w:suppressAutoHyphens/>
              <w:spacing w:after="0"/>
              <w:rPr>
                <w:rFonts w:ascii="Times New Roman" w:hAnsi="Times New Roman" w:cs="Times New Roman"/>
                <w:bCs/>
              </w:rPr>
            </w:pPr>
            <w:r w:rsidRPr="00277192">
              <w:rPr>
                <w:rFonts w:ascii="Times New Roman" w:hAnsi="Times New Roman" w:cs="Times New Roman"/>
                <w:bCs/>
              </w:rPr>
              <w:t xml:space="preserve">кор.счет № </w:t>
            </w:r>
            <w:r w:rsidRPr="00277192">
              <w:rPr>
                <w:rFonts w:ascii="Times New Roman" w:hAnsi="Times New Roman"/>
                <w:bCs/>
              </w:rPr>
              <w:t>30101810900000000603</w:t>
            </w:r>
          </w:p>
          <w:p w:rsidR="00982564" w:rsidRPr="00277192" w:rsidRDefault="00DE7B9C">
            <w:pPr>
              <w:keepNext/>
              <w:spacing w:after="0" w:line="240" w:lineRule="auto"/>
              <w:ind w:right="72"/>
              <w:rPr>
                <w:rFonts w:ascii="Times New Roman" w:eastAsia="SimSun" w:hAnsi="Times New Roman" w:cs="Times New Roman"/>
              </w:rPr>
            </w:pPr>
            <w:r w:rsidRPr="00277192">
              <w:rPr>
                <w:rFonts w:ascii="Times New Roman" w:hAnsi="Times New Roman" w:cs="Times New Roman"/>
                <w:bCs/>
              </w:rPr>
              <w:t xml:space="preserve">БИК: </w:t>
            </w:r>
            <w:r w:rsidRPr="00277192">
              <w:rPr>
                <w:rFonts w:ascii="Times New Roman" w:hAnsi="Times New Roman"/>
                <w:bCs/>
              </w:rPr>
              <w:t>042202603</w:t>
            </w:r>
          </w:p>
          <w:p w:rsidR="00277192" w:rsidRPr="00277192" w:rsidRDefault="00277192">
            <w:pPr>
              <w:keepNext/>
              <w:spacing w:after="0" w:line="240" w:lineRule="auto"/>
              <w:ind w:right="72"/>
              <w:rPr>
                <w:rFonts w:ascii="Times New Roman" w:eastAsia="SimSun" w:hAnsi="Times New Roman" w:cs="Times New Roman"/>
              </w:rPr>
            </w:pPr>
          </w:p>
          <w:p w:rsidR="00982564" w:rsidRPr="00277192" w:rsidRDefault="00DE7B9C">
            <w:pPr>
              <w:keepNext/>
              <w:spacing w:after="0" w:line="240" w:lineRule="auto"/>
              <w:ind w:right="72"/>
              <w:rPr>
                <w:rFonts w:ascii="Times New Roman" w:eastAsia="SimSun" w:hAnsi="Times New Roman" w:cs="Times New Roman"/>
              </w:rPr>
            </w:pPr>
            <w:r w:rsidRPr="00277192">
              <w:rPr>
                <w:rFonts w:ascii="Times New Roman" w:eastAsia="SimSun" w:hAnsi="Times New Roman" w:cs="Times New Roman"/>
              </w:rPr>
              <w:t>Исполнительный директор</w:t>
            </w:r>
          </w:p>
          <w:p w:rsidR="00982564" w:rsidRPr="00277192" w:rsidRDefault="00982564">
            <w:pPr>
              <w:keepNext/>
              <w:spacing w:after="0" w:line="240" w:lineRule="auto"/>
              <w:ind w:right="72"/>
              <w:rPr>
                <w:rFonts w:ascii="Times New Roman" w:eastAsia="SimSun" w:hAnsi="Times New Roman" w:cs="Times New Roman"/>
              </w:rPr>
            </w:pPr>
          </w:p>
          <w:p w:rsidR="00982564" w:rsidRPr="00277192" w:rsidRDefault="00DE7B9C">
            <w:pPr>
              <w:keepNext/>
              <w:spacing w:after="0" w:line="240" w:lineRule="auto"/>
              <w:ind w:right="72"/>
              <w:rPr>
                <w:rFonts w:ascii="Times New Roman" w:eastAsia="SimSun" w:hAnsi="Times New Roman" w:cs="Times New Roman"/>
              </w:rPr>
            </w:pPr>
            <w:r w:rsidRPr="00277192">
              <w:rPr>
                <w:rFonts w:ascii="Times New Roman" w:eastAsia="SimSun" w:hAnsi="Times New Roman" w:cs="Times New Roman"/>
              </w:rPr>
              <w:t>__________________ /О. К. Голынский/</w:t>
            </w:r>
          </w:p>
          <w:p w:rsidR="00982564" w:rsidRPr="00277192" w:rsidRDefault="00DE7B9C">
            <w:pPr>
              <w:keepNext/>
              <w:spacing w:after="0" w:line="240" w:lineRule="auto"/>
              <w:ind w:right="72"/>
              <w:rPr>
                <w:rFonts w:ascii="Times New Roman" w:eastAsia="SimSun" w:hAnsi="Times New Roman" w:cs="Times New Roman"/>
              </w:rPr>
            </w:pPr>
            <w:r w:rsidRPr="00277192">
              <w:rPr>
                <w:rFonts w:ascii="Times New Roman" w:eastAsia="SimSun" w:hAnsi="Times New Roman" w:cs="Times New Roman"/>
              </w:rPr>
              <w:t>М.П.</w:t>
            </w:r>
          </w:p>
        </w:tc>
        <w:tc>
          <w:tcPr>
            <w:tcW w:w="4617" w:type="dxa"/>
            <w:tcMar>
              <w:top w:w="0" w:type="dxa"/>
              <w:left w:w="108" w:type="dxa"/>
              <w:bottom w:w="0" w:type="dxa"/>
              <w:right w:w="108" w:type="dxa"/>
            </w:tcMar>
          </w:tcPr>
          <w:p w:rsidR="00277192" w:rsidRPr="00277192" w:rsidRDefault="00277192" w:rsidP="00277192">
            <w:pPr>
              <w:keepNext/>
              <w:spacing w:after="0" w:line="240" w:lineRule="auto"/>
              <w:ind w:right="72"/>
              <w:rPr>
                <w:rFonts w:ascii="Times New Roman" w:eastAsia="SimSun" w:hAnsi="Times New Roman" w:cs="Times New Roman"/>
              </w:rPr>
            </w:pPr>
          </w:p>
          <w:p w:rsidR="00277192" w:rsidRPr="00277192" w:rsidRDefault="00277192" w:rsidP="00277192">
            <w:pPr>
              <w:keepNext/>
              <w:spacing w:after="0" w:line="240" w:lineRule="auto"/>
              <w:ind w:right="72"/>
              <w:rPr>
                <w:rFonts w:ascii="Times New Roman" w:eastAsia="SimSun" w:hAnsi="Times New Roman" w:cs="Times New Roman"/>
              </w:rPr>
            </w:pPr>
          </w:p>
          <w:p w:rsidR="00277192" w:rsidRPr="00277192" w:rsidRDefault="00277192" w:rsidP="00277192">
            <w:pPr>
              <w:keepNext/>
              <w:spacing w:after="0" w:line="240" w:lineRule="auto"/>
              <w:ind w:right="72"/>
              <w:rPr>
                <w:rFonts w:ascii="Times New Roman" w:eastAsia="SimSun" w:hAnsi="Times New Roman" w:cs="Times New Roman"/>
              </w:rPr>
            </w:pPr>
          </w:p>
          <w:p w:rsidR="00277192" w:rsidRPr="00277192" w:rsidRDefault="00277192" w:rsidP="00277192">
            <w:pPr>
              <w:keepNext/>
              <w:spacing w:after="0" w:line="240" w:lineRule="auto"/>
              <w:ind w:right="72"/>
              <w:rPr>
                <w:rFonts w:ascii="Times New Roman" w:eastAsia="SimSun" w:hAnsi="Times New Roman" w:cs="Times New Roman"/>
              </w:rPr>
            </w:pPr>
          </w:p>
          <w:p w:rsidR="00277192" w:rsidRPr="00277192" w:rsidRDefault="00277192" w:rsidP="00277192">
            <w:pPr>
              <w:keepNext/>
              <w:spacing w:after="0" w:line="240" w:lineRule="auto"/>
              <w:ind w:right="72"/>
              <w:rPr>
                <w:rFonts w:ascii="Times New Roman" w:eastAsia="SimSun" w:hAnsi="Times New Roman" w:cs="Times New Roman"/>
              </w:rPr>
            </w:pPr>
          </w:p>
          <w:p w:rsidR="00277192" w:rsidRDefault="00277192" w:rsidP="00277192">
            <w:pPr>
              <w:keepNext/>
              <w:spacing w:after="0" w:line="240" w:lineRule="auto"/>
              <w:ind w:right="72"/>
              <w:rPr>
                <w:rFonts w:ascii="Times New Roman" w:eastAsia="SimSun" w:hAnsi="Times New Roman" w:cs="Times New Roman"/>
              </w:rPr>
            </w:pPr>
          </w:p>
          <w:p w:rsidR="001F0F6F" w:rsidRDefault="001F0F6F" w:rsidP="00277192">
            <w:pPr>
              <w:keepNext/>
              <w:spacing w:after="0" w:line="240" w:lineRule="auto"/>
              <w:ind w:right="72"/>
              <w:rPr>
                <w:rFonts w:ascii="Times New Roman" w:eastAsia="SimSun" w:hAnsi="Times New Roman" w:cs="Times New Roman"/>
              </w:rPr>
            </w:pPr>
          </w:p>
          <w:p w:rsidR="001F0F6F" w:rsidRDefault="001F0F6F" w:rsidP="00277192">
            <w:pPr>
              <w:keepNext/>
              <w:spacing w:after="0" w:line="240" w:lineRule="auto"/>
              <w:ind w:right="72"/>
              <w:rPr>
                <w:rFonts w:ascii="Times New Roman" w:eastAsia="SimSun" w:hAnsi="Times New Roman" w:cs="Times New Roman"/>
              </w:rPr>
            </w:pPr>
          </w:p>
          <w:p w:rsidR="001F0F6F" w:rsidRDefault="001F0F6F" w:rsidP="00277192">
            <w:pPr>
              <w:keepNext/>
              <w:spacing w:after="0" w:line="240" w:lineRule="auto"/>
              <w:ind w:right="72"/>
              <w:rPr>
                <w:rFonts w:ascii="Times New Roman" w:eastAsia="SimSun" w:hAnsi="Times New Roman" w:cs="Times New Roman"/>
              </w:rPr>
            </w:pPr>
          </w:p>
          <w:p w:rsidR="001F0F6F" w:rsidRDefault="001F0F6F" w:rsidP="00277192">
            <w:pPr>
              <w:keepNext/>
              <w:spacing w:after="0" w:line="240" w:lineRule="auto"/>
              <w:ind w:right="72"/>
              <w:rPr>
                <w:rFonts w:ascii="Times New Roman" w:eastAsia="SimSun" w:hAnsi="Times New Roman" w:cs="Times New Roman"/>
              </w:rPr>
            </w:pPr>
          </w:p>
          <w:p w:rsidR="001F0F6F" w:rsidRDefault="001F0F6F" w:rsidP="00277192">
            <w:pPr>
              <w:keepNext/>
              <w:spacing w:after="0" w:line="240" w:lineRule="auto"/>
              <w:ind w:right="72"/>
              <w:rPr>
                <w:rFonts w:ascii="Times New Roman" w:eastAsia="SimSun" w:hAnsi="Times New Roman" w:cs="Times New Roman"/>
              </w:rPr>
            </w:pPr>
          </w:p>
          <w:p w:rsidR="001F0F6F" w:rsidRDefault="001F0F6F" w:rsidP="00277192">
            <w:pPr>
              <w:keepNext/>
              <w:spacing w:after="0" w:line="240" w:lineRule="auto"/>
              <w:ind w:right="72"/>
              <w:rPr>
                <w:rFonts w:ascii="Times New Roman" w:eastAsia="SimSun" w:hAnsi="Times New Roman" w:cs="Times New Roman"/>
              </w:rPr>
            </w:pPr>
          </w:p>
          <w:p w:rsidR="001F0F6F" w:rsidRDefault="001F0F6F" w:rsidP="00277192">
            <w:pPr>
              <w:keepNext/>
              <w:spacing w:after="0" w:line="240" w:lineRule="auto"/>
              <w:ind w:right="72"/>
              <w:rPr>
                <w:rFonts w:ascii="Times New Roman" w:eastAsia="SimSun" w:hAnsi="Times New Roman" w:cs="Times New Roman"/>
              </w:rPr>
            </w:pPr>
          </w:p>
          <w:p w:rsidR="001F0F6F" w:rsidRDefault="001F0F6F" w:rsidP="00277192">
            <w:pPr>
              <w:keepNext/>
              <w:spacing w:after="0" w:line="240" w:lineRule="auto"/>
              <w:ind w:right="72"/>
              <w:rPr>
                <w:rFonts w:ascii="Times New Roman" w:eastAsia="SimSun" w:hAnsi="Times New Roman" w:cs="Times New Roman"/>
              </w:rPr>
            </w:pPr>
          </w:p>
          <w:p w:rsidR="001F0F6F" w:rsidRDefault="001F0F6F" w:rsidP="00277192">
            <w:pPr>
              <w:keepNext/>
              <w:spacing w:after="0" w:line="240" w:lineRule="auto"/>
              <w:ind w:right="72"/>
              <w:rPr>
                <w:rFonts w:ascii="Times New Roman" w:eastAsia="SimSun" w:hAnsi="Times New Roman" w:cs="Times New Roman"/>
              </w:rPr>
            </w:pPr>
          </w:p>
          <w:p w:rsidR="001F0F6F" w:rsidRDefault="001F0F6F" w:rsidP="00277192">
            <w:pPr>
              <w:keepNext/>
              <w:spacing w:after="0" w:line="240" w:lineRule="auto"/>
              <w:ind w:right="72"/>
              <w:rPr>
                <w:rFonts w:ascii="Times New Roman" w:eastAsia="SimSun" w:hAnsi="Times New Roman" w:cs="Times New Roman"/>
              </w:rPr>
            </w:pPr>
          </w:p>
          <w:p w:rsidR="001F0F6F" w:rsidRDefault="001F0F6F" w:rsidP="00277192">
            <w:pPr>
              <w:keepNext/>
              <w:spacing w:after="0" w:line="240" w:lineRule="auto"/>
              <w:ind w:right="72"/>
              <w:rPr>
                <w:rFonts w:ascii="Times New Roman" w:eastAsia="SimSun" w:hAnsi="Times New Roman" w:cs="Times New Roman"/>
              </w:rPr>
            </w:pPr>
          </w:p>
          <w:p w:rsidR="001F0F6F" w:rsidRPr="00277192" w:rsidRDefault="001F0F6F" w:rsidP="00277192">
            <w:pPr>
              <w:keepNext/>
              <w:spacing w:after="0" w:line="240" w:lineRule="auto"/>
              <w:ind w:right="72"/>
              <w:rPr>
                <w:rFonts w:ascii="Times New Roman" w:eastAsia="SimSun" w:hAnsi="Times New Roman" w:cs="Times New Roman"/>
              </w:rPr>
            </w:pPr>
            <w:bookmarkStart w:id="3" w:name="_GoBack"/>
            <w:bookmarkEnd w:id="3"/>
          </w:p>
          <w:p w:rsidR="00277192" w:rsidRPr="00277192" w:rsidRDefault="006936A0" w:rsidP="00277192">
            <w:pPr>
              <w:keepNext/>
              <w:spacing w:after="0" w:line="240" w:lineRule="auto"/>
              <w:ind w:right="72"/>
              <w:rPr>
                <w:rFonts w:ascii="Times New Roman" w:eastAsia="SimSun" w:hAnsi="Times New Roman" w:cs="Times New Roman"/>
              </w:rPr>
            </w:pPr>
            <w:r>
              <w:rPr>
                <w:rFonts w:ascii="Times New Roman" w:eastAsia="SimSun" w:hAnsi="Times New Roman" w:cs="Times New Roman"/>
              </w:rPr>
              <w:t>_______________/______________</w:t>
            </w:r>
            <w:r w:rsidR="00277192" w:rsidRPr="00277192">
              <w:rPr>
                <w:rFonts w:ascii="Times New Roman" w:eastAsia="SimSun" w:hAnsi="Times New Roman" w:cs="Times New Roman"/>
              </w:rPr>
              <w:t>/</w:t>
            </w:r>
          </w:p>
          <w:p w:rsidR="00277192" w:rsidRPr="00277192" w:rsidRDefault="00277192" w:rsidP="00277192">
            <w:pPr>
              <w:keepNext/>
              <w:spacing w:after="0" w:line="240" w:lineRule="auto"/>
              <w:ind w:right="72"/>
              <w:rPr>
                <w:rFonts w:ascii="Times New Roman" w:eastAsia="SimSun" w:hAnsi="Times New Roman" w:cs="Times New Roman"/>
              </w:rPr>
            </w:pPr>
            <w:r w:rsidRPr="00277192">
              <w:rPr>
                <w:rFonts w:ascii="Times New Roman" w:eastAsia="SimSun" w:hAnsi="Times New Roman" w:cs="Times New Roman"/>
              </w:rPr>
              <w:t>М.П.</w:t>
            </w:r>
          </w:p>
          <w:p w:rsidR="00982564" w:rsidRPr="00277192" w:rsidRDefault="00982564" w:rsidP="005F0AC2">
            <w:pPr>
              <w:keepNext/>
              <w:spacing w:after="0" w:line="240" w:lineRule="auto"/>
              <w:ind w:right="72"/>
              <w:rPr>
                <w:rFonts w:ascii="Times New Roman" w:eastAsia="SimSun" w:hAnsi="Times New Roman" w:cs="Times New Roman"/>
              </w:rPr>
            </w:pPr>
          </w:p>
          <w:p w:rsidR="00982564" w:rsidRPr="00277192" w:rsidRDefault="00982564">
            <w:pPr>
              <w:keepNext/>
              <w:spacing w:after="0" w:line="240" w:lineRule="auto"/>
              <w:ind w:right="72"/>
              <w:rPr>
                <w:rFonts w:ascii="Times New Roman" w:eastAsia="SimSun" w:hAnsi="Times New Roman" w:cs="Times New Roman"/>
              </w:rPr>
            </w:pPr>
          </w:p>
          <w:p w:rsidR="00982564" w:rsidRPr="00277192" w:rsidRDefault="00982564">
            <w:pPr>
              <w:keepNext/>
              <w:spacing w:after="0" w:line="240" w:lineRule="auto"/>
              <w:ind w:right="72"/>
              <w:rPr>
                <w:rFonts w:ascii="Times New Roman" w:eastAsia="SimSun" w:hAnsi="Times New Roman" w:cs="Times New Roman"/>
              </w:rPr>
            </w:pPr>
          </w:p>
          <w:p w:rsidR="00982564" w:rsidRPr="00277192" w:rsidRDefault="00982564">
            <w:pPr>
              <w:keepNext/>
              <w:spacing w:after="0" w:line="240" w:lineRule="auto"/>
              <w:ind w:right="72"/>
              <w:rPr>
                <w:rFonts w:ascii="Times New Roman" w:eastAsia="SimSun" w:hAnsi="Times New Roman" w:cs="Times New Roman"/>
              </w:rPr>
            </w:pPr>
          </w:p>
        </w:tc>
      </w:tr>
      <w:tr w:rsidR="00982564">
        <w:trPr>
          <w:cantSplit/>
          <w:trHeight w:val="90"/>
        </w:trPr>
        <w:tc>
          <w:tcPr>
            <w:tcW w:w="4603" w:type="dxa"/>
            <w:tcMar>
              <w:top w:w="0" w:type="dxa"/>
              <w:left w:w="108" w:type="dxa"/>
              <w:bottom w:w="0" w:type="dxa"/>
              <w:right w:w="108" w:type="dxa"/>
            </w:tcMar>
            <w:vAlign w:val="center"/>
          </w:tcPr>
          <w:p w:rsidR="00982564" w:rsidRDefault="00982564">
            <w:pPr>
              <w:spacing w:after="0" w:line="240" w:lineRule="auto"/>
              <w:jc w:val="center"/>
              <w:rPr>
                <w:rFonts w:ascii="Times New Roman" w:eastAsia="SimSun" w:hAnsi="Times New Roman" w:cs="Times New Roman"/>
              </w:rPr>
            </w:pPr>
          </w:p>
        </w:tc>
        <w:tc>
          <w:tcPr>
            <w:tcW w:w="4617" w:type="dxa"/>
            <w:tcMar>
              <w:top w:w="0" w:type="dxa"/>
              <w:left w:w="108" w:type="dxa"/>
              <w:bottom w:w="0" w:type="dxa"/>
              <w:right w:w="108" w:type="dxa"/>
            </w:tcMar>
            <w:vAlign w:val="center"/>
          </w:tcPr>
          <w:p w:rsidR="00982564" w:rsidRDefault="00982564">
            <w:pPr>
              <w:spacing w:after="0" w:line="240" w:lineRule="auto"/>
              <w:jc w:val="center"/>
              <w:rPr>
                <w:rFonts w:ascii="Times New Roman" w:eastAsia="SimSun" w:hAnsi="Times New Roman" w:cs="Times New Roman"/>
              </w:rPr>
            </w:pPr>
          </w:p>
        </w:tc>
      </w:tr>
    </w:tbl>
    <w:p w:rsidR="00982564" w:rsidRDefault="00982564">
      <w:pPr>
        <w:pStyle w:val="ad"/>
        <w:rPr>
          <w:sz w:val="22"/>
          <w:szCs w:val="22"/>
        </w:rPr>
      </w:pPr>
    </w:p>
    <w:sectPr w:rsidR="00982564" w:rsidSect="00F33217">
      <w:footerReference w:type="default" r:id="rId11"/>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4ED" w:rsidRDefault="00C624ED">
      <w:pPr>
        <w:spacing w:after="0" w:line="240" w:lineRule="auto"/>
      </w:pPr>
      <w:r>
        <w:separator/>
      </w:r>
    </w:p>
  </w:endnote>
  <w:endnote w:type="continuationSeparator" w:id="0">
    <w:p w:rsidR="00C624ED" w:rsidRDefault="00C62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564" w:rsidRDefault="00DE7B9C">
    <w:pPr>
      <w:pStyle w:val="af1"/>
      <w:ind w:right="360"/>
    </w:pPr>
    <w:r>
      <w:rPr>
        <w:i/>
        <w:noProof/>
        <w:sz w:val="18"/>
        <w:lang w:eastAsia="ru-RU"/>
      </w:rPr>
      <mc:AlternateContent>
        <mc:Choice Requires="wps">
          <w:drawing>
            <wp:anchor distT="0" distB="0" distL="0" distR="0" simplePos="0" relativeHeight="251659264" behindDoc="0" locked="0" layoutInCell="1" allowOverlap="1" wp14:anchorId="7DEC645F" wp14:editId="70D383D3">
              <wp:simplePos x="0" y="0"/>
              <wp:positionH relativeFrom="page">
                <wp:posOffset>7136130</wp:posOffset>
              </wp:positionH>
              <wp:positionV relativeFrom="paragraph">
                <wp:posOffset>635</wp:posOffset>
              </wp:positionV>
              <wp:extent cx="59055" cy="141605"/>
              <wp:effectExtent l="1905" t="635" r="0" b="635"/>
              <wp:wrapSquare wrapText="largest"/>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 cy="141605"/>
                      </a:xfrm>
                      <a:prstGeom prst="rect">
                        <a:avLst/>
                      </a:prstGeom>
                      <a:solidFill>
                        <a:srgbClr val="FFFFFF"/>
                      </a:solidFill>
                      <a:ln>
                        <a:noFill/>
                      </a:ln>
                    </wps:spPr>
                    <wps:txbx>
                      <w:txbxContent>
                        <w:p w:rsidR="00982564" w:rsidRDefault="00982564">
                          <w:pPr>
                            <w:pStyle w:val="af1"/>
                          </w:pPr>
                        </w:p>
                      </w:txbxContent>
                    </wps:txbx>
                    <wps:bodyPr rot="0" vert="horz" wrap="square" lIns="1905" tIns="1905" rIns="1905" bIns="1905"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561.9pt;margin-top:.05pt;width:4.65pt;height:11.1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" stroked="f">
              <v:textbox inset=".15pt,.15pt,.15pt,.15pt">
                <w:txbxContent>
                  <w:p w:rsidR="00982564" w:rsidRDefault="00982564">
                    <w:pPr>
                      <w:pStyle w:val="af1"/>
                    </w:pPr>
                  </w:p>
                </w:txbxContent>
              </v:textbox>
              <w10:wrap type="square" side="largest" anchorx="page"/>
            </v:shape>
          </w:pict>
        </mc:Fallback>
      </mc:AlternateContent>
    </w:r>
    <w:r w:rsidR="008310F4">
      <w:rPr>
        <w:i/>
        <w:sz w:val="18"/>
      </w:rPr>
      <w:t>Заказчик</w:t>
    </w:r>
    <w:r>
      <w:rPr>
        <w:i/>
        <w:sz w:val="18"/>
      </w:rPr>
      <w:t>_________</w:t>
    </w:r>
    <w:r w:rsidR="008310F4">
      <w:rPr>
        <w:i/>
        <w:sz w:val="18"/>
      </w:rPr>
      <w:t xml:space="preserve">/О.К. </w:t>
    </w:r>
    <w:proofErr w:type="spellStart"/>
    <w:r w:rsidR="008310F4">
      <w:rPr>
        <w:i/>
        <w:sz w:val="18"/>
      </w:rPr>
      <w:t>Голынский</w:t>
    </w:r>
    <w:proofErr w:type="spellEnd"/>
    <w:r>
      <w:rPr>
        <w:i/>
        <w:sz w:val="18"/>
      </w:rPr>
      <w:t xml:space="preserve">/                                               </w:t>
    </w:r>
    <w:r w:rsidR="008310F4">
      <w:rPr>
        <w:i/>
        <w:sz w:val="18"/>
      </w:rPr>
      <w:t xml:space="preserve">                        </w:t>
    </w:r>
    <w:r w:rsidR="00675C6B">
      <w:rPr>
        <w:i/>
        <w:sz w:val="18"/>
      </w:rPr>
      <w:t>Подрядчик__________/____________</w:t>
    </w:r>
    <w:r w:rsidR="00277192" w:rsidRPr="00277192">
      <w:rPr>
        <w:i/>
        <w:sz w:val="18"/>
      </w:rPr>
      <w:t>/</w:t>
    </w:r>
  </w:p>
  <w:p w:rsidR="00982564" w:rsidRDefault="00982564">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4ED" w:rsidRDefault="00C624ED">
      <w:pPr>
        <w:spacing w:after="0" w:line="240" w:lineRule="auto"/>
      </w:pPr>
      <w:r>
        <w:separator/>
      </w:r>
    </w:p>
  </w:footnote>
  <w:footnote w:type="continuationSeparator" w:id="0">
    <w:p w:rsidR="00C624ED" w:rsidRDefault="00C624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34901"/>
    <w:multiLevelType w:val="multilevel"/>
    <w:tmpl w:val="16D3490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D7229FA"/>
    <w:multiLevelType w:val="multilevel"/>
    <w:tmpl w:val="2D7229F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2D6F"/>
    <w:rsid w:val="0001033B"/>
    <w:rsid w:val="00021AA2"/>
    <w:rsid w:val="00021D07"/>
    <w:rsid w:val="00031463"/>
    <w:rsid w:val="000361AB"/>
    <w:rsid w:val="00045B02"/>
    <w:rsid w:val="00085B0A"/>
    <w:rsid w:val="00086887"/>
    <w:rsid w:val="000B42F7"/>
    <w:rsid w:val="000C0FF6"/>
    <w:rsid w:val="000E25B0"/>
    <w:rsid w:val="000F1319"/>
    <w:rsid w:val="000F5DCB"/>
    <w:rsid w:val="00105BD9"/>
    <w:rsid w:val="001131F9"/>
    <w:rsid w:val="00121967"/>
    <w:rsid w:val="00125D35"/>
    <w:rsid w:val="00147281"/>
    <w:rsid w:val="00152126"/>
    <w:rsid w:val="00155B22"/>
    <w:rsid w:val="00167F77"/>
    <w:rsid w:val="001C1BFC"/>
    <w:rsid w:val="001C44B4"/>
    <w:rsid w:val="001C7699"/>
    <w:rsid w:val="001D564B"/>
    <w:rsid w:val="001E4245"/>
    <w:rsid w:val="001F0F6F"/>
    <w:rsid w:val="002120B4"/>
    <w:rsid w:val="002203A2"/>
    <w:rsid w:val="0023254C"/>
    <w:rsid w:val="002378EC"/>
    <w:rsid w:val="00240B2B"/>
    <w:rsid w:val="00250041"/>
    <w:rsid w:val="00267B77"/>
    <w:rsid w:val="002749DC"/>
    <w:rsid w:val="00277192"/>
    <w:rsid w:val="00294CE0"/>
    <w:rsid w:val="002A58F7"/>
    <w:rsid w:val="002A652F"/>
    <w:rsid w:val="002A66B3"/>
    <w:rsid w:val="002B58F7"/>
    <w:rsid w:val="002D03A3"/>
    <w:rsid w:val="002D07F7"/>
    <w:rsid w:val="002D6466"/>
    <w:rsid w:val="002E4D91"/>
    <w:rsid w:val="002F5F2D"/>
    <w:rsid w:val="002F74C5"/>
    <w:rsid w:val="00306BB1"/>
    <w:rsid w:val="00312E4E"/>
    <w:rsid w:val="00342BCB"/>
    <w:rsid w:val="00342BDE"/>
    <w:rsid w:val="00377337"/>
    <w:rsid w:val="003B03A2"/>
    <w:rsid w:val="003B1CCA"/>
    <w:rsid w:val="003F1794"/>
    <w:rsid w:val="0040563B"/>
    <w:rsid w:val="00421096"/>
    <w:rsid w:val="0043272A"/>
    <w:rsid w:val="00436808"/>
    <w:rsid w:val="00446584"/>
    <w:rsid w:val="00450466"/>
    <w:rsid w:val="0045197B"/>
    <w:rsid w:val="00453AF3"/>
    <w:rsid w:val="0048430A"/>
    <w:rsid w:val="004861C8"/>
    <w:rsid w:val="00490D17"/>
    <w:rsid w:val="00496AF0"/>
    <w:rsid w:val="004C521D"/>
    <w:rsid w:val="004D5EF3"/>
    <w:rsid w:val="004E7B4D"/>
    <w:rsid w:val="00513ADA"/>
    <w:rsid w:val="00530F89"/>
    <w:rsid w:val="005363F0"/>
    <w:rsid w:val="00544892"/>
    <w:rsid w:val="005619A1"/>
    <w:rsid w:val="00567C03"/>
    <w:rsid w:val="00574A5B"/>
    <w:rsid w:val="00575103"/>
    <w:rsid w:val="005761E9"/>
    <w:rsid w:val="005814CF"/>
    <w:rsid w:val="00593977"/>
    <w:rsid w:val="00594401"/>
    <w:rsid w:val="005949E8"/>
    <w:rsid w:val="005A633B"/>
    <w:rsid w:val="005B6522"/>
    <w:rsid w:val="005C2433"/>
    <w:rsid w:val="005C71F5"/>
    <w:rsid w:val="005D1F62"/>
    <w:rsid w:val="005E5FD0"/>
    <w:rsid w:val="005F0AC2"/>
    <w:rsid w:val="005F28AE"/>
    <w:rsid w:val="00601A7A"/>
    <w:rsid w:val="00604C34"/>
    <w:rsid w:val="00613A57"/>
    <w:rsid w:val="006300AD"/>
    <w:rsid w:val="00647DE6"/>
    <w:rsid w:val="00665CBE"/>
    <w:rsid w:val="00670C45"/>
    <w:rsid w:val="00670F79"/>
    <w:rsid w:val="00675C6B"/>
    <w:rsid w:val="006866C4"/>
    <w:rsid w:val="006936A0"/>
    <w:rsid w:val="006B4709"/>
    <w:rsid w:val="006C3DED"/>
    <w:rsid w:val="006F7B4E"/>
    <w:rsid w:val="00703CD6"/>
    <w:rsid w:val="00712E2D"/>
    <w:rsid w:val="007236D9"/>
    <w:rsid w:val="00724E04"/>
    <w:rsid w:val="007411D1"/>
    <w:rsid w:val="00743F2D"/>
    <w:rsid w:val="00755D0D"/>
    <w:rsid w:val="00770839"/>
    <w:rsid w:val="00775258"/>
    <w:rsid w:val="0078536F"/>
    <w:rsid w:val="00791086"/>
    <w:rsid w:val="00791440"/>
    <w:rsid w:val="007D7654"/>
    <w:rsid w:val="007E3A31"/>
    <w:rsid w:val="007F55FA"/>
    <w:rsid w:val="007F6A7F"/>
    <w:rsid w:val="00801AF2"/>
    <w:rsid w:val="008310F4"/>
    <w:rsid w:val="0085157C"/>
    <w:rsid w:val="00852DCE"/>
    <w:rsid w:val="0087145C"/>
    <w:rsid w:val="00880428"/>
    <w:rsid w:val="00880A2F"/>
    <w:rsid w:val="0088540C"/>
    <w:rsid w:val="0089372F"/>
    <w:rsid w:val="008A5422"/>
    <w:rsid w:val="008A640E"/>
    <w:rsid w:val="008B2545"/>
    <w:rsid w:val="008B2C95"/>
    <w:rsid w:val="008B68D7"/>
    <w:rsid w:val="008C2257"/>
    <w:rsid w:val="008F24BC"/>
    <w:rsid w:val="008F710C"/>
    <w:rsid w:val="0090523F"/>
    <w:rsid w:val="009368C1"/>
    <w:rsid w:val="00974E05"/>
    <w:rsid w:val="00982564"/>
    <w:rsid w:val="00984A29"/>
    <w:rsid w:val="00996A1B"/>
    <w:rsid w:val="009A08D6"/>
    <w:rsid w:val="009A3F5D"/>
    <w:rsid w:val="009A6F37"/>
    <w:rsid w:val="009D2E9A"/>
    <w:rsid w:val="009D5B71"/>
    <w:rsid w:val="009E4CD2"/>
    <w:rsid w:val="009F34F1"/>
    <w:rsid w:val="00A06BBA"/>
    <w:rsid w:val="00A13B2C"/>
    <w:rsid w:val="00A24BF1"/>
    <w:rsid w:val="00A54AEE"/>
    <w:rsid w:val="00A632BF"/>
    <w:rsid w:val="00A7212B"/>
    <w:rsid w:val="00A7253B"/>
    <w:rsid w:val="00A740EA"/>
    <w:rsid w:val="00A8103B"/>
    <w:rsid w:val="00A93FDF"/>
    <w:rsid w:val="00AB1E1D"/>
    <w:rsid w:val="00AB76FF"/>
    <w:rsid w:val="00AC22D7"/>
    <w:rsid w:val="00AC3E81"/>
    <w:rsid w:val="00AC4D0F"/>
    <w:rsid w:val="00AD18B2"/>
    <w:rsid w:val="00AF2FDF"/>
    <w:rsid w:val="00AF5FB7"/>
    <w:rsid w:val="00B07BF3"/>
    <w:rsid w:val="00B4168F"/>
    <w:rsid w:val="00B4513C"/>
    <w:rsid w:val="00B4642A"/>
    <w:rsid w:val="00B51C0A"/>
    <w:rsid w:val="00B678AA"/>
    <w:rsid w:val="00B77B06"/>
    <w:rsid w:val="00B9714E"/>
    <w:rsid w:val="00BA7DCB"/>
    <w:rsid w:val="00BB6D3A"/>
    <w:rsid w:val="00BC3F4B"/>
    <w:rsid w:val="00BE6DAD"/>
    <w:rsid w:val="00BE7D63"/>
    <w:rsid w:val="00C05D60"/>
    <w:rsid w:val="00C209F2"/>
    <w:rsid w:val="00C46901"/>
    <w:rsid w:val="00C613AD"/>
    <w:rsid w:val="00C61E6D"/>
    <w:rsid w:val="00C624ED"/>
    <w:rsid w:val="00C62635"/>
    <w:rsid w:val="00C67AD0"/>
    <w:rsid w:val="00C71EFD"/>
    <w:rsid w:val="00C735A5"/>
    <w:rsid w:val="00C81EA2"/>
    <w:rsid w:val="00C855BA"/>
    <w:rsid w:val="00C94C41"/>
    <w:rsid w:val="00C95A45"/>
    <w:rsid w:val="00CB1713"/>
    <w:rsid w:val="00CC0587"/>
    <w:rsid w:val="00CC4AE1"/>
    <w:rsid w:val="00CC6B36"/>
    <w:rsid w:val="00CD4E68"/>
    <w:rsid w:val="00CE039A"/>
    <w:rsid w:val="00D46E59"/>
    <w:rsid w:val="00D51102"/>
    <w:rsid w:val="00D6494E"/>
    <w:rsid w:val="00D963A0"/>
    <w:rsid w:val="00DC2577"/>
    <w:rsid w:val="00DC2AC8"/>
    <w:rsid w:val="00DE7465"/>
    <w:rsid w:val="00DE7B9C"/>
    <w:rsid w:val="00DF3C12"/>
    <w:rsid w:val="00DF44DF"/>
    <w:rsid w:val="00E068AD"/>
    <w:rsid w:val="00E138DA"/>
    <w:rsid w:val="00E323D4"/>
    <w:rsid w:val="00E52CE0"/>
    <w:rsid w:val="00E62809"/>
    <w:rsid w:val="00E66D33"/>
    <w:rsid w:val="00E81648"/>
    <w:rsid w:val="00E87302"/>
    <w:rsid w:val="00E91504"/>
    <w:rsid w:val="00EA25CE"/>
    <w:rsid w:val="00EB6509"/>
    <w:rsid w:val="00EF71DF"/>
    <w:rsid w:val="00F00C26"/>
    <w:rsid w:val="00F120D8"/>
    <w:rsid w:val="00F30090"/>
    <w:rsid w:val="00F31A85"/>
    <w:rsid w:val="00F33217"/>
    <w:rsid w:val="00F3332C"/>
    <w:rsid w:val="00F35C1A"/>
    <w:rsid w:val="00F453B8"/>
    <w:rsid w:val="00F60FDB"/>
    <w:rsid w:val="00F749E3"/>
    <w:rsid w:val="00F834E5"/>
    <w:rsid w:val="00F9150D"/>
    <w:rsid w:val="00F967D7"/>
    <w:rsid w:val="00FA7630"/>
    <w:rsid w:val="00FB2140"/>
    <w:rsid w:val="00FB4AD8"/>
    <w:rsid w:val="00FB538F"/>
    <w:rsid w:val="00FC27EE"/>
    <w:rsid w:val="00FD0AC7"/>
    <w:rsid w:val="00FD5B73"/>
    <w:rsid w:val="02383D40"/>
    <w:rsid w:val="0980566E"/>
    <w:rsid w:val="0ED30240"/>
    <w:rsid w:val="2DC848FB"/>
    <w:rsid w:val="2E5201C7"/>
    <w:rsid w:val="3F9940C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lsdException w:name="annotation text" w:unhideWhenUsed="0"/>
    <w:lsdException w:name="header" w:semiHidden="0" w:qFormat="1"/>
    <w:lsdException w:name="footer" w:semiHidden="0" w:uiPriority="0" w:qFormat="1"/>
    <w:lsdException w:name="caption" w:uiPriority="35" w:qFormat="1"/>
    <w:lsdException w:name="footnote reference" w:semiHidden="0" w:unhideWhenUsed="0" w:qFormat="1"/>
    <w:lsdException w:name="annotation reference" w:unhideWhenUsed="0"/>
    <w:lsdException w:name="Title" w:semiHidden="0" w:unhideWhenUsed="0" w:qFormat="1"/>
    <w:lsdException w:name="Default Paragraph Font" w:uiPriority="1"/>
    <w:lsdException w:name="Body Text" w:semiHidden="0" w:uiPriority="0" w:unhideWhenUsed="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semiHidden="0" w:uiPriority="0" w:unhideWhenUsed="0"/>
    <w:lsdException w:name="Normal (Web)" w:semiHidden="0" w:qFormat="1"/>
    <w:lsdException w:name="Balloon Text" w:qFormat="1"/>
    <w:lsdException w:name="Table Grid" w:semiHidden="0" w:uiPriority="3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paragraph" w:styleId="a5">
    <w:name w:val="Plain Text"/>
    <w:basedOn w:val="a"/>
    <w:link w:val="a6"/>
    <w:pPr>
      <w:autoSpaceDE w:val="0"/>
      <w:autoSpaceDN w:val="0"/>
      <w:spacing w:after="0" w:line="240" w:lineRule="auto"/>
    </w:pPr>
    <w:rPr>
      <w:rFonts w:ascii="Courier New" w:eastAsia="Times New Roman" w:hAnsi="Courier New" w:cs="Courier New"/>
      <w:sz w:val="20"/>
      <w:szCs w:val="20"/>
      <w:lang w:eastAsia="ru-RU"/>
    </w:rPr>
  </w:style>
  <w:style w:type="paragraph" w:styleId="a7">
    <w:name w:val="annotation text"/>
    <w:basedOn w:val="a"/>
    <w:link w:val="a8"/>
    <w:uiPriority w:val="99"/>
    <w:semiHidden/>
    <w:pPr>
      <w:spacing w:after="0" w:line="240" w:lineRule="auto"/>
    </w:pPr>
    <w:rPr>
      <w:rFonts w:ascii="Garamond" w:eastAsia="Times New Roman" w:hAnsi="Garamond" w:cs="Tahoma"/>
      <w:bCs/>
      <w:iCs/>
      <w:sz w:val="20"/>
      <w:szCs w:val="20"/>
      <w:lang w:eastAsia="ru-RU"/>
    </w:rPr>
  </w:style>
  <w:style w:type="paragraph" w:styleId="a9">
    <w:name w:val="footnote text"/>
    <w:basedOn w:val="a"/>
    <w:link w:val="aa"/>
    <w:uiPriority w:val="99"/>
    <w:pPr>
      <w:suppressAutoHyphens/>
      <w:spacing w:after="0" w:line="240" w:lineRule="auto"/>
    </w:pPr>
    <w:rPr>
      <w:rFonts w:ascii="Times New Roman" w:eastAsia="Times New Roman" w:hAnsi="Times New Roman" w:cs="Times New Roman"/>
      <w:sz w:val="20"/>
      <w:szCs w:val="20"/>
      <w:lang w:eastAsia="ar-SA"/>
    </w:rPr>
  </w:style>
  <w:style w:type="paragraph" w:styleId="ab">
    <w:name w:val="header"/>
    <w:basedOn w:val="a"/>
    <w:link w:val="ac"/>
    <w:uiPriority w:val="99"/>
    <w:unhideWhenUsed/>
    <w:qFormat/>
    <w:pPr>
      <w:tabs>
        <w:tab w:val="center" w:pos="4677"/>
        <w:tab w:val="right" w:pos="9355"/>
      </w:tabs>
      <w:spacing w:after="0" w:line="240" w:lineRule="auto"/>
    </w:pPr>
  </w:style>
  <w:style w:type="paragraph" w:styleId="ad">
    <w:name w:val="Body Text"/>
    <w:basedOn w:val="a"/>
    <w:link w:val="ae"/>
    <w:pPr>
      <w:suppressAutoHyphens/>
      <w:spacing w:after="0" w:line="240" w:lineRule="auto"/>
      <w:jc w:val="both"/>
    </w:pPr>
    <w:rPr>
      <w:rFonts w:ascii="Arial" w:eastAsia="Times New Roman" w:hAnsi="Arial" w:cs="Arial"/>
      <w:sz w:val="20"/>
      <w:szCs w:val="20"/>
      <w:lang w:eastAsia="zh-CN"/>
    </w:rPr>
  </w:style>
  <w:style w:type="paragraph" w:styleId="af">
    <w:name w:val="Title"/>
    <w:basedOn w:val="a"/>
    <w:link w:val="af0"/>
    <w:uiPriority w:val="99"/>
    <w:qFormat/>
    <w:pPr>
      <w:autoSpaceDE w:val="0"/>
      <w:autoSpaceDN w:val="0"/>
      <w:jc w:val="center"/>
    </w:pPr>
    <w:rPr>
      <w:b/>
      <w:sz w:val="28"/>
      <w:szCs w:val="28"/>
    </w:rPr>
  </w:style>
  <w:style w:type="paragraph" w:styleId="af1">
    <w:name w:val="footer"/>
    <w:basedOn w:val="a"/>
    <w:link w:val="af2"/>
    <w:unhideWhenUsed/>
    <w:qFormat/>
    <w:pPr>
      <w:tabs>
        <w:tab w:val="center" w:pos="4677"/>
        <w:tab w:val="right" w:pos="9355"/>
      </w:tabs>
      <w:spacing w:after="0" w:line="240" w:lineRule="auto"/>
    </w:pPr>
  </w:style>
  <w:style w:type="paragraph" w:styleId="af3">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Subtitle"/>
    <w:basedOn w:val="a"/>
    <w:link w:val="af5"/>
    <w:qFormat/>
    <w:pPr>
      <w:spacing w:after="0" w:line="240" w:lineRule="auto"/>
      <w:jc w:val="center"/>
    </w:pPr>
    <w:rPr>
      <w:rFonts w:ascii="Times New Roman" w:eastAsia="Times New Roman" w:hAnsi="Times New Roman" w:cs="Times New Roman"/>
      <w:b/>
      <w:sz w:val="28"/>
      <w:szCs w:val="20"/>
      <w:lang w:eastAsia="ru-RU"/>
    </w:rPr>
  </w:style>
  <w:style w:type="character" w:styleId="af6">
    <w:name w:val="footnote reference"/>
    <w:uiPriority w:val="99"/>
    <w:qFormat/>
    <w:rPr>
      <w:vertAlign w:val="superscript"/>
    </w:rPr>
  </w:style>
  <w:style w:type="character" w:styleId="af7">
    <w:name w:val="annotation reference"/>
    <w:basedOn w:val="a0"/>
    <w:uiPriority w:val="99"/>
    <w:semiHidden/>
    <w:rPr>
      <w:rFonts w:cs="Times New Roman"/>
      <w:sz w:val="16"/>
    </w:rPr>
  </w:style>
  <w:style w:type="character" w:styleId="af8">
    <w:name w:val="Hyperlink"/>
    <w:basedOn w:val="a0"/>
    <w:semiHidden/>
    <w:unhideWhenUsed/>
    <w:rPr>
      <w:color w:val="0000FF"/>
      <w:u w:val="single"/>
    </w:rPr>
  </w:style>
  <w:style w:type="character" w:customStyle="1" w:styleId="af5">
    <w:name w:val="Подзаголовок Знак"/>
    <w:basedOn w:val="a0"/>
    <w:link w:val="af4"/>
    <w:rPr>
      <w:rFonts w:ascii="Times New Roman" w:eastAsia="Times New Roman" w:hAnsi="Times New Roman" w:cs="Times New Roman"/>
      <w:b/>
      <w:sz w:val="28"/>
      <w:szCs w:val="20"/>
      <w:lang w:eastAsia="ru-RU"/>
    </w:rPr>
  </w:style>
  <w:style w:type="paragraph" w:styleId="af9">
    <w:name w:val="List Paragraph"/>
    <w:basedOn w:val="a"/>
    <w:link w:val="afa"/>
    <w:uiPriority w:val="34"/>
    <w:qFormat/>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pPr>
      <w:widowControl w:val="0"/>
      <w:autoSpaceDE w:val="0"/>
      <w:autoSpaceDN w:val="0"/>
      <w:adjustRightInd w:val="0"/>
      <w:spacing w:after="0" w:line="240" w:lineRule="auto"/>
      <w:ind w:firstLine="720"/>
    </w:pPr>
    <w:rPr>
      <w:rFonts w:ascii="Arial" w:hAnsi="Arial" w:cs="Arial"/>
    </w:rPr>
  </w:style>
  <w:style w:type="character" w:customStyle="1" w:styleId="2">
    <w:name w:val="Основной текст (2)_"/>
    <w:basedOn w:val="a0"/>
    <w:link w:val="20"/>
    <w:qFormat/>
    <w:rPr>
      <w:rFonts w:ascii="Times New Roman" w:eastAsia="Times New Roman" w:hAnsi="Times New Roman" w:cs="Times New Roman"/>
      <w:shd w:val="clear" w:color="auto" w:fill="FFFFFF"/>
    </w:rPr>
  </w:style>
  <w:style w:type="paragraph" w:customStyle="1" w:styleId="20">
    <w:name w:val="Основной текст (2)"/>
    <w:basedOn w:val="a"/>
    <w:link w:val="2"/>
    <w:qFormat/>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Текст примечания Знак"/>
    <w:basedOn w:val="a0"/>
    <w:link w:val="a7"/>
    <w:uiPriority w:val="99"/>
    <w:semiHidden/>
    <w:qFormat/>
    <w:rPr>
      <w:rFonts w:ascii="Garamond" w:eastAsia="Times New Roman" w:hAnsi="Garamond" w:cs="Tahoma"/>
      <w:bCs/>
      <w:iCs/>
      <w:sz w:val="20"/>
      <w:szCs w:val="20"/>
      <w:lang w:eastAsia="ru-RU"/>
    </w:rPr>
  </w:style>
  <w:style w:type="character" w:customStyle="1" w:styleId="a4">
    <w:name w:val="Текст выноски Знак"/>
    <w:basedOn w:val="a0"/>
    <w:link w:val="a3"/>
    <w:uiPriority w:val="99"/>
    <w:semiHidden/>
    <w:qFormat/>
    <w:rPr>
      <w:rFonts w:ascii="Tahoma" w:hAnsi="Tahoma" w:cs="Tahoma"/>
      <w:sz w:val="16"/>
      <w:szCs w:val="16"/>
    </w:rPr>
  </w:style>
  <w:style w:type="character" w:customStyle="1" w:styleId="aa">
    <w:name w:val="Текст сноски Знак"/>
    <w:basedOn w:val="a0"/>
    <w:link w:val="a9"/>
    <w:uiPriority w:val="99"/>
    <w:qFormat/>
    <w:rPr>
      <w:rFonts w:ascii="Times New Roman" w:eastAsia="Times New Roman" w:hAnsi="Times New Roman" w:cs="Times New Roman"/>
      <w:sz w:val="20"/>
      <w:szCs w:val="20"/>
      <w:lang w:eastAsia="ar-SA"/>
    </w:rPr>
  </w:style>
  <w:style w:type="paragraph" w:customStyle="1" w:styleId="31">
    <w:name w:val="Основной текст 31"/>
    <w:basedOn w:val="a"/>
    <w:qFormat/>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qFormat/>
    <w:rPr>
      <w:rFonts w:ascii="Times New Roman" w:hAnsi="Times New Roman" w:cs="Times New Roman"/>
      <w:sz w:val="26"/>
      <w:szCs w:val="26"/>
    </w:rPr>
  </w:style>
  <w:style w:type="character" w:customStyle="1" w:styleId="ae">
    <w:name w:val="Основной текст Знак"/>
    <w:basedOn w:val="a0"/>
    <w:link w:val="ad"/>
    <w:qFormat/>
    <w:rPr>
      <w:rFonts w:ascii="Arial" w:eastAsia="Times New Roman" w:hAnsi="Arial" w:cs="Arial"/>
      <w:sz w:val="20"/>
      <w:szCs w:val="20"/>
      <w:lang w:eastAsia="zh-CN"/>
    </w:rPr>
  </w:style>
  <w:style w:type="character" w:customStyle="1" w:styleId="afa">
    <w:name w:val="Абзац списка Знак"/>
    <w:link w:val="af9"/>
    <w:uiPriority w:val="34"/>
    <w:qFormat/>
    <w:locked/>
    <w:rPr>
      <w:rFonts w:ascii="Times New Roman" w:eastAsia="Times New Roman" w:hAnsi="Times New Roman" w:cs="Times New Roman"/>
      <w:sz w:val="24"/>
      <w:szCs w:val="24"/>
      <w:lang w:eastAsia="zh-CN"/>
    </w:rPr>
  </w:style>
  <w:style w:type="paragraph" w:customStyle="1" w:styleId="1">
    <w:name w:val="Заголовок1"/>
    <w:basedOn w:val="a"/>
    <w:next w:val="ad"/>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pPr>
      <w:autoSpaceDE w:val="0"/>
      <w:autoSpaceDN w:val="0"/>
      <w:adjustRightInd w:val="0"/>
      <w:spacing w:after="0" w:line="240" w:lineRule="auto"/>
    </w:pPr>
    <w:rPr>
      <w:rFonts w:eastAsia="Calibri"/>
      <w:color w:val="000000"/>
      <w:sz w:val="24"/>
      <w:szCs w:val="24"/>
      <w:lang w:eastAsia="en-US"/>
    </w:rPr>
  </w:style>
  <w:style w:type="character" w:customStyle="1" w:styleId="a6">
    <w:name w:val="Текст Знак"/>
    <w:basedOn w:val="a0"/>
    <w:link w:val="a5"/>
    <w:qFormat/>
    <w:rPr>
      <w:rFonts w:ascii="Courier New" w:eastAsia="Times New Roman" w:hAnsi="Courier New" w:cs="Courier New"/>
      <w:sz w:val="20"/>
      <w:szCs w:val="20"/>
      <w:lang w:eastAsia="ru-RU"/>
    </w:rPr>
  </w:style>
  <w:style w:type="character" w:customStyle="1" w:styleId="WW8Num1z5">
    <w:name w:val="WW8Num1z5"/>
    <w:qFormat/>
  </w:style>
  <w:style w:type="character" w:customStyle="1" w:styleId="af0">
    <w:name w:val="Название Знак"/>
    <w:basedOn w:val="a0"/>
    <w:link w:val="af"/>
    <w:uiPriority w:val="99"/>
    <w:qFormat/>
    <w:rPr>
      <w:b/>
      <w:sz w:val="28"/>
      <w:szCs w:val="28"/>
    </w:rPr>
  </w:style>
  <w:style w:type="character" w:customStyle="1" w:styleId="ac">
    <w:name w:val="Верхний колонтитул Знак"/>
    <w:basedOn w:val="a0"/>
    <w:link w:val="ab"/>
    <w:uiPriority w:val="99"/>
    <w:qFormat/>
  </w:style>
  <w:style w:type="character" w:customStyle="1" w:styleId="af2">
    <w:name w:val="Нижний колонтитул Знак"/>
    <w:basedOn w:val="a0"/>
    <w:link w:val="af1"/>
    <w:uiPriority w:val="99"/>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lsdException w:name="annotation text" w:unhideWhenUsed="0"/>
    <w:lsdException w:name="header" w:semiHidden="0" w:qFormat="1"/>
    <w:lsdException w:name="footer" w:semiHidden="0" w:uiPriority="0" w:qFormat="1"/>
    <w:lsdException w:name="caption" w:uiPriority="35" w:qFormat="1"/>
    <w:lsdException w:name="footnote reference" w:semiHidden="0" w:unhideWhenUsed="0" w:qFormat="1"/>
    <w:lsdException w:name="annotation reference" w:unhideWhenUsed="0"/>
    <w:lsdException w:name="Title" w:semiHidden="0" w:unhideWhenUsed="0" w:qFormat="1"/>
    <w:lsdException w:name="Default Paragraph Font" w:uiPriority="1"/>
    <w:lsdException w:name="Body Text" w:semiHidden="0" w:uiPriority="0" w:unhideWhenUsed="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semiHidden="0" w:uiPriority="0" w:unhideWhenUsed="0"/>
    <w:lsdException w:name="Normal (Web)" w:semiHidden="0" w:qFormat="1"/>
    <w:lsdException w:name="Balloon Text" w:qFormat="1"/>
    <w:lsdException w:name="Table Grid" w:semiHidden="0" w:uiPriority="3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paragraph" w:styleId="a5">
    <w:name w:val="Plain Text"/>
    <w:basedOn w:val="a"/>
    <w:link w:val="a6"/>
    <w:pPr>
      <w:autoSpaceDE w:val="0"/>
      <w:autoSpaceDN w:val="0"/>
      <w:spacing w:after="0" w:line="240" w:lineRule="auto"/>
    </w:pPr>
    <w:rPr>
      <w:rFonts w:ascii="Courier New" w:eastAsia="Times New Roman" w:hAnsi="Courier New" w:cs="Courier New"/>
      <w:sz w:val="20"/>
      <w:szCs w:val="20"/>
      <w:lang w:eastAsia="ru-RU"/>
    </w:rPr>
  </w:style>
  <w:style w:type="paragraph" w:styleId="a7">
    <w:name w:val="annotation text"/>
    <w:basedOn w:val="a"/>
    <w:link w:val="a8"/>
    <w:uiPriority w:val="99"/>
    <w:semiHidden/>
    <w:pPr>
      <w:spacing w:after="0" w:line="240" w:lineRule="auto"/>
    </w:pPr>
    <w:rPr>
      <w:rFonts w:ascii="Garamond" w:eastAsia="Times New Roman" w:hAnsi="Garamond" w:cs="Tahoma"/>
      <w:bCs/>
      <w:iCs/>
      <w:sz w:val="20"/>
      <w:szCs w:val="20"/>
      <w:lang w:eastAsia="ru-RU"/>
    </w:rPr>
  </w:style>
  <w:style w:type="paragraph" w:styleId="a9">
    <w:name w:val="footnote text"/>
    <w:basedOn w:val="a"/>
    <w:link w:val="aa"/>
    <w:uiPriority w:val="99"/>
    <w:pPr>
      <w:suppressAutoHyphens/>
      <w:spacing w:after="0" w:line="240" w:lineRule="auto"/>
    </w:pPr>
    <w:rPr>
      <w:rFonts w:ascii="Times New Roman" w:eastAsia="Times New Roman" w:hAnsi="Times New Roman" w:cs="Times New Roman"/>
      <w:sz w:val="20"/>
      <w:szCs w:val="20"/>
      <w:lang w:eastAsia="ar-SA"/>
    </w:rPr>
  </w:style>
  <w:style w:type="paragraph" w:styleId="ab">
    <w:name w:val="header"/>
    <w:basedOn w:val="a"/>
    <w:link w:val="ac"/>
    <w:uiPriority w:val="99"/>
    <w:unhideWhenUsed/>
    <w:qFormat/>
    <w:pPr>
      <w:tabs>
        <w:tab w:val="center" w:pos="4677"/>
        <w:tab w:val="right" w:pos="9355"/>
      </w:tabs>
      <w:spacing w:after="0" w:line="240" w:lineRule="auto"/>
    </w:pPr>
  </w:style>
  <w:style w:type="paragraph" w:styleId="ad">
    <w:name w:val="Body Text"/>
    <w:basedOn w:val="a"/>
    <w:link w:val="ae"/>
    <w:pPr>
      <w:suppressAutoHyphens/>
      <w:spacing w:after="0" w:line="240" w:lineRule="auto"/>
      <w:jc w:val="both"/>
    </w:pPr>
    <w:rPr>
      <w:rFonts w:ascii="Arial" w:eastAsia="Times New Roman" w:hAnsi="Arial" w:cs="Arial"/>
      <w:sz w:val="20"/>
      <w:szCs w:val="20"/>
      <w:lang w:eastAsia="zh-CN"/>
    </w:rPr>
  </w:style>
  <w:style w:type="paragraph" w:styleId="af">
    <w:name w:val="Title"/>
    <w:basedOn w:val="a"/>
    <w:link w:val="af0"/>
    <w:uiPriority w:val="99"/>
    <w:qFormat/>
    <w:pPr>
      <w:autoSpaceDE w:val="0"/>
      <w:autoSpaceDN w:val="0"/>
      <w:jc w:val="center"/>
    </w:pPr>
    <w:rPr>
      <w:b/>
      <w:sz w:val="28"/>
      <w:szCs w:val="28"/>
    </w:rPr>
  </w:style>
  <w:style w:type="paragraph" w:styleId="af1">
    <w:name w:val="footer"/>
    <w:basedOn w:val="a"/>
    <w:link w:val="af2"/>
    <w:unhideWhenUsed/>
    <w:qFormat/>
    <w:pPr>
      <w:tabs>
        <w:tab w:val="center" w:pos="4677"/>
        <w:tab w:val="right" w:pos="9355"/>
      </w:tabs>
      <w:spacing w:after="0" w:line="240" w:lineRule="auto"/>
    </w:pPr>
  </w:style>
  <w:style w:type="paragraph" w:styleId="af3">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Subtitle"/>
    <w:basedOn w:val="a"/>
    <w:link w:val="af5"/>
    <w:qFormat/>
    <w:pPr>
      <w:spacing w:after="0" w:line="240" w:lineRule="auto"/>
      <w:jc w:val="center"/>
    </w:pPr>
    <w:rPr>
      <w:rFonts w:ascii="Times New Roman" w:eastAsia="Times New Roman" w:hAnsi="Times New Roman" w:cs="Times New Roman"/>
      <w:b/>
      <w:sz w:val="28"/>
      <w:szCs w:val="20"/>
      <w:lang w:eastAsia="ru-RU"/>
    </w:rPr>
  </w:style>
  <w:style w:type="character" w:styleId="af6">
    <w:name w:val="footnote reference"/>
    <w:uiPriority w:val="99"/>
    <w:qFormat/>
    <w:rPr>
      <w:vertAlign w:val="superscript"/>
    </w:rPr>
  </w:style>
  <w:style w:type="character" w:styleId="af7">
    <w:name w:val="annotation reference"/>
    <w:basedOn w:val="a0"/>
    <w:uiPriority w:val="99"/>
    <w:semiHidden/>
    <w:rPr>
      <w:rFonts w:cs="Times New Roman"/>
      <w:sz w:val="16"/>
    </w:rPr>
  </w:style>
  <w:style w:type="character" w:styleId="af8">
    <w:name w:val="Hyperlink"/>
    <w:basedOn w:val="a0"/>
    <w:semiHidden/>
    <w:unhideWhenUsed/>
    <w:rPr>
      <w:color w:val="0000FF"/>
      <w:u w:val="single"/>
    </w:rPr>
  </w:style>
  <w:style w:type="character" w:customStyle="1" w:styleId="af5">
    <w:name w:val="Подзаголовок Знак"/>
    <w:basedOn w:val="a0"/>
    <w:link w:val="af4"/>
    <w:rPr>
      <w:rFonts w:ascii="Times New Roman" w:eastAsia="Times New Roman" w:hAnsi="Times New Roman" w:cs="Times New Roman"/>
      <w:b/>
      <w:sz w:val="28"/>
      <w:szCs w:val="20"/>
      <w:lang w:eastAsia="ru-RU"/>
    </w:rPr>
  </w:style>
  <w:style w:type="paragraph" w:styleId="af9">
    <w:name w:val="List Paragraph"/>
    <w:basedOn w:val="a"/>
    <w:link w:val="afa"/>
    <w:uiPriority w:val="34"/>
    <w:qFormat/>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pPr>
      <w:widowControl w:val="0"/>
      <w:autoSpaceDE w:val="0"/>
      <w:autoSpaceDN w:val="0"/>
      <w:adjustRightInd w:val="0"/>
      <w:spacing w:after="0" w:line="240" w:lineRule="auto"/>
      <w:ind w:firstLine="720"/>
    </w:pPr>
    <w:rPr>
      <w:rFonts w:ascii="Arial" w:hAnsi="Arial" w:cs="Arial"/>
    </w:rPr>
  </w:style>
  <w:style w:type="character" w:customStyle="1" w:styleId="2">
    <w:name w:val="Основной текст (2)_"/>
    <w:basedOn w:val="a0"/>
    <w:link w:val="20"/>
    <w:qFormat/>
    <w:rPr>
      <w:rFonts w:ascii="Times New Roman" w:eastAsia="Times New Roman" w:hAnsi="Times New Roman" w:cs="Times New Roman"/>
      <w:shd w:val="clear" w:color="auto" w:fill="FFFFFF"/>
    </w:rPr>
  </w:style>
  <w:style w:type="paragraph" w:customStyle="1" w:styleId="20">
    <w:name w:val="Основной текст (2)"/>
    <w:basedOn w:val="a"/>
    <w:link w:val="2"/>
    <w:qFormat/>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Текст примечания Знак"/>
    <w:basedOn w:val="a0"/>
    <w:link w:val="a7"/>
    <w:uiPriority w:val="99"/>
    <w:semiHidden/>
    <w:qFormat/>
    <w:rPr>
      <w:rFonts w:ascii="Garamond" w:eastAsia="Times New Roman" w:hAnsi="Garamond" w:cs="Tahoma"/>
      <w:bCs/>
      <w:iCs/>
      <w:sz w:val="20"/>
      <w:szCs w:val="20"/>
      <w:lang w:eastAsia="ru-RU"/>
    </w:rPr>
  </w:style>
  <w:style w:type="character" w:customStyle="1" w:styleId="a4">
    <w:name w:val="Текст выноски Знак"/>
    <w:basedOn w:val="a0"/>
    <w:link w:val="a3"/>
    <w:uiPriority w:val="99"/>
    <w:semiHidden/>
    <w:qFormat/>
    <w:rPr>
      <w:rFonts w:ascii="Tahoma" w:hAnsi="Tahoma" w:cs="Tahoma"/>
      <w:sz w:val="16"/>
      <w:szCs w:val="16"/>
    </w:rPr>
  </w:style>
  <w:style w:type="character" w:customStyle="1" w:styleId="aa">
    <w:name w:val="Текст сноски Знак"/>
    <w:basedOn w:val="a0"/>
    <w:link w:val="a9"/>
    <w:uiPriority w:val="99"/>
    <w:qFormat/>
    <w:rPr>
      <w:rFonts w:ascii="Times New Roman" w:eastAsia="Times New Roman" w:hAnsi="Times New Roman" w:cs="Times New Roman"/>
      <w:sz w:val="20"/>
      <w:szCs w:val="20"/>
      <w:lang w:eastAsia="ar-SA"/>
    </w:rPr>
  </w:style>
  <w:style w:type="paragraph" w:customStyle="1" w:styleId="31">
    <w:name w:val="Основной текст 31"/>
    <w:basedOn w:val="a"/>
    <w:qFormat/>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qFormat/>
    <w:rPr>
      <w:rFonts w:ascii="Times New Roman" w:hAnsi="Times New Roman" w:cs="Times New Roman"/>
      <w:sz w:val="26"/>
      <w:szCs w:val="26"/>
    </w:rPr>
  </w:style>
  <w:style w:type="character" w:customStyle="1" w:styleId="ae">
    <w:name w:val="Основной текст Знак"/>
    <w:basedOn w:val="a0"/>
    <w:link w:val="ad"/>
    <w:qFormat/>
    <w:rPr>
      <w:rFonts w:ascii="Arial" w:eastAsia="Times New Roman" w:hAnsi="Arial" w:cs="Arial"/>
      <w:sz w:val="20"/>
      <w:szCs w:val="20"/>
      <w:lang w:eastAsia="zh-CN"/>
    </w:rPr>
  </w:style>
  <w:style w:type="character" w:customStyle="1" w:styleId="afa">
    <w:name w:val="Абзац списка Знак"/>
    <w:link w:val="af9"/>
    <w:uiPriority w:val="34"/>
    <w:qFormat/>
    <w:locked/>
    <w:rPr>
      <w:rFonts w:ascii="Times New Roman" w:eastAsia="Times New Roman" w:hAnsi="Times New Roman" w:cs="Times New Roman"/>
      <w:sz w:val="24"/>
      <w:szCs w:val="24"/>
      <w:lang w:eastAsia="zh-CN"/>
    </w:rPr>
  </w:style>
  <w:style w:type="paragraph" w:customStyle="1" w:styleId="1">
    <w:name w:val="Заголовок1"/>
    <w:basedOn w:val="a"/>
    <w:next w:val="ad"/>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pPr>
      <w:autoSpaceDE w:val="0"/>
      <w:autoSpaceDN w:val="0"/>
      <w:adjustRightInd w:val="0"/>
      <w:spacing w:after="0" w:line="240" w:lineRule="auto"/>
    </w:pPr>
    <w:rPr>
      <w:rFonts w:eastAsia="Calibri"/>
      <w:color w:val="000000"/>
      <w:sz w:val="24"/>
      <w:szCs w:val="24"/>
      <w:lang w:eastAsia="en-US"/>
    </w:rPr>
  </w:style>
  <w:style w:type="character" w:customStyle="1" w:styleId="a6">
    <w:name w:val="Текст Знак"/>
    <w:basedOn w:val="a0"/>
    <w:link w:val="a5"/>
    <w:qFormat/>
    <w:rPr>
      <w:rFonts w:ascii="Courier New" w:eastAsia="Times New Roman" w:hAnsi="Courier New" w:cs="Courier New"/>
      <w:sz w:val="20"/>
      <w:szCs w:val="20"/>
      <w:lang w:eastAsia="ru-RU"/>
    </w:rPr>
  </w:style>
  <w:style w:type="character" w:customStyle="1" w:styleId="WW8Num1z5">
    <w:name w:val="WW8Num1z5"/>
    <w:qFormat/>
  </w:style>
  <w:style w:type="character" w:customStyle="1" w:styleId="af0">
    <w:name w:val="Название Знак"/>
    <w:basedOn w:val="a0"/>
    <w:link w:val="af"/>
    <w:uiPriority w:val="99"/>
    <w:qFormat/>
    <w:rPr>
      <w:b/>
      <w:sz w:val="28"/>
      <w:szCs w:val="28"/>
    </w:rPr>
  </w:style>
  <w:style w:type="character" w:customStyle="1" w:styleId="ac">
    <w:name w:val="Верхний колонтитул Знак"/>
    <w:basedOn w:val="a0"/>
    <w:link w:val="ab"/>
    <w:uiPriority w:val="99"/>
    <w:qFormat/>
  </w:style>
  <w:style w:type="character" w:customStyle="1" w:styleId="af2">
    <w:name w:val="Нижний колонтитул Знак"/>
    <w:basedOn w:val="a0"/>
    <w:link w:val="af1"/>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s://login.consultant.ru/link/?req=doc&amp;base=LAW&amp;n=66693&amp;dst=100009&amp;field=134&amp;date=02.02.2022"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CBB93F-2CF0-4414-83D6-69FF28BDF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TotalTime>
  <Pages>12</Pages>
  <Words>7081</Words>
  <Characters>40367</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Даричева Ирина Викторовна</dc:creator>
  <cp:lastModifiedBy>Моховикова Екатерина Николаевна</cp:lastModifiedBy>
  <cp:revision>48</cp:revision>
  <dcterms:created xsi:type="dcterms:W3CDTF">2022-12-27T19:47:00Z</dcterms:created>
  <dcterms:modified xsi:type="dcterms:W3CDTF">2024-12-13T10:10:00Z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