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09CCFC0" w14:textId="36CBAAB8" w:rsidR="00346A38" w:rsidRPr="00346A38" w:rsidRDefault="00346A38" w:rsidP="00346A38">
      <w:pPr>
        <w:tabs>
          <w:tab w:val="left" w:pos="2835"/>
        </w:tabs>
        <w:spacing w:after="0" w:line="240" w:lineRule="auto"/>
        <w:ind w:left="4248" w:firstLine="431"/>
        <w:jc w:val="right"/>
        <w:rPr>
          <w:rFonts w:eastAsia="Times New Roman" w:cs="Times New Roman"/>
          <w:color w:val="000000"/>
          <w:lang w:eastAsia="ru-RU"/>
        </w:rPr>
      </w:pPr>
      <w:r>
        <w:rPr>
          <w:rFonts w:eastAsia="Times New Roman" w:cs="Times New Roman"/>
          <w:lang w:eastAsia="ru-RU"/>
        </w:rPr>
        <w:t xml:space="preserve">      </w:t>
      </w:r>
      <w:r w:rsidR="00BD278B">
        <w:rPr>
          <w:rFonts w:eastAsia="Times New Roman" w:cs="Times New Roman"/>
          <w:lang w:eastAsia="ru-RU"/>
        </w:rPr>
        <w:t>Приложение № 1</w:t>
      </w:r>
      <w:r w:rsidRPr="00346A38">
        <w:rPr>
          <w:rFonts w:eastAsia="Times New Roman" w:cs="Times New Roman"/>
          <w:lang w:eastAsia="ru-RU"/>
        </w:rPr>
        <w:t xml:space="preserve"> к договору</w:t>
      </w:r>
      <w:r w:rsidRPr="00346A38">
        <w:rPr>
          <w:rFonts w:eastAsia="Times New Roman" w:cs="Times New Roman"/>
          <w:color w:val="000000"/>
          <w:lang w:eastAsia="ru-RU"/>
        </w:rPr>
        <w:br/>
        <w:t>№_________________________</w:t>
      </w:r>
    </w:p>
    <w:p w14:paraId="5ADAD5A9" w14:textId="77777777" w:rsidR="00346A38" w:rsidRPr="00346A38" w:rsidRDefault="00346A38" w:rsidP="00346A38">
      <w:pPr>
        <w:tabs>
          <w:tab w:val="left" w:pos="2835"/>
        </w:tabs>
        <w:spacing w:after="0" w:line="240" w:lineRule="auto"/>
        <w:ind w:left="4248" w:firstLine="431"/>
        <w:jc w:val="right"/>
        <w:rPr>
          <w:rFonts w:eastAsia="Times New Roman" w:cs="Times New Roman"/>
          <w:color w:val="000000"/>
          <w:lang w:eastAsia="ru-RU"/>
        </w:rPr>
      </w:pPr>
      <w:r w:rsidRPr="00346A38">
        <w:rPr>
          <w:rFonts w:eastAsia="Times New Roman" w:cs="Times New Roman"/>
          <w:color w:val="000000"/>
          <w:lang w:eastAsia="ru-RU"/>
        </w:rPr>
        <w:t>от «____» _____________20__г</w:t>
      </w:r>
    </w:p>
    <w:tbl>
      <w:tblPr>
        <w:tblW w:w="10173" w:type="dxa"/>
        <w:tblLook w:val="04A0" w:firstRow="1" w:lastRow="0" w:firstColumn="1" w:lastColumn="0" w:noHBand="0" w:noVBand="1"/>
      </w:tblPr>
      <w:tblGrid>
        <w:gridCol w:w="4927"/>
        <w:gridCol w:w="5246"/>
      </w:tblGrid>
      <w:tr w:rsidR="00346A38" w:rsidRPr="00346A38" w14:paraId="2FA52500" w14:textId="77777777" w:rsidTr="009A185A">
        <w:tc>
          <w:tcPr>
            <w:tcW w:w="4927" w:type="dxa"/>
          </w:tcPr>
          <w:p w14:paraId="1843A2B1" w14:textId="77777777" w:rsidR="00346A38" w:rsidRPr="00346A38" w:rsidRDefault="00346A38" w:rsidP="00346A38">
            <w:pPr>
              <w:spacing w:after="0" w:line="240" w:lineRule="auto"/>
              <w:rPr>
                <w:rFonts w:eastAsia="Times New Roman" w:cs="Times New Roman"/>
                <w:b/>
                <w:lang w:eastAsia="ru-RU"/>
              </w:rPr>
            </w:pPr>
          </w:p>
          <w:p w14:paraId="75C52229" w14:textId="77777777" w:rsidR="00346A38" w:rsidRPr="00346A38" w:rsidRDefault="00346A38" w:rsidP="00346A38">
            <w:pPr>
              <w:spacing w:after="0" w:line="240" w:lineRule="auto"/>
              <w:rPr>
                <w:rFonts w:eastAsia="Times New Roman" w:cs="Times New Roman"/>
                <w:b/>
                <w:lang w:eastAsia="ru-RU"/>
              </w:rPr>
            </w:pPr>
            <w:r w:rsidRPr="00346A38">
              <w:rPr>
                <w:rFonts w:eastAsia="Times New Roman" w:cs="Times New Roman"/>
                <w:b/>
                <w:lang w:eastAsia="ru-RU"/>
              </w:rPr>
              <w:t>СОГЛАСОВАНО:</w:t>
            </w:r>
          </w:p>
          <w:p w14:paraId="72C934AC" w14:textId="77777777" w:rsidR="001C390D" w:rsidRDefault="001C390D" w:rsidP="008A7501">
            <w:pPr>
              <w:spacing w:after="0" w:line="240" w:lineRule="auto"/>
              <w:rPr>
                <w:rFonts w:eastAsia="Times New Roman" w:cs="Times New Roman"/>
                <w:lang w:eastAsia="ru-RU"/>
              </w:rPr>
            </w:pPr>
          </w:p>
          <w:p w14:paraId="2BF6A12C" w14:textId="77777777" w:rsidR="001C390D" w:rsidRDefault="001C390D" w:rsidP="008A7501">
            <w:pPr>
              <w:spacing w:after="0" w:line="240" w:lineRule="auto"/>
              <w:rPr>
                <w:rFonts w:eastAsia="Times New Roman" w:cs="Times New Roman"/>
                <w:lang w:eastAsia="ru-RU"/>
              </w:rPr>
            </w:pPr>
          </w:p>
          <w:p w14:paraId="1602764E" w14:textId="338C474A" w:rsidR="008A7501" w:rsidRPr="008A7501" w:rsidRDefault="008A7501" w:rsidP="008A7501">
            <w:pPr>
              <w:spacing w:after="0" w:line="240" w:lineRule="auto"/>
              <w:rPr>
                <w:rFonts w:eastAsia="Times New Roman" w:cs="Times New Roman"/>
                <w:lang w:eastAsia="ru-RU"/>
              </w:rPr>
            </w:pPr>
            <w:r w:rsidRPr="008A7501">
              <w:rPr>
                <w:rFonts w:eastAsia="Times New Roman" w:cs="Times New Roman"/>
                <w:lang w:eastAsia="ru-RU"/>
              </w:rPr>
              <w:t xml:space="preserve">______________ </w:t>
            </w:r>
            <w:r w:rsidR="001C390D">
              <w:rPr>
                <w:rFonts w:eastAsia="Times New Roman" w:cs="Times New Roman"/>
                <w:lang w:eastAsia="ru-RU"/>
              </w:rPr>
              <w:t>/_______________/</w:t>
            </w:r>
          </w:p>
          <w:p w14:paraId="6ABCDFCA" w14:textId="7781404F" w:rsidR="00346A38" w:rsidRPr="00346A38" w:rsidRDefault="008A7501" w:rsidP="008A7501">
            <w:pPr>
              <w:spacing w:after="0" w:line="240" w:lineRule="auto"/>
              <w:rPr>
                <w:rFonts w:eastAsia="Times New Roman" w:cs="Times New Roman"/>
                <w:lang w:eastAsia="ru-RU"/>
              </w:rPr>
            </w:pPr>
            <w:r w:rsidRPr="008A7501">
              <w:rPr>
                <w:rFonts w:eastAsia="Times New Roman" w:cs="Times New Roman"/>
                <w:lang w:eastAsia="ru-RU"/>
              </w:rPr>
              <w:t>«____»________________20__ г.</w:t>
            </w:r>
          </w:p>
        </w:tc>
        <w:tc>
          <w:tcPr>
            <w:tcW w:w="5246" w:type="dxa"/>
            <w:hideMark/>
          </w:tcPr>
          <w:p w14:paraId="5320EA31" w14:textId="77777777" w:rsidR="00346A38" w:rsidRDefault="00346A38" w:rsidP="00346A38">
            <w:pPr>
              <w:spacing w:after="0" w:line="240" w:lineRule="auto"/>
              <w:jc w:val="center"/>
              <w:rPr>
                <w:rFonts w:eastAsia="Times New Roman" w:cs="Times New Roman"/>
                <w:b/>
                <w:lang w:eastAsia="ru-RU"/>
              </w:rPr>
            </w:pPr>
            <w:r w:rsidRPr="00346A38">
              <w:rPr>
                <w:rFonts w:eastAsia="Times New Roman" w:cs="Times New Roman"/>
                <w:b/>
                <w:lang w:eastAsia="ru-RU"/>
              </w:rPr>
              <w:t xml:space="preserve">                 </w:t>
            </w:r>
          </w:p>
          <w:p w14:paraId="03587314" w14:textId="30C53045" w:rsidR="00346A38" w:rsidRPr="00346A38" w:rsidRDefault="00346A38" w:rsidP="00346A38">
            <w:pPr>
              <w:spacing w:after="0" w:line="240" w:lineRule="auto"/>
              <w:ind w:left="-674"/>
              <w:jc w:val="center"/>
              <w:rPr>
                <w:rFonts w:eastAsia="Times New Roman" w:cs="Times New Roman"/>
                <w:b/>
                <w:lang w:eastAsia="ru-RU"/>
              </w:rPr>
            </w:pPr>
            <w:r w:rsidRPr="00346A38">
              <w:rPr>
                <w:rFonts w:eastAsia="Times New Roman" w:cs="Times New Roman"/>
                <w:b/>
                <w:lang w:eastAsia="ru-RU"/>
              </w:rPr>
              <w:t>УТВЕРЖДАЮ:</w:t>
            </w:r>
          </w:p>
          <w:p w14:paraId="73436CDA" w14:textId="2AEFA35A" w:rsidR="00346A38" w:rsidRPr="00346A38" w:rsidRDefault="00346A38" w:rsidP="00346A38">
            <w:pPr>
              <w:spacing w:after="0" w:line="240" w:lineRule="auto"/>
              <w:rPr>
                <w:rFonts w:eastAsia="Times New Roman" w:cs="Times New Roman"/>
                <w:lang w:eastAsia="ru-RU"/>
              </w:rPr>
            </w:pPr>
            <w:r>
              <w:rPr>
                <w:rFonts w:eastAsia="Times New Roman" w:cs="Times New Roman"/>
                <w:lang w:eastAsia="ru-RU"/>
              </w:rPr>
              <w:t xml:space="preserve">                         </w:t>
            </w:r>
            <w:r w:rsidRPr="00346A38">
              <w:rPr>
                <w:rFonts w:eastAsia="Times New Roman" w:cs="Times New Roman"/>
                <w:lang w:eastAsia="ru-RU"/>
              </w:rPr>
              <w:t xml:space="preserve">Главный управляющий директор  </w:t>
            </w:r>
          </w:p>
          <w:p w14:paraId="7CB3D5F0" w14:textId="220842AE" w:rsidR="00346A38" w:rsidRDefault="008A7501" w:rsidP="00346A38">
            <w:pPr>
              <w:spacing w:after="0" w:line="240" w:lineRule="auto"/>
              <w:jc w:val="center"/>
              <w:rPr>
                <w:rFonts w:eastAsia="Times New Roman" w:cs="Times New Roman"/>
                <w:lang w:eastAsia="ru-RU"/>
              </w:rPr>
            </w:pPr>
            <w:r>
              <w:rPr>
                <w:rFonts w:eastAsia="Times New Roman" w:cs="Times New Roman"/>
                <w:lang w:eastAsia="ru-RU"/>
              </w:rPr>
              <w:t xml:space="preserve">          </w:t>
            </w:r>
            <w:r w:rsidR="00346A38" w:rsidRPr="00346A38">
              <w:rPr>
                <w:rFonts w:eastAsia="Times New Roman" w:cs="Times New Roman"/>
                <w:lang w:eastAsia="ru-RU"/>
              </w:rPr>
              <w:t>ООО «НОВОГОР-Прикамье»</w:t>
            </w:r>
          </w:p>
          <w:p w14:paraId="1A234403" w14:textId="2768A1FD" w:rsidR="00346A38" w:rsidRPr="00346A38" w:rsidRDefault="00346A38" w:rsidP="00346A38">
            <w:pPr>
              <w:spacing w:after="0" w:line="240" w:lineRule="auto"/>
              <w:jc w:val="center"/>
              <w:rPr>
                <w:rFonts w:eastAsia="Times New Roman" w:cs="Times New Roman"/>
                <w:lang w:eastAsia="ru-RU"/>
              </w:rPr>
            </w:pPr>
            <w:r w:rsidRPr="00346A38">
              <w:rPr>
                <w:rFonts w:eastAsia="Times New Roman" w:cs="Times New Roman"/>
                <w:lang w:eastAsia="ru-RU"/>
              </w:rPr>
              <w:t xml:space="preserve">         </w:t>
            </w:r>
            <w:r w:rsidR="008A7501">
              <w:rPr>
                <w:rFonts w:eastAsia="Times New Roman" w:cs="Times New Roman"/>
                <w:lang w:eastAsia="ru-RU"/>
              </w:rPr>
              <w:t xml:space="preserve">      </w:t>
            </w:r>
            <w:r w:rsidRPr="00346A38">
              <w:rPr>
                <w:rFonts w:eastAsia="Times New Roman" w:cs="Times New Roman"/>
                <w:lang w:eastAsia="ru-RU"/>
              </w:rPr>
              <w:t xml:space="preserve"> _______________ С.В. Касаткин</w:t>
            </w:r>
          </w:p>
          <w:p w14:paraId="55F4E940" w14:textId="66DA024A" w:rsidR="00346A38" w:rsidRPr="00346A38" w:rsidRDefault="00346A38" w:rsidP="00346A38">
            <w:pPr>
              <w:spacing w:after="0" w:line="240" w:lineRule="auto"/>
              <w:jc w:val="center"/>
              <w:rPr>
                <w:rFonts w:eastAsia="Times New Roman" w:cs="Times New Roman"/>
                <w:lang w:eastAsia="ru-RU"/>
              </w:rPr>
            </w:pPr>
            <w:r w:rsidRPr="00346A38">
              <w:rPr>
                <w:rFonts w:eastAsia="Times New Roman" w:cs="Times New Roman"/>
                <w:lang w:eastAsia="ru-RU"/>
              </w:rPr>
              <w:t xml:space="preserve">  </w:t>
            </w:r>
            <w:r w:rsidR="008A7501">
              <w:rPr>
                <w:rFonts w:eastAsia="Times New Roman" w:cs="Times New Roman"/>
                <w:lang w:eastAsia="ru-RU"/>
              </w:rPr>
              <w:t xml:space="preserve">             </w:t>
            </w:r>
            <w:r w:rsidRPr="00346A38">
              <w:rPr>
                <w:rFonts w:eastAsia="Times New Roman" w:cs="Times New Roman"/>
                <w:lang w:eastAsia="ru-RU"/>
              </w:rPr>
              <w:t>«____»________________20__ г.</w:t>
            </w:r>
          </w:p>
        </w:tc>
      </w:tr>
    </w:tbl>
    <w:p w14:paraId="4F0B5D6D" w14:textId="77777777" w:rsidR="00943EB6" w:rsidRDefault="00943EB6" w:rsidP="00675FA2">
      <w:pPr>
        <w:spacing w:after="0" w:line="240" w:lineRule="auto"/>
        <w:jc w:val="center"/>
        <w:rPr>
          <w:rFonts w:cs="Times New Roman"/>
          <w:b/>
          <w:sz w:val="28"/>
          <w:szCs w:val="28"/>
        </w:rPr>
      </w:pPr>
    </w:p>
    <w:p w14:paraId="198D4D33" w14:textId="5F833A1F" w:rsidR="00346A38" w:rsidRDefault="00346A38" w:rsidP="00675FA2">
      <w:pPr>
        <w:spacing w:after="0" w:line="240" w:lineRule="auto"/>
        <w:jc w:val="center"/>
        <w:rPr>
          <w:rFonts w:eastAsia="Times New Roman" w:cs="Times New Roman"/>
          <w:sz w:val="28"/>
          <w:szCs w:val="28"/>
          <w:lang w:eastAsia="ru-RU"/>
        </w:rPr>
      </w:pPr>
      <w:r w:rsidRPr="00346A38">
        <w:rPr>
          <w:rFonts w:eastAsia="Times New Roman" w:cs="Times New Roman"/>
          <w:b/>
          <w:color w:val="000000"/>
          <w:lang w:eastAsia="ru-RU"/>
        </w:rPr>
        <w:t xml:space="preserve">ЗАДАНИЕ НА ПРОЕКТИРОВАНИЕ </w:t>
      </w:r>
      <w:r w:rsidRPr="00346A38">
        <w:rPr>
          <w:rFonts w:eastAsia="Times New Roman" w:cs="Times New Roman"/>
          <w:color w:val="0000FF"/>
          <w:lang w:eastAsia="ru-RU"/>
        </w:rPr>
        <w:t>№</w:t>
      </w:r>
      <w:r w:rsidRPr="00346A38">
        <w:rPr>
          <w:rFonts w:eastAsia="Times New Roman" w:cs="Times New Roman"/>
          <w:b/>
          <w:lang w:eastAsia="ru-RU"/>
        </w:rPr>
        <w:t xml:space="preserve">  </w:t>
      </w:r>
      <w:r w:rsidRPr="00346A38">
        <w:rPr>
          <w:rFonts w:eastAsia="Times New Roman" w:cs="Times New Roman"/>
          <w:b/>
          <w:color w:val="0000FF"/>
          <w:lang w:eastAsia="ru-RU"/>
        </w:rPr>
        <w:t>НП-2024-В-ИП-7.1.3.</w:t>
      </w:r>
      <w:r>
        <w:rPr>
          <w:rFonts w:eastAsia="Times New Roman" w:cs="Times New Roman"/>
          <w:b/>
          <w:color w:val="0000FF"/>
          <w:lang w:eastAsia="ru-RU"/>
        </w:rPr>
        <w:t>439</w:t>
      </w:r>
      <w:r w:rsidRPr="00346A38">
        <w:rPr>
          <w:rFonts w:eastAsia="Times New Roman" w:cs="Times New Roman"/>
          <w:b/>
          <w:color w:val="0000FF"/>
          <w:lang w:eastAsia="ru-RU"/>
        </w:rPr>
        <w:t>_ПСД</w:t>
      </w:r>
      <w:r w:rsidRPr="001A0906">
        <w:rPr>
          <w:rFonts w:eastAsia="Times New Roman" w:cs="Times New Roman"/>
          <w:sz w:val="28"/>
          <w:szCs w:val="28"/>
          <w:lang w:eastAsia="ru-RU"/>
        </w:rPr>
        <w:t xml:space="preserve"> </w:t>
      </w:r>
    </w:p>
    <w:p w14:paraId="48952DA7" w14:textId="786482E1" w:rsidR="00346A38" w:rsidRPr="00066893" w:rsidRDefault="00346A38" w:rsidP="00346A38">
      <w:pPr>
        <w:spacing w:after="0" w:line="240" w:lineRule="auto"/>
        <w:jc w:val="center"/>
        <w:rPr>
          <w:rFonts w:eastAsia="Times New Roman" w:cs="Times New Roman"/>
          <w:color w:val="000000"/>
          <w:sz w:val="24"/>
          <w:szCs w:val="24"/>
          <w:lang w:eastAsia="ru-RU"/>
        </w:rPr>
      </w:pPr>
      <w:r w:rsidRPr="00066893">
        <w:rPr>
          <w:rFonts w:eastAsia="Times New Roman" w:cs="Times New Roman"/>
          <w:b/>
          <w:color w:val="000000"/>
          <w:sz w:val="24"/>
          <w:szCs w:val="24"/>
          <w:lang w:eastAsia="ru-RU"/>
        </w:rPr>
        <w:t>«</w:t>
      </w:r>
      <w:r w:rsidRPr="00066893">
        <w:rPr>
          <w:rFonts w:eastAsia="Times New Roman" w:cs="Times New Roman"/>
          <w:color w:val="000000"/>
          <w:sz w:val="24"/>
          <w:szCs w:val="24"/>
          <w:lang w:eastAsia="ru-RU"/>
        </w:rPr>
        <w:t xml:space="preserve">На выполнение работ по реконструкции технологических сооружений насосной станции </w:t>
      </w:r>
    </w:p>
    <w:p w14:paraId="320569D8" w14:textId="677415ED" w:rsidR="00C907E1" w:rsidRPr="00066893" w:rsidRDefault="00346A38" w:rsidP="00346A38">
      <w:pPr>
        <w:spacing w:after="0" w:line="240" w:lineRule="auto"/>
        <w:jc w:val="center"/>
        <w:rPr>
          <w:rFonts w:eastAsia="Times New Roman" w:cs="Times New Roman"/>
          <w:sz w:val="24"/>
          <w:szCs w:val="24"/>
          <w:lang w:eastAsia="ru-RU"/>
        </w:rPr>
      </w:pPr>
      <w:r w:rsidRPr="00066893">
        <w:rPr>
          <w:rFonts w:eastAsia="Times New Roman" w:cs="Times New Roman"/>
          <w:color w:val="000000"/>
          <w:sz w:val="24"/>
          <w:szCs w:val="24"/>
          <w:lang w:eastAsia="ru-RU"/>
        </w:rPr>
        <w:t xml:space="preserve">канализации КНС-5 </w:t>
      </w:r>
      <w:r w:rsidR="008A53CB">
        <w:rPr>
          <w:rFonts w:eastAsia="Times New Roman" w:cs="Times New Roman"/>
          <w:color w:val="000000"/>
          <w:sz w:val="24"/>
          <w:szCs w:val="24"/>
          <w:lang w:eastAsia="ru-RU"/>
        </w:rPr>
        <w:t>«</w:t>
      </w:r>
      <w:proofErr w:type="spellStart"/>
      <w:r w:rsidRPr="00066893">
        <w:rPr>
          <w:rFonts w:eastAsia="Times New Roman" w:cs="Times New Roman"/>
          <w:color w:val="000000"/>
          <w:sz w:val="24"/>
          <w:szCs w:val="24"/>
          <w:lang w:eastAsia="ru-RU"/>
        </w:rPr>
        <w:t>Крохалева</w:t>
      </w:r>
      <w:proofErr w:type="spellEnd"/>
      <w:r w:rsidR="008A53CB">
        <w:rPr>
          <w:rFonts w:eastAsia="Times New Roman" w:cs="Times New Roman"/>
          <w:color w:val="000000"/>
          <w:sz w:val="24"/>
          <w:szCs w:val="24"/>
          <w:lang w:eastAsia="ru-RU"/>
        </w:rPr>
        <w:t>»</w:t>
      </w:r>
      <w:r w:rsidRPr="00066893">
        <w:rPr>
          <w:rFonts w:eastAsia="Times New Roman" w:cs="Times New Roman"/>
          <w:color w:val="000000"/>
          <w:sz w:val="24"/>
          <w:szCs w:val="24"/>
          <w:lang w:eastAsia="ru-RU"/>
        </w:rPr>
        <w:t xml:space="preserve"> г. </w:t>
      </w:r>
      <w:r w:rsidRPr="00066893">
        <w:rPr>
          <w:rFonts w:eastAsia="Times New Roman" w:cs="Times New Roman"/>
          <w:sz w:val="24"/>
          <w:szCs w:val="24"/>
          <w:lang w:eastAsia="ru-RU"/>
        </w:rPr>
        <w:t>Перми</w:t>
      </w:r>
      <w:r w:rsidR="009A185A" w:rsidRPr="00066893">
        <w:rPr>
          <w:rFonts w:eastAsia="Times New Roman" w:cs="Times New Roman"/>
          <w:sz w:val="24"/>
          <w:szCs w:val="24"/>
          <w:lang w:eastAsia="ru-RU"/>
        </w:rPr>
        <w:t>. Замена участка самотечного трубопровода</w:t>
      </w:r>
      <w:r w:rsidRPr="00066893">
        <w:rPr>
          <w:rFonts w:eastAsia="Times New Roman" w:cs="Times New Roman"/>
          <w:sz w:val="24"/>
          <w:szCs w:val="24"/>
          <w:lang w:eastAsia="ru-RU"/>
        </w:rPr>
        <w:t xml:space="preserve"> (Объект ТП ул. Яблочкова, 5</w:t>
      </w:r>
      <w:r w:rsidR="008A53CB">
        <w:rPr>
          <w:rFonts w:eastAsia="Times New Roman" w:cs="Times New Roman"/>
          <w:sz w:val="24"/>
          <w:szCs w:val="24"/>
          <w:lang w:eastAsia="ru-RU"/>
        </w:rPr>
        <w:t xml:space="preserve"> </w:t>
      </w:r>
      <w:r w:rsidR="00C040F3">
        <w:rPr>
          <w:rFonts w:eastAsia="Times New Roman" w:cs="Times New Roman"/>
          <w:sz w:val="24"/>
          <w:szCs w:val="24"/>
          <w:lang w:eastAsia="ru-RU"/>
        </w:rPr>
        <w:t xml:space="preserve">(жилые дома </w:t>
      </w:r>
      <w:r w:rsidR="008A53CB" w:rsidRPr="008A53CB">
        <w:rPr>
          <w:rFonts w:eastAsia="Times New Roman" w:cs="Times New Roman"/>
          <w:sz w:val="24"/>
          <w:szCs w:val="24"/>
          <w:lang w:eastAsia="ru-RU"/>
        </w:rPr>
        <w:t>№ 1, 2, 3, 4)</w:t>
      </w:r>
      <w:r w:rsidRPr="00066893">
        <w:rPr>
          <w:rFonts w:eastAsia="Times New Roman" w:cs="Times New Roman"/>
          <w:sz w:val="24"/>
          <w:szCs w:val="24"/>
          <w:lang w:eastAsia="ru-RU"/>
        </w:rPr>
        <w:t xml:space="preserve">)». </w:t>
      </w:r>
    </w:p>
    <w:p w14:paraId="0ED08BE1" w14:textId="77777777" w:rsidR="00346A38" w:rsidRPr="001A0906" w:rsidRDefault="00346A38" w:rsidP="00346A38">
      <w:pPr>
        <w:spacing w:after="0" w:line="240" w:lineRule="auto"/>
        <w:jc w:val="center"/>
        <w:rPr>
          <w:rFonts w:eastAsia="Times New Roman" w:cs="Times New Roman"/>
          <w:sz w:val="28"/>
          <w:szCs w:val="28"/>
          <w:lang w:eastAsia="ru-RU"/>
        </w:rPr>
      </w:pPr>
    </w:p>
    <w:tbl>
      <w:tblPr>
        <w:tblW w:w="9923" w:type="dxa"/>
        <w:tblInd w:w="-289" w:type="dxa"/>
        <w:tblLayout w:type="fixed"/>
        <w:tblLook w:val="0000" w:firstRow="0" w:lastRow="0" w:firstColumn="0" w:lastColumn="0" w:noHBand="0" w:noVBand="0"/>
      </w:tblPr>
      <w:tblGrid>
        <w:gridCol w:w="709"/>
        <w:gridCol w:w="2694"/>
        <w:gridCol w:w="1018"/>
        <w:gridCol w:w="5502"/>
      </w:tblGrid>
      <w:tr w:rsidR="001A0906" w:rsidRPr="001A0906" w14:paraId="73C73BBC" w14:textId="77777777" w:rsidTr="00B166E1">
        <w:tc>
          <w:tcPr>
            <w:tcW w:w="709" w:type="dxa"/>
            <w:tcBorders>
              <w:top w:val="single" w:sz="4" w:space="0" w:color="000000"/>
              <w:left w:val="single" w:sz="4" w:space="0" w:color="000000"/>
              <w:bottom w:val="single" w:sz="4" w:space="0" w:color="000000"/>
              <w:right w:val="single" w:sz="4" w:space="0" w:color="000000"/>
            </w:tcBorders>
          </w:tcPr>
          <w:p w14:paraId="48C91D57" w14:textId="77777777" w:rsidR="00C907E1" w:rsidRPr="001A0906" w:rsidRDefault="00C907E1"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66778013" w14:textId="77777777" w:rsidR="00C907E1" w:rsidRPr="001A0906" w:rsidRDefault="00C907E1" w:rsidP="00675FA2">
            <w:pPr>
              <w:keepLines/>
              <w:spacing w:after="0" w:line="240" w:lineRule="auto"/>
              <w:ind w:left="57" w:right="57"/>
              <w:rPr>
                <w:rFonts w:cs="Times New Roman"/>
                <w:sz w:val="24"/>
                <w:szCs w:val="24"/>
              </w:rPr>
            </w:pPr>
            <w:r w:rsidRPr="001A0906">
              <w:rPr>
                <w:rFonts w:cs="Times New Roman"/>
                <w:sz w:val="24"/>
                <w:szCs w:val="24"/>
              </w:rPr>
              <w:t>Основание для проектирования</w:t>
            </w:r>
          </w:p>
        </w:tc>
        <w:tc>
          <w:tcPr>
            <w:tcW w:w="6520" w:type="dxa"/>
            <w:gridSpan w:val="2"/>
            <w:tcBorders>
              <w:top w:val="single" w:sz="4" w:space="0" w:color="000000"/>
              <w:left w:val="single" w:sz="4" w:space="0" w:color="000000"/>
              <w:bottom w:val="single" w:sz="4" w:space="0" w:color="000000"/>
              <w:right w:val="single" w:sz="4" w:space="0" w:color="000000"/>
            </w:tcBorders>
          </w:tcPr>
          <w:p w14:paraId="11794135" w14:textId="57D7D9EF" w:rsidR="000B16E5" w:rsidRPr="00066893" w:rsidRDefault="00346A38" w:rsidP="00346A38">
            <w:pPr>
              <w:keepLines/>
              <w:spacing w:after="0" w:line="240" w:lineRule="auto"/>
              <w:ind w:left="34" w:right="57"/>
              <w:contextualSpacing/>
              <w:jc w:val="both"/>
              <w:rPr>
                <w:rFonts w:cs="Times New Roman"/>
                <w:sz w:val="24"/>
                <w:szCs w:val="24"/>
              </w:rPr>
            </w:pPr>
            <w:r w:rsidRPr="00066893">
              <w:rPr>
                <w:rFonts w:eastAsia="Times New Roman" w:cs="Times New Roman"/>
                <w:sz w:val="24"/>
                <w:szCs w:val="24"/>
                <w:lang w:eastAsia="ru-RU"/>
              </w:rPr>
              <w:t xml:space="preserve">Инвестиционная программа на </w:t>
            </w:r>
            <w:r w:rsidRPr="00066893">
              <w:rPr>
                <w:rFonts w:eastAsia="Times New Roman" w:cs="Times New Roman"/>
                <w:color w:val="0000FF"/>
                <w:sz w:val="24"/>
                <w:szCs w:val="24"/>
                <w:lang w:eastAsia="ru-RU"/>
              </w:rPr>
              <w:t>2025</w:t>
            </w:r>
            <w:r w:rsidRPr="00066893">
              <w:rPr>
                <w:rFonts w:eastAsia="Times New Roman" w:cs="Times New Roman"/>
                <w:sz w:val="24"/>
                <w:szCs w:val="24"/>
                <w:lang w:eastAsia="ru-RU"/>
              </w:rPr>
              <w:t xml:space="preserve"> год, раздел «Мероприятия, выполняемые за счет платы за подключение. </w:t>
            </w:r>
            <w:r w:rsidRPr="00066893">
              <w:rPr>
                <w:rFonts w:eastAsia="Times New Roman" w:cs="Times New Roman"/>
                <w:color w:val="0000FF"/>
                <w:sz w:val="24"/>
                <w:szCs w:val="24"/>
                <w:lang w:eastAsia="ru-RU"/>
              </w:rPr>
              <w:t>Водоотведение</w:t>
            </w:r>
            <w:r w:rsidRPr="00066893">
              <w:rPr>
                <w:rFonts w:eastAsia="Times New Roman" w:cs="Times New Roman"/>
                <w:sz w:val="24"/>
                <w:szCs w:val="24"/>
                <w:lang w:eastAsia="ru-RU"/>
              </w:rPr>
              <w:t>».</w:t>
            </w:r>
            <w:r w:rsidRPr="00066893">
              <w:rPr>
                <w:rFonts w:eastAsia="Times New Roman" w:cs="Times New Roman"/>
                <w:color w:val="000000"/>
                <w:sz w:val="24"/>
                <w:szCs w:val="24"/>
                <w:lang w:eastAsia="ru-RU"/>
              </w:rPr>
              <w:t xml:space="preserve"> </w:t>
            </w:r>
            <w:r w:rsidRPr="00066893">
              <w:rPr>
                <w:rFonts w:eastAsia="Times New Roman" w:cs="Times New Roman"/>
                <w:color w:val="0000FF"/>
                <w:sz w:val="24"/>
                <w:szCs w:val="24"/>
                <w:lang w:eastAsia="ru-RU"/>
              </w:rPr>
              <w:t>Договор о подключении (технологическом присоединении) к централизованной системе водоотведения № 110-2024/07-014 от «08» сентября 2024 г.</w:t>
            </w:r>
          </w:p>
        </w:tc>
      </w:tr>
      <w:tr w:rsidR="001A0906" w:rsidRPr="001A0906" w14:paraId="389CBBA1" w14:textId="77777777" w:rsidTr="00162966">
        <w:trPr>
          <w:trHeight w:val="70"/>
        </w:trPr>
        <w:tc>
          <w:tcPr>
            <w:tcW w:w="709" w:type="dxa"/>
            <w:tcBorders>
              <w:top w:val="single" w:sz="4" w:space="0" w:color="000000"/>
              <w:left w:val="single" w:sz="4" w:space="0" w:color="000000"/>
              <w:bottom w:val="single" w:sz="4" w:space="0" w:color="000000"/>
              <w:right w:val="single" w:sz="4" w:space="0" w:color="000000"/>
            </w:tcBorders>
          </w:tcPr>
          <w:p w14:paraId="3D4B7EF4" w14:textId="77777777" w:rsidR="00C907E1" w:rsidRPr="001A0906" w:rsidRDefault="00C907E1"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14522099" w14:textId="77777777" w:rsidR="00C907E1" w:rsidRPr="001A0906" w:rsidRDefault="00C907E1" w:rsidP="00675FA2">
            <w:pPr>
              <w:keepLines/>
              <w:spacing w:after="0" w:line="240" w:lineRule="auto"/>
              <w:ind w:left="57" w:right="57"/>
              <w:rPr>
                <w:rFonts w:cs="Times New Roman"/>
                <w:sz w:val="24"/>
                <w:szCs w:val="24"/>
              </w:rPr>
            </w:pPr>
            <w:r w:rsidRPr="001A0906">
              <w:rPr>
                <w:rFonts w:cs="Times New Roman"/>
                <w:sz w:val="24"/>
                <w:szCs w:val="24"/>
              </w:rPr>
              <w:t>Вид строительства</w:t>
            </w:r>
          </w:p>
        </w:tc>
        <w:tc>
          <w:tcPr>
            <w:tcW w:w="6520" w:type="dxa"/>
            <w:gridSpan w:val="2"/>
            <w:tcBorders>
              <w:top w:val="single" w:sz="4" w:space="0" w:color="000000"/>
              <w:left w:val="single" w:sz="4" w:space="0" w:color="000000"/>
              <w:bottom w:val="single" w:sz="4" w:space="0" w:color="000000"/>
              <w:right w:val="single" w:sz="4" w:space="0" w:color="000000"/>
            </w:tcBorders>
          </w:tcPr>
          <w:p w14:paraId="2DB94BC6" w14:textId="0D86298C" w:rsidR="00C907E1" w:rsidRPr="001A0906" w:rsidRDefault="000457F9" w:rsidP="00675FA2">
            <w:pPr>
              <w:keepLines/>
              <w:tabs>
                <w:tab w:val="num" w:pos="459"/>
              </w:tabs>
              <w:spacing w:after="0" w:line="240" w:lineRule="auto"/>
              <w:ind w:left="34" w:right="57"/>
              <w:contextualSpacing/>
              <w:jc w:val="both"/>
              <w:rPr>
                <w:rFonts w:cs="Times New Roman"/>
                <w:sz w:val="24"/>
                <w:szCs w:val="24"/>
              </w:rPr>
            </w:pPr>
            <w:r w:rsidRPr="001A0906">
              <w:rPr>
                <w:rFonts w:cs="Times New Roman"/>
                <w:sz w:val="24"/>
                <w:szCs w:val="24"/>
              </w:rPr>
              <w:t>Реконструкция</w:t>
            </w:r>
          </w:p>
        </w:tc>
      </w:tr>
      <w:tr w:rsidR="001A0906" w:rsidRPr="001A0906" w14:paraId="176F52B1" w14:textId="77777777" w:rsidTr="00B166E1">
        <w:tc>
          <w:tcPr>
            <w:tcW w:w="709" w:type="dxa"/>
            <w:tcBorders>
              <w:top w:val="single" w:sz="4" w:space="0" w:color="000000"/>
              <w:left w:val="single" w:sz="4" w:space="0" w:color="000000"/>
              <w:bottom w:val="single" w:sz="4" w:space="0" w:color="000000"/>
              <w:right w:val="single" w:sz="4" w:space="0" w:color="000000"/>
            </w:tcBorders>
          </w:tcPr>
          <w:p w14:paraId="6FD6DB03" w14:textId="77777777" w:rsidR="00C907E1" w:rsidRPr="001A0906" w:rsidRDefault="00C907E1"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209D05E4" w14:textId="77777777" w:rsidR="00C907E1" w:rsidRPr="001A0906" w:rsidRDefault="00C907E1" w:rsidP="00675FA2">
            <w:pPr>
              <w:keepLines/>
              <w:spacing w:after="0" w:line="240" w:lineRule="auto"/>
              <w:ind w:left="57" w:right="57"/>
              <w:rPr>
                <w:rFonts w:cs="Times New Roman"/>
                <w:sz w:val="24"/>
                <w:szCs w:val="24"/>
              </w:rPr>
            </w:pPr>
            <w:r w:rsidRPr="001A0906">
              <w:rPr>
                <w:rFonts w:cs="Times New Roman"/>
                <w:sz w:val="24"/>
                <w:szCs w:val="24"/>
              </w:rPr>
              <w:t>Стадия проектирования</w:t>
            </w:r>
          </w:p>
        </w:tc>
        <w:tc>
          <w:tcPr>
            <w:tcW w:w="6520" w:type="dxa"/>
            <w:gridSpan w:val="2"/>
            <w:tcBorders>
              <w:top w:val="single" w:sz="4" w:space="0" w:color="000000"/>
              <w:left w:val="single" w:sz="4" w:space="0" w:color="000000"/>
              <w:bottom w:val="single" w:sz="4" w:space="0" w:color="000000"/>
              <w:right w:val="single" w:sz="4" w:space="0" w:color="000000"/>
            </w:tcBorders>
          </w:tcPr>
          <w:p w14:paraId="42F7C2C9" w14:textId="32BC7E03" w:rsidR="00C119A4" w:rsidRPr="001A0906" w:rsidRDefault="009A185A" w:rsidP="00675FA2">
            <w:pPr>
              <w:keepLines/>
              <w:spacing w:after="0" w:line="240" w:lineRule="auto"/>
              <w:ind w:left="34" w:right="57"/>
              <w:contextualSpacing/>
              <w:jc w:val="both"/>
              <w:rPr>
                <w:rFonts w:cs="Times New Roman"/>
                <w:sz w:val="24"/>
                <w:szCs w:val="24"/>
              </w:rPr>
            </w:pPr>
            <w:r>
              <w:rPr>
                <w:rFonts w:cs="Times New Roman"/>
                <w:sz w:val="24"/>
                <w:szCs w:val="24"/>
              </w:rPr>
              <w:t>Проектная документация</w:t>
            </w:r>
          </w:p>
          <w:p w14:paraId="35F87362" w14:textId="77777777" w:rsidR="000B16E5" w:rsidRPr="001A0906" w:rsidRDefault="000457F9" w:rsidP="00675FA2">
            <w:pPr>
              <w:keepLines/>
              <w:spacing w:after="0" w:line="240" w:lineRule="auto"/>
              <w:ind w:left="34" w:right="57"/>
              <w:contextualSpacing/>
              <w:jc w:val="both"/>
              <w:rPr>
                <w:rFonts w:cs="Times New Roman"/>
                <w:sz w:val="24"/>
                <w:szCs w:val="24"/>
              </w:rPr>
            </w:pPr>
            <w:r w:rsidRPr="001A0906">
              <w:rPr>
                <w:rFonts w:cs="Times New Roman"/>
                <w:sz w:val="24"/>
                <w:szCs w:val="24"/>
              </w:rPr>
              <w:t>Рабочая документация (включая сметную документацию)</w:t>
            </w:r>
          </w:p>
        </w:tc>
      </w:tr>
      <w:tr w:rsidR="001A0906" w:rsidRPr="001A0906" w14:paraId="284640D0" w14:textId="77777777" w:rsidTr="00B166E1">
        <w:tc>
          <w:tcPr>
            <w:tcW w:w="709" w:type="dxa"/>
            <w:tcBorders>
              <w:top w:val="single" w:sz="4" w:space="0" w:color="000000"/>
              <w:left w:val="single" w:sz="4" w:space="0" w:color="000000"/>
              <w:bottom w:val="single" w:sz="4" w:space="0" w:color="000000"/>
              <w:right w:val="single" w:sz="4" w:space="0" w:color="000000"/>
            </w:tcBorders>
          </w:tcPr>
          <w:p w14:paraId="24C40CD8" w14:textId="65C687F3" w:rsidR="00C907E1" w:rsidRPr="001A0906" w:rsidRDefault="00C907E1" w:rsidP="00675FA2">
            <w:pPr>
              <w:keepLines/>
              <w:numPr>
                <w:ilvl w:val="0"/>
                <w:numId w:val="5"/>
              </w:numPr>
              <w:spacing w:after="0" w:line="240" w:lineRule="auto"/>
              <w:ind w:left="397" w:right="57"/>
              <w:jc w:val="center"/>
              <w:rPr>
                <w:rFonts w:cs="Times New Roman"/>
                <w:sz w:val="24"/>
                <w:szCs w:val="24"/>
              </w:rPr>
            </w:pPr>
          </w:p>
          <w:p w14:paraId="102D8B52" w14:textId="77777777" w:rsidR="00C907E1" w:rsidRPr="001A0906" w:rsidRDefault="00C907E1" w:rsidP="00675FA2">
            <w:pPr>
              <w:keepLines/>
              <w:spacing w:after="0" w:line="240" w:lineRule="auto"/>
              <w:ind w:left="397" w:right="57"/>
              <w:rPr>
                <w:rFonts w:cs="Times New Roman"/>
                <w:sz w:val="24"/>
                <w:szCs w:val="24"/>
              </w:rPr>
            </w:pPr>
            <w:bookmarkStart w:id="0" w:name="_GoBack"/>
            <w:bookmarkEnd w:id="0"/>
          </w:p>
        </w:tc>
        <w:tc>
          <w:tcPr>
            <w:tcW w:w="2694" w:type="dxa"/>
            <w:tcBorders>
              <w:top w:val="single" w:sz="4" w:space="0" w:color="000000"/>
              <w:left w:val="single" w:sz="4" w:space="0" w:color="000000"/>
              <w:bottom w:val="single" w:sz="4" w:space="0" w:color="000000"/>
              <w:right w:val="single" w:sz="4" w:space="0" w:color="000000"/>
            </w:tcBorders>
          </w:tcPr>
          <w:p w14:paraId="3E467BE4" w14:textId="77777777" w:rsidR="00C907E1" w:rsidRPr="001A0906" w:rsidRDefault="00C907E1" w:rsidP="00675FA2">
            <w:pPr>
              <w:keepLines/>
              <w:spacing w:after="0" w:line="240" w:lineRule="auto"/>
              <w:ind w:left="57" w:right="57"/>
              <w:rPr>
                <w:rFonts w:cs="Times New Roman"/>
                <w:sz w:val="24"/>
                <w:szCs w:val="24"/>
              </w:rPr>
            </w:pPr>
            <w:r w:rsidRPr="001A0906">
              <w:rPr>
                <w:rFonts w:cs="Times New Roman"/>
                <w:sz w:val="24"/>
                <w:szCs w:val="24"/>
              </w:rPr>
              <w:t>Исходные данные</w:t>
            </w:r>
          </w:p>
        </w:tc>
        <w:tc>
          <w:tcPr>
            <w:tcW w:w="6520" w:type="dxa"/>
            <w:gridSpan w:val="2"/>
            <w:tcBorders>
              <w:top w:val="single" w:sz="4" w:space="0" w:color="000000"/>
              <w:left w:val="single" w:sz="4" w:space="0" w:color="000000"/>
              <w:bottom w:val="single" w:sz="4" w:space="0" w:color="000000"/>
              <w:right w:val="single" w:sz="4" w:space="0" w:color="000000"/>
            </w:tcBorders>
          </w:tcPr>
          <w:p w14:paraId="7AE31C80" w14:textId="77777777" w:rsidR="009C2C51" w:rsidRPr="00066893" w:rsidRDefault="009C2C51" w:rsidP="009C2C51">
            <w:pPr>
              <w:spacing w:after="0" w:line="240" w:lineRule="auto"/>
              <w:jc w:val="both"/>
              <w:rPr>
                <w:rFonts w:eastAsia="Times New Roman" w:cs="Times New Roman"/>
                <w:color w:val="0000FF"/>
                <w:sz w:val="24"/>
                <w:szCs w:val="24"/>
                <w:lang w:eastAsia="ru-RU"/>
              </w:rPr>
            </w:pPr>
            <w:r w:rsidRPr="00066893">
              <w:rPr>
                <w:rFonts w:eastAsia="Times New Roman" w:cs="Times New Roman"/>
                <w:sz w:val="24"/>
                <w:szCs w:val="24"/>
                <w:lang w:eastAsia="ru-RU"/>
              </w:rPr>
              <w:t xml:space="preserve">Застройщик подключаемого объекта: </w:t>
            </w:r>
            <w:r w:rsidRPr="00066893">
              <w:rPr>
                <w:rFonts w:eastAsia="Times New Roman" w:cs="Times New Roman"/>
                <w:color w:val="0000FF"/>
                <w:sz w:val="24"/>
                <w:szCs w:val="24"/>
                <w:lang w:eastAsia="ru-RU"/>
              </w:rPr>
              <w:t xml:space="preserve"> ООО «</w:t>
            </w:r>
            <w:proofErr w:type="spellStart"/>
            <w:r w:rsidRPr="00066893">
              <w:rPr>
                <w:rFonts w:eastAsia="Times New Roman" w:cs="Times New Roman"/>
                <w:color w:val="0000FF"/>
                <w:sz w:val="24"/>
                <w:szCs w:val="24"/>
                <w:lang w:eastAsia="ru-RU"/>
              </w:rPr>
              <w:t>Спецстрой</w:t>
            </w:r>
            <w:proofErr w:type="spellEnd"/>
            <w:r w:rsidRPr="00066893">
              <w:rPr>
                <w:rFonts w:eastAsia="Times New Roman" w:cs="Times New Roman"/>
                <w:color w:val="0000FF"/>
                <w:sz w:val="24"/>
                <w:szCs w:val="24"/>
                <w:lang w:eastAsia="ru-RU"/>
              </w:rPr>
              <w:t xml:space="preserve"> Яблочкова, 26», тел. 8 (342) 287-21-99.</w:t>
            </w:r>
          </w:p>
          <w:p w14:paraId="3D9E2135" w14:textId="70B200EB" w:rsidR="009C2C51" w:rsidRPr="00066893" w:rsidRDefault="009C2C51" w:rsidP="004F36FA">
            <w:pPr>
              <w:spacing w:after="0" w:line="240" w:lineRule="auto"/>
              <w:rPr>
                <w:rFonts w:eastAsia="Times New Roman" w:cs="Times New Roman"/>
                <w:color w:val="0000FF"/>
                <w:sz w:val="24"/>
                <w:szCs w:val="24"/>
                <w:lang w:eastAsia="ru-RU"/>
              </w:rPr>
            </w:pPr>
            <w:r w:rsidRPr="00066893">
              <w:rPr>
                <w:rFonts w:eastAsia="Times New Roman" w:cs="Times New Roman"/>
                <w:sz w:val="24"/>
                <w:szCs w:val="24"/>
                <w:lang w:eastAsia="ru-RU"/>
              </w:rPr>
              <w:t xml:space="preserve">Срок подключения </w:t>
            </w:r>
            <w:r w:rsidR="004F36FA" w:rsidRPr="004F36FA">
              <w:rPr>
                <w:rFonts w:eastAsia="Times New Roman" w:cs="Times New Roman"/>
                <w:color w:val="0000FF"/>
                <w:sz w:val="24"/>
                <w:szCs w:val="24"/>
                <w:lang w:eastAsia="ru-RU"/>
              </w:rPr>
              <w:t xml:space="preserve">жилого дома №1 </w:t>
            </w:r>
            <w:r w:rsidRPr="00066893">
              <w:rPr>
                <w:rFonts w:eastAsia="Times New Roman" w:cs="Times New Roman"/>
                <w:sz w:val="24"/>
                <w:szCs w:val="24"/>
                <w:lang w:eastAsia="ru-RU"/>
              </w:rPr>
              <w:t xml:space="preserve">объекта по договору о подключении: </w:t>
            </w:r>
            <w:r w:rsidR="004F36FA">
              <w:rPr>
                <w:rFonts w:eastAsia="Times New Roman" w:cs="Times New Roman"/>
                <w:color w:val="0000FF"/>
                <w:sz w:val="24"/>
                <w:szCs w:val="24"/>
                <w:lang w:eastAsia="ru-RU"/>
              </w:rPr>
              <w:t>29</w:t>
            </w:r>
            <w:r w:rsidRPr="00066893">
              <w:rPr>
                <w:rFonts w:eastAsia="Times New Roman" w:cs="Times New Roman"/>
                <w:color w:val="0000FF"/>
                <w:sz w:val="24"/>
                <w:szCs w:val="24"/>
                <w:lang w:eastAsia="ru-RU"/>
              </w:rPr>
              <w:t>.1</w:t>
            </w:r>
            <w:r w:rsidR="004F36FA">
              <w:rPr>
                <w:rFonts w:eastAsia="Times New Roman" w:cs="Times New Roman"/>
                <w:color w:val="0000FF"/>
                <w:sz w:val="24"/>
                <w:szCs w:val="24"/>
                <w:lang w:eastAsia="ru-RU"/>
              </w:rPr>
              <w:t>2</w:t>
            </w:r>
            <w:r w:rsidRPr="00066893">
              <w:rPr>
                <w:rFonts w:eastAsia="Times New Roman" w:cs="Times New Roman"/>
                <w:color w:val="0000FF"/>
                <w:sz w:val="24"/>
                <w:szCs w:val="24"/>
                <w:lang w:eastAsia="ru-RU"/>
              </w:rPr>
              <w:t>.202</w:t>
            </w:r>
            <w:r w:rsidR="004F36FA">
              <w:rPr>
                <w:rFonts w:eastAsia="Times New Roman" w:cs="Times New Roman"/>
                <w:color w:val="0000FF"/>
                <w:sz w:val="24"/>
                <w:szCs w:val="24"/>
                <w:lang w:eastAsia="ru-RU"/>
              </w:rPr>
              <w:t>8</w:t>
            </w:r>
            <w:r w:rsidRPr="00066893">
              <w:rPr>
                <w:rFonts w:eastAsia="Times New Roman" w:cs="Times New Roman"/>
                <w:color w:val="0000FF"/>
                <w:sz w:val="24"/>
                <w:szCs w:val="24"/>
                <w:lang w:eastAsia="ru-RU"/>
              </w:rPr>
              <w:t xml:space="preserve"> г.</w:t>
            </w:r>
          </w:p>
          <w:p w14:paraId="7CE2E7AB" w14:textId="77777777" w:rsidR="009C2C51" w:rsidRDefault="009C2C51" w:rsidP="00675FA2">
            <w:pPr>
              <w:keepLines/>
              <w:spacing w:after="0" w:line="240" w:lineRule="auto"/>
              <w:ind w:left="34" w:right="57"/>
              <w:contextualSpacing/>
              <w:jc w:val="both"/>
              <w:rPr>
                <w:rFonts w:cs="Times New Roman"/>
                <w:sz w:val="24"/>
                <w:szCs w:val="24"/>
              </w:rPr>
            </w:pPr>
          </w:p>
          <w:p w14:paraId="21593051" w14:textId="3DA3ABB0" w:rsidR="00C74C01" w:rsidRDefault="00C74C01" w:rsidP="00675FA2">
            <w:pPr>
              <w:keepLines/>
              <w:spacing w:after="0" w:line="240" w:lineRule="auto"/>
              <w:ind w:left="34" w:right="57"/>
              <w:contextualSpacing/>
              <w:jc w:val="both"/>
              <w:rPr>
                <w:rFonts w:cs="Times New Roman"/>
                <w:sz w:val="24"/>
                <w:szCs w:val="24"/>
              </w:rPr>
            </w:pPr>
            <w:r w:rsidRPr="00C74C01">
              <w:rPr>
                <w:rFonts w:cs="Times New Roman"/>
                <w:sz w:val="24"/>
                <w:szCs w:val="24"/>
              </w:rPr>
              <w:t>Протяженность участка</w:t>
            </w:r>
            <w:r w:rsidR="00A26320">
              <w:t xml:space="preserve"> </w:t>
            </w:r>
            <w:r w:rsidR="00A26320" w:rsidRPr="00A26320">
              <w:rPr>
                <w:rFonts w:cs="Times New Roman"/>
                <w:sz w:val="24"/>
                <w:szCs w:val="24"/>
              </w:rPr>
              <w:t>подводящего коллектора</w:t>
            </w:r>
            <w:r w:rsidRPr="00C74C01">
              <w:rPr>
                <w:rFonts w:cs="Times New Roman"/>
                <w:sz w:val="24"/>
                <w:szCs w:val="24"/>
              </w:rPr>
              <w:t xml:space="preserve">: ориентировочно </w:t>
            </w:r>
            <w:r>
              <w:rPr>
                <w:rFonts w:cs="Times New Roman"/>
                <w:sz w:val="24"/>
                <w:szCs w:val="24"/>
              </w:rPr>
              <w:t>300</w:t>
            </w:r>
            <w:r w:rsidRPr="00C74C01">
              <w:rPr>
                <w:rFonts w:cs="Times New Roman"/>
                <w:sz w:val="24"/>
                <w:szCs w:val="24"/>
              </w:rPr>
              <w:t xml:space="preserve"> </w:t>
            </w:r>
            <w:proofErr w:type="spellStart"/>
            <w:r w:rsidRPr="00C74C01">
              <w:rPr>
                <w:rFonts w:cs="Times New Roman"/>
                <w:sz w:val="24"/>
                <w:szCs w:val="24"/>
              </w:rPr>
              <w:t>п.</w:t>
            </w:r>
            <w:proofErr w:type="gramStart"/>
            <w:r w:rsidRPr="00C74C01">
              <w:rPr>
                <w:rFonts w:cs="Times New Roman"/>
                <w:sz w:val="24"/>
                <w:szCs w:val="24"/>
              </w:rPr>
              <w:t>м</w:t>
            </w:r>
            <w:proofErr w:type="spellEnd"/>
            <w:proofErr w:type="gramEnd"/>
            <w:r w:rsidRPr="00C74C01">
              <w:rPr>
                <w:rFonts w:cs="Times New Roman"/>
                <w:sz w:val="24"/>
                <w:szCs w:val="24"/>
              </w:rPr>
              <w:t>.</w:t>
            </w:r>
          </w:p>
          <w:p w14:paraId="0303A0BB" w14:textId="7FB68B74" w:rsidR="004D43C8" w:rsidRDefault="004D43C8" w:rsidP="00675FA2">
            <w:pPr>
              <w:keepLines/>
              <w:spacing w:after="0" w:line="240" w:lineRule="auto"/>
              <w:ind w:left="34" w:right="57"/>
              <w:contextualSpacing/>
              <w:jc w:val="both"/>
              <w:rPr>
                <w:rFonts w:cs="Times New Roman"/>
                <w:sz w:val="24"/>
                <w:szCs w:val="24"/>
              </w:rPr>
            </w:pPr>
            <w:r w:rsidRPr="004D43C8">
              <w:rPr>
                <w:rFonts w:cs="Times New Roman"/>
                <w:sz w:val="24"/>
                <w:szCs w:val="24"/>
              </w:rPr>
              <w:t>Диаметр: ориентировочно 2х2400 мм</w:t>
            </w:r>
          </w:p>
          <w:p w14:paraId="1314FD06" w14:textId="11205BE8" w:rsidR="00A230CF" w:rsidRDefault="00A230CF" w:rsidP="00675FA2">
            <w:pPr>
              <w:keepLines/>
              <w:spacing w:after="0" w:line="240" w:lineRule="auto"/>
              <w:ind w:left="34" w:right="57"/>
              <w:contextualSpacing/>
              <w:jc w:val="both"/>
              <w:rPr>
                <w:rFonts w:cs="Times New Roman"/>
                <w:sz w:val="24"/>
                <w:szCs w:val="24"/>
              </w:rPr>
            </w:pPr>
            <w:r w:rsidRPr="00C74C01">
              <w:rPr>
                <w:rFonts w:cs="Times New Roman"/>
                <w:sz w:val="24"/>
                <w:szCs w:val="24"/>
              </w:rPr>
              <w:t xml:space="preserve">Протяженность </w:t>
            </w:r>
            <w:r>
              <w:rPr>
                <w:rFonts w:cs="Times New Roman"/>
                <w:sz w:val="24"/>
                <w:szCs w:val="24"/>
              </w:rPr>
              <w:t xml:space="preserve">реконструируемого </w:t>
            </w:r>
            <w:r w:rsidRPr="00C74C01">
              <w:rPr>
                <w:rFonts w:cs="Times New Roman"/>
                <w:sz w:val="24"/>
                <w:szCs w:val="24"/>
              </w:rPr>
              <w:t>участка</w:t>
            </w:r>
            <w:r>
              <w:t xml:space="preserve"> </w:t>
            </w:r>
            <w:r w:rsidRPr="00A26320">
              <w:rPr>
                <w:rFonts w:cs="Times New Roman"/>
                <w:sz w:val="24"/>
                <w:szCs w:val="24"/>
              </w:rPr>
              <w:t>коллектора</w:t>
            </w:r>
            <w:r w:rsidRPr="00C74C01">
              <w:rPr>
                <w:rFonts w:cs="Times New Roman"/>
                <w:sz w:val="24"/>
                <w:szCs w:val="24"/>
              </w:rPr>
              <w:t xml:space="preserve">: ориентировочно </w:t>
            </w:r>
            <w:r>
              <w:rPr>
                <w:rFonts w:cs="Times New Roman"/>
                <w:sz w:val="24"/>
                <w:szCs w:val="24"/>
              </w:rPr>
              <w:t>25</w:t>
            </w:r>
            <w:r w:rsidRPr="00C74C01">
              <w:rPr>
                <w:rFonts w:cs="Times New Roman"/>
                <w:sz w:val="24"/>
                <w:szCs w:val="24"/>
              </w:rPr>
              <w:t xml:space="preserve"> </w:t>
            </w:r>
            <w:proofErr w:type="spellStart"/>
            <w:r w:rsidRPr="00C74C01">
              <w:rPr>
                <w:rFonts w:cs="Times New Roman"/>
                <w:sz w:val="24"/>
                <w:szCs w:val="24"/>
              </w:rPr>
              <w:t>п.</w:t>
            </w:r>
            <w:proofErr w:type="gramStart"/>
            <w:r w:rsidRPr="00C74C01">
              <w:rPr>
                <w:rFonts w:cs="Times New Roman"/>
                <w:sz w:val="24"/>
                <w:szCs w:val="24"/>
              </w:rPr>
              <w:t>м</w:t>
            </w:r>
            <w:proofErr w:type="spellEnd"/>
            <w:proofErr w:type="gramEnd"/>
            <w:r w:rsidRPr="00C74C01">
              <w:rPr>
                <w:rFonts w:cs="Times New Roman"/>
                <w:sz w:val="24"/>
                <w:szCs w:val="24"/>
              </w:rPr>
              <w:t>.</w:t>
            </w:r>
          </w:p>
          <w:p w14:paraId="50217059" w14:textId="3FBCCBE3" w:rsidR="004D43C8" w:rsidRDefault="004D43C8" w:rsidP="00675FA2">
            <w:pPr>
              <w:keepLines/>
              <w:spacing w:after="0" w:line="240" w:lineRule="auto"/>
              <w:ind w:left="34" w:right="57"/>
              <w:contextualSpacing/>
              <w:jc w:val="both"/>
              <w:rPr>
                <w:rFonts w:cs="Times New Roman"/>
                <w:sz w:val="24"/>
                <w:szCs w:val="24"/>
              </w:rPr>
            </w:pPr>
            <w:r>
              <w:rPr>
                <w:rFonts w:cs="Times New Roman"/>
                <w:sz w:val="24"/>
                <w:szCs w:val="24"/>
              </w:rPr>
              <w:t xml:space="preserve">Диаметр </w:t>
            </w:r>
            <w:r w:rsidRPr="004D43C8">
              <w:rPr>
                <w:rFonts w:cs="Times New Roman"/>
                <w:sz w:val="24"/>
                <w:szCs w:val="24"/>
              </w:rPr>
              <w:t>реконструируемого участка коллектора</w:t>
            </w:r>
            <w:r w:rsidR="00490132">
              <w:rPr>
                <w:rFonts w:cs="Times New Roman"/>
                <w:sz w:val="24"/>
                <w:szCs w:val="24"/>
              </w:rPr>
              <w:t>:</w:t>
            </w:r>
            <w:r>
              <w:rPr>
                <w:rFonts w:cs="Times New Roman"/>
                <w:sz w:val="24"/>
                <w:szCs w:val="24"/>
              </w:rPr>
              <w:t xml:space="preserve">  ориентировочно 600 мм </w:t>
            </w:r>
          </w:p>
          <w:p w14:paraId="2F2DE824" w14:textId="48E6A95E" w:rsidR="00ED6521" w:rsidRPr="00C74C01" w:rsidRDefault="00ED6521" w:rsidP="00675FA2">
            <w:pPr>
              <w:keepLines/>
              <w:spacing w:after="0" w:line="240" w:lineRule="auto"/>
              <w:ind w:left="34" w:right="57"/>
              <w:contextualSpacing/>
              <w:jc w:val="both"/>
              <w:rPr>
                <w:rFonts w:cs="Times New Roman"/>
                <w:sz w:val="24"/>
                <w:szCs w:val="24"/>
              </w:rPr>
            </w:pPr>
            <w:r>
              <w:rPr>
                <w:rFonts w:cs="Times New Roman"/>
                <w:sz w:val="24"/>
                <w:szCs w:val="24"/>
              </w:rPr>
              <w:t>Протяженность проектируемой кабельной линии: ориентировочно</w:t>
            </w:r>
            <w:r w:rsidR="00E41FAE">
              <w:rPr>
                <w:rFonts w:cs="Times New Roman"/>
                <w:sz w:val="24"/>
                <w:szCs w:val="24"/>
              </w:rPr>
              <w:t xml:space="preserve"> </w:t>
            </w:r>
            <w:r w:rsidR="00490132">
              <w:rPr>
                <w:rFonts w:cs="Times New Roman"/>
                <w:sz w:val="24"/>
                <w:szCs w:val="24"/>
              </w:rPr>
              <w:t xml:space="preserve">300 м.  </w:t>
            </w:r>
          </w:p>
          <w:p w14:paraId="7B10D658" w14:textId="77777777" w:rsidR="00C74C01" w:rsidRPr="00C74C01" w:rsidRDefault="00C74C01" w:rsidP="00675FA2">
            <w:pPr>
              <w:keepLines/>
              <w:spacing w:after="0" w:line="240" w:lineRule="auto"/>
              <w:ind w:left="34" w:right="57"/>
              <w:contextualSpacing/>
              <w:jc w:val="both"/>
              <w:rPr>
                <w:rFonts w:cs="Times New Roman"/>
                <w:sz w:val="24"/>
                <w:szCs w:val="24"/>
              </w:rPr>
            </w:pPr>
            <w:r w:rsidRPr="00C74C01">
              <w:rPr>
                <w:rFonts w:cs="Times New Roman"/>
                <w:sz w:val="24"/>
                <w:szCs w:val="24"/>
              </w:rPr>
              <w:t xml:space="preserve">Материал трубопровода: </w:t>
            </w:r>
            <w:proofErr w:type="spellStart"/>
            <w:r w:rsidRPr="00C74C01">
              <w:rPr>
                <w:rFonts w:cs="Times New Roman"/>
                <w:sz w:val="24"/>
                <w:szCs w:val="24"/>
              </w:rPr>
              <w:t>Стеклокомпозит</w:t>
            </w:r>
            <w:proofErr w:type="spellEnd"/>
          </w:p>
          <w:p w14:paraId="4FFBED45" w14:textId="3FDD2D0D" w:rsidR="00C74C01" w:rsidRPr="00C74C01" w:rsidRDefault="00C74C01" w:rsidP="00675FA2">
            <w:pPr>
              <w:keepLines/>
              <w:spacing w:after="0" w:line="240" w:lineRule="auto"/>
              <w:ind w:left="34" w:right="57"/>
              <w:contextualSpacing/>
              <w:jc w:val="both"/>
              <w:rPr>
                <w:rFonts w:cs="Times New Roman"/>
                <w:sz w:val="24"/>
                <w:szCs w:val="24"/>
              </w:rPr>
            </w:pPr>
            <w:r w:rsidRPr="00C74C01">
              <w:rPr>
                <w:rFonts w:cs="Times New Roman"/>
                <w:sz w:val="24"/>
                <w:szCs w:val="24"/>
              </w:rPr>
              <w:t xml:space="preserve">Расход: </w:t>
            </w:r>
            <w:r>
              <w:rPr>
                <w:rFonts w:cs="Times New Roman"/>
                <w:sz w:val="24"/>
                <w:szCs w:val="24"/>
              </w:rPr>
              <w:t>более 30</w:t>
            </w:r>
            <w:r w:rsidRPr="00C74C01">
              <w:rPr>
                <w:rFonts w:cs="Times New Roman"/>
                <w:sz w:val="24"/>
                <w:szCs w:val="24"/>
              </w:rPr>
              <w:t>00 м3/ч</w:t>
            </w:r>
          </w:p>
          <w:p w14:paraId="0ECA6149" w14:textId="01340563" w:rsidR="00C74C01" w:rsidRPr="00C74C01" w:rsidRDefault="00C74C01" w:rsidP="00675FA2">
            <w:pPr>
              <w:keepLines/>
              <w:spacing w:after="0" w:line="240" w:lineRule="auto"/>
              <w:ind w:left="34" w:right="57"/>
              <w:contextualSpacing/>
              <w:jc w:val="both"/>
              <w:rPr>
                <w:rFonts w:cs="Times New Roman"/>
                <w:sz w:val="24"/>
                <w:szCs w:val="24"/>
              </w:rPr>
            </w:pPr>
            <w:r w:rsidRPr="00C74C01">
              <w:rPr>
                <w:rFonts w:cs="Times New Roman"/>
                <w:sz w:val="24"/>
                <w:szCs w:val="24"/>
              </w:rPr>
              <w:t xml:space="preserve">Способ производства работ: </w:t>
            </w:r>
            <w:r>
              <w:rPr>
                <w:rFonts w:cs="Times New Roman"/>
                <w:sz w:val="24"/>
                <w:szCs w:val="24"/>
              </w:rPr>
              <w:t>открытый</w:t>
            </w:r>
          </w:p>
          <w:p w14:paraId="0502F29B" w14:textId="77777777" w:rsidR="00C74C01" w:rsidRPr="00C74C01" w:rsidRDefault="00C74C01" w:rsidP="00675FA2">
            <w:pPr>
              <w:keepLines/>
              <w:spacing w:after="0" w:line="240" w:lineRule="auto"/>
              <w:ind w:left="34" w:right="57"/>
              <w:contextualSpacing/>
              <w:jc w:val="both"/>
              <w:rPr>
                <w:rFonts w:cs="Times New Roman"/>
                <w:sz w:val="24"/>
                <w:szCs w:val="24"/>
              </w:rPr>
            </w:pPr>
            <w:r w:rsidRPr="00C74C01">
              <w:rPr>
                <w:rFonts w:cs="Times New Roman"/>
                <w:sz w:val="24"/>
                <w:szCs w:val="24"/>
              </w:rPr>
              <w:t>Рельеф местности: III категории</w:t>
            </w:r>
          </w:p>
          <w:p w14:paraId="5D21E9EA" w14:textId="204803DB" w:rsidR="00C74C01" w:rsidRDefault="00C74C01" w:rsidP="00675FA2">
            <w:pPr>
              <w:keepLines/>
              <w:spacing w:after="0" w:line="240" w:lineRule="auto"/>
              <w:ind w:left="34" w:right="57"/>
              <w:contextualSpacing/>
              <w:jc w:val="both"/>
              <w:rPr>
                <w:rFonts w:cs="Times New Roman"/>
                <w:sz w:val="24"/>
                <w:szCs w:val="24"/>
              </w:rPr>
            </w:pPr>
            <w:r w:rsidRPr="00C74C01">
              <w:rPr>
                <w:rFonts w:cs="Times New Roman"/>
                <w:sz w:val="24"/>
                <w:szCs w:val="24"/>
              </w:rPr>
              <w:t xml:space="preserve">Количество пересечений с коммуникациями: более </w:t>
            </w:r>
            <w:r>
              <w:rPr>
                <w:rFonts w:cs="Times New Roman"/>
                <w:sz w:val="24"/>
                <w:szCs w:val="24"/>
              </w:rPr>
              <w:t>1</w:t>
            </w:r>
            <w:r w:rsidRPr="00C74C01">
              <w:rPr>
                <w:rFonts w:cs="Times New Roman"/>
                <w:sz w:val="24"/>
                <w:szCs w:val="24"/>
              </w:rPr>
              <w:t>0</w:t>
            </w:r>
          </w:p>
          <w:p w14:paraId="05C8997E" w14:textId="0C299673" w:rsidR="00C74C01" w:rsidRPr="00C74C01" w:rsidRDefault="00C74C01" w:rsidP="00675FA2">
            <w:pPr>
              <w:keepLines/>
              <w:spacing w:after="0" w:line="240" w:lineRule="auto"/>
              <w:ind w:left="34" w:right="57"/>
              <w:contextualSpacing/>
              <w:jc w:val="both"/>
              <w:rPr>
                <w:rFonts w:cs="Times New Roman"/>
                <w:sz w:val="24"/>
                <w:szCs w:val="24"/>
              </w:rPr>
            </w:pPr>
            <w:r>
              <w:rPr>
                <w:rFonts w:cs="Times New Roman"/>
                <w:sz w:val="24"/>
                <w:szCs w:val="24"/>
              </w:rPr>
              <w:t>Коэффициент застройки 0,4</w:t>
            </w:r>
          </w:p>
          <w:p w14:paraId="7917AC64" w14:textId="77777777" w:rsidR="00C74C01" w:rsidRPr="00C74C01" w:rsidRDefault="00C74C01" w:rsidP="00675FA2">
            <w:pPr>
              <w:keepLines/>
              <w:spacing w:after="0" w:line="240" w:lineRule="auto"/>
              <w:ind w:left="34" w:right="57"/>
              <w:contextualSpacing/>
              <w:jc w:val="both"/>
              <w:rPr>
                <w:rFonts w:cs="Times New Roman"/>
                <w:sz w:val="24"/>
                <w:szCs w:val="24"/>
              </w:rPr>
            </w:pPr>
            <w:r w:rsidRPr="00C74C01">
              <w:rPr>
                <w:rFonts w:cs="Times New Roman"/>
                <w:sz w:val="24"/>
                <w:szCs w:val="24"/>
              </w:rPr>
              <w:t>Граница проектирования:</w:t>
            </w:r>
          </w:p>
          <w:p w14:paraId="1C3D783C" w14:textId="77777777" w:rsidR="00C74C01" w:rsidRPr="00C74C01" w:rsidRDefault="00C74C01" w:rsidP="00675FA2">
            <w:pPr>
              <w:keepLines/>
              <w:spacing w:after="0" w:line="240" w:lineRule="auto"/>
              <w:ind w:left="34" w:right="57"/>
              <w:contextualSpacing/>
              <w:jc w:val="both"/>
              <w:rPr>
                <w:rFonts w:cs="Times New Roman"/>
                <w:sz w:val="24"/>
                <w:szCs w:val="24"/>
              </w:rPr>
            </w:pPr>
            <w:r w:rsidRPr="00C74C01">
              <w:rPr>
                <w:rFonts w:cs="Times New Roman"/>
                <w:sz w:val="24"/>
                <w:szCs w:val="24"/>
              </w:rPr>
              <w:t xml:space="preserve">Начало: </w:t>
            </w:r>
          </w:p>
          <w:p w14:paraId="553241F1" w14:textId="1DD1B3E3" w:rsidR="00B52208" w:rsidRDefault="00C74C01" w:rsidP="00675FA2">
            <w:pPr>
              <w:keepLines/>
              <w:spacing w:after="0" w:line="240" w:lineRule="auto"/>
              <w:ind w:left="34" w:right="57"/>
              <w:contextualSpacing/>
              <w:jc w:val="both"/>
              <w:rPr>
                <w:rFonts w:cs="Times New Roman"/>
                <w:sz w:val="24"/>
                <w:szCs w:val="24"/>
              </w:rPr>
            </w:pPr>
            <w:r w:rsidRPr="00C74C01">
              <w:rPr>
                <w:rFonts w:cs="Times New Roman"/>
                <w:sz w:val="24"/>
                <w:szCs w:val="24"/>
              </w:rPr>
              <w:t xml:space="preserve">- </w:t>
            </w:r>
            <w:r>
              <w:rPr>
                <w:rFonts w:cs="Times New Roman"/>
                <w:sz w:val="24"/>
                <w:szCs w:val="24"/>
              </w:rPr>
              <w:t>Колодец с отметкой лотка 1</w:t>
            </w:r>
            <w:r w:rsidR="00B52208">
              <w:rPr>
                <w:rFonts w:cs="Times New Roman"/>
                <w:sz w:val="24"/>
                <w:szCs w:val="24"/>
              </w:rPr>
              <w:t>45</w:t>
            </w:r>
            <w:r>
              <w:rPr>
                <w:rFonts w:cs="Times New Roman"/>
                <w:sz w:val="24"/>
                <w:szCs w:val="24"/>
              </w:rPr>
              <w:t>,</w:t>
            </w:r>
            <w:r w:rsidR="00B52208">
              <w:rPr>
                <w:rFonts w:cs="Times New Roman"/>
                <w:sz w:val="24"/>
                <w:szCs w:val="24"/>
              </w:rPr>
              <w:t>31</w:t>
            </w:r>
          </w:p>
          <w:p w14:paraId="4075CFF7" w14:textId="0418AAA6" w:rsidR="00C74C01" w:rsidRPr="00C74C01" w:rsidRDefault="00C74C01" w:rsidP="00675FA2">
            <w:pPr>
              <w:keepLines/>
              <w:spacing w:after="0" w:line="240" w:lineRule="auto"/>
              <w:ind w:left="34" w:right="57"/>
              <w:contextualSpacing/>
              <w:jc w:val="both"/>
              <w:rPr>
                <w:rFonts w:cs="Times New Roman"/>
                <w:sz w:val="24"/>
                <w:szCs w:val="24"/>
              </w:rPr>
            </w:pPr>
            <w:r w:rsidRPr="00C74C01">
              <w:rPr>
                <w:rFonts w:cs="Times New Roman"/>
                <w:sz w:val="24"/>
                <w:szCs w:val="24"/>
              </w:rPr>
              <w:t xml:space="preserve">Конец: </w:t>
            </w:r>
          </w:p>
          <w:p w14:paraId="02B7FF7D" w14:textId="54D2324A" w:rsidR="00C74C01" w:rsidRPr="00C74C01" w:rsidRDefault="00C74C01" w:rsidP="00675FA2">
            <w:pPr>
              <w:keepLines/>
              <w:spacing w:after="0" w:line="240" w:lineRule="auto"/>
              <w:ind w:left="34" w:right="57"/>
              <w:contextualSpacing/>
              <w:jc w:val="both"/>
              <w:rPr>
                <w:rFonts w:cs="Times New Roman"/>
                <w:sz w:val="24"/>
                <w:szCs w:val="24"/>
              </w:rPr>
            </w:pPr>
            <w:r w:rsidRPr="00C74C01">
              <w:rPr>
                <w:rFonts w:cs="Times New Roman"/>
                <w:sz w:val="24"/>
                <w:szCs w:val="24"/>
              </w:rPr>
              <w:t xml:space="preserve">- </w:t>
            </w:r>
            <w:r>
              <w:rPr>
                <w:rFonts w:cs="Times New Roman"/>
                <w:sz w:val="24"/>
                <w:szCs w:val="24"/>
              </w:rPr>
              <w:t>К</w:t>
            </w:r>
            <w:r w:rsidR="000E7C8B" w:rsidRPr="000E7C8B">
              <w:rPr>
                <w:rFonts w:cs="Times New Roman"/>
                <w:sz w:val="24"/>
                <w:szCs w:val="24"/>
              </w:rPr>
              <w:t>амер</w:t>
            </w:r>
            <w:r w:rsidR="000E7C8B">
              <w:rPr>
                <w:rFonts w:cs="Times New Roman"/>
                <w:sz w:val="24"/>
                <w:szCs w:val="24"/>
              </w:rPr>
              <w:t>а</w:t>
            </w:r>
            <w:r w:rsidR="000E7C8B" w:rsidRPr="000E7C8B">
              <w:rPr>
                <w:rFonts w:cs="Times New Roman"/>
                <w:sz w:val="24"/>
                <w:szCs w:val="24"/>
              </w:rPr>
              <w:t xml:space="preserve"> перед КНС-5</w:t>
            </w:r>
            <w:r>
              <w:rPr>
                <w:rFonts w:cs="Times New Roman"/>
                <w:sz w:val="24"/>
                <w:szCs w:val="24"/>
              </w:rPr>
              <w:t xml:space="preserve"> с отметкой лотка 1</w:t>
            </w:r>
            <w:r w:rsidR="000E7C8B">
              <w:rPr>
                <w:rFonts w:cs="Times New Roman"/>
                <w:sz w:val="24"/>
                <w:szCs w:val="24"/>
              </w:rPr>
              <w:t>29</w:t>
            </w:r>
            <w:r>
              <w:rPr>
                <w:rFonts w:cs="Times New Roman"/>
                <w:sz w:val="24"/>
                <w:szCs w:val="24"/>
              </w:rPr>
              <w:t>,</w:t>
            </w:r>
            <w:r w:rsidR="000E7C8B">
              <w:rPr>
                <w:rFonts w:cs="Times New Roman"/>
                <w:sz w:val="24"/>
                <w:szCs w:val="24"/>
              </w:rPr>
              <w:t>59</w:t>
            </w:r>
          </w:p>
          <w:p w14:paraId="67D12032" w14:textId="77777777" w:rsidR="00C74C01" w:rsidRPr="00C74C01" w:rsidRDefault="00C74C01" w:rsidP="00675FA2">
            <w:pPr>
              <w:keepLines/>
              <w:spacing w:after="0" w:line="240" w:lineRule="auto"/>
              <w:ind w:left="34" w:right="57"/>
              <w:contextualSpacing/>
              <w:jc w:val="both"/>
              <w:rPr>
                <w:rFonts w:cs="Times New Roman"/>
                <w:sz w:val="24"/>
                <w:szCs w:val="24"/>
              </w:rPr>
            </w:pPr>
            <w:r w:rsidRPr="00C74C01">
              <w:rPr>
                <w:rFonts w:cs="Times New Roman"/>
                <w:sz w:val="24"/>
                <w:szCs w:val="24"/>
              </w:rPr>
              <w:t>Перечень дополнительных исходных данных представлен в Приложении № 1.2 к заданию на проектирование.</w:t>
            </w:r>
          </w:p>
          <w:p w14:paraId="310BAF06" w14:textId="5CCD0A70" w:rsidR="000457F9" w:rsidRPr="001A0906" w:rsidRDefault="00C74C01" w:rsidP="00675FA2">
            <w:pPr>
              <w:keepLines/>
              <w:spacing w:after="0" w:line="240" w:lineRule="auto"/>
              <w:ind w:left="34" w:right="57"/>
              <w:contextualSpacing/>
              <w:jc w:val="both"/>
              <w:rPr>
                <w:rFonts w:cs="Times New Roman"/>
                <w:sz w:val="24"/>
                <w:szCs w:val="24"/>
              </w:rPr>
            </w:pPr>
            <w:r w:rsidRPr="00C74C01">
              <w:rPr>
                <w:rFonts w:cs="Times New Roman"/>
                <w:sz w:val="24"/>
                <w:szCs w:val="24"/>
              </w:rPr>
              <w:t>П. 3, 6, 7, 9, 13 задания  на проектирование выполняются силами проектной организации.</w:t>
            </w:r>
          </w:p>
        </w:tc>
      </w:tr>
      <w:tr w:rsidR="001A0906" w:rsidRPr="001A0906" w14:paraId="44C2FA5E" w14:textId="77777777" w:rsidTr="00B166E1">
        <w:tc>
          <w:tcPr>
            <w:tcW w:w="709" w:type="dxa"/>
            <w:tcBorders>
              <w:top w:val="single" w:sz="4" w:space="0" w:color="000000"/>
              <w:left w:val="single" w:sz="4" w:space="0" w:color="000000"/>
              <w:bottom w:val="single" w:sz="4" w:space="0" w:color="000000"/>
              <w:right w:val="single" w:sz="4" w:space="0" w:color="000000"/>
            </w:tcBorders>
          </w:tcPr>
          <w:p w14:paraId="2A3137EB" w14:textId="77777777" w:rsidR="00C907E1" w:rsidRPr="001A0906" w:rsidRDefault="00C907E1"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3D3AE95E" w14:textId="77777777" w:rsidR="00C907E1" w:rsidRPr="001A0906" w:rsidRDefault="00C907E1" w:rsidP="00675FA2">
            <w:pPr>
              <w:keepLines/>
              <w:spacing w:after="0" w:line="240" w:lineRule="auto"/>
              <w:ind w:left="57" w:right="57"/>
              <w:rPr>
                <w:rFonts w:cs="Times New Roman"/>
                <w:sz w:val="24"/>
                <w:szCs w:val="24"/>
              </w:rPr>
            </w:pPr>
            <w:r w:rsidRPr="001A0906">
              <w:rPr>
                <w:rFonts w:cs="Times New Roman"/>
                <w:sz w:val="24"/>
                <w:szCs w:val="24"/>
              </w:rPr>
              <w:t>Месторасположение предприятия, здания, сооружения</w:t>
            </w:r>
          </w:p>
        </w:tc>
        <w:tc>
          <w:tcPr>
            <w:tcW w:w="6520" w:type="dxa"/>
            <w:gridSpan w:val="2"/>
            <w:tcBorders>
              <w:top w:val="single" w:sz="4" w:space="0" w:color="000000"/>
              <w:left w:val="single" w:sz="4" w:space="0" w:color="000000"/>
              <w:bottom w:val="single" w:sz="4" w:space="0" w:color="000000"/>
              <w:right w:val="single" w:sz="4" w:space="0" w:color="000000"/>
            </w:tcBorders>
          </w:tcPr>
          <w:p w14:paraId="1817A16E" w14:textId="77777777" w:rsidR="00B45929" w:rsidRPr="001A0906" w:rsidRDefault="000457F9" w:rsidP="00675FA2">
            <w:pPr>
              <w:keepLines/>
              <w:spacing w:after="0" w:line="240" w:lineRule="auto"/>
              <w:ind w:left="34" w:right="57"/>
              <w:contextualSpacing/>
              <w:rPr>
                <w:rFonts w:cs="Times New Roman"/>
                <w:sz w:val="24"/>
                <w:szCs w:val="24"/>
              </w:rPr>
            </w:pPr>
            <w:r w:rsidRPr="001A0906">
              <w:rPr>
                <w:rFonts w:cs="Times New Roman"/>
                <w:sz w:val="24"/>
                <w:szCs w:val="24"/>
              </w:rPr>
              <w:t>Пермский край, г. Пермь</w:t>
            </w:r>
            <w:proofErr w:type="gramStart"/>
            <w:r w:rsidRPr="001A0906">
              <w:rPr>
                <w:rFonts w:cs="Times New Roman"/>
                <w:sz w:val="24"/>
                <w:szCs w:val="24"/>
              </w:rPr>
              <w:t>.</w:t>
            </w:r>
            <w:proofErr w:type="gramEnd"/>
            <w:r w:rsidRPr="001A0906">
              <w:rPr>
                <w:rFonts w:cs="Times New Roman"/>
                <w:sz w:val="24"/>
                <w:szCs w:val="24"/>
              </w:rPr>
              <w:t xml:space="preserve"> </w:t>
            </w:r>
            <w:proofErr w:type="gramStart"/>
            <w:r w:rsidR="00265FEC" w:rsidRPr="001A0906">
              <w:rPr>
                <w:rFonts w:cs="Times New Roman"/>
                <w:sz w:val="24"/>
                <w:szCs w:val="24"/>
              </w:rPr>
              <w:t>у</w:t>
            </w:r>
            <w:proofErr w:type="gramEnd"/>
            <w:r w:rsidRPr="001A0906">
              <w:rPr>
                <w:rFonts w:cs="Times New Roman"/>
                <w:sz w:val="24"/>
                <w:szCs w:val="24"/>
              </w:rPr>
              <w:t xml:space="preserve">л. </w:t>
            </w:r>
            <w:r w:rsidR="00C35BC5" w:rsidRPr="001A0906">
              <w:rPr>
                <w:rFonts w:cs="Times New Roman"/>
                <w:sz w:val="24"/>
                <w:szCs w:val="24"/>
              </w:rPr>
              <w:t>Лодыгина ,61</w:t>
            </w:r>
          </w:p>
          <w:p w14:paraId="5D98AA1D" w14:textId="315DC1E0" w:rsidR="000457F9" w:rsidRPr="001A0906" w:rsidRDefault="005B0656" w:rsidP="00675FA2">
            <w:pPr>
              <w:keepLines/>
              <w:spacing w:after="0" w:line="240" w:lineRule="auto"/>
              <w:ind w:left="34" w:right="57"/>
              <w:contextualSpacing/>
              <w:rPr>
                <w:rFonts w:cs="Times New Roman"/>
                <w:sz w:val="24"/>
                <w:szCs w:val="24"/>
              </w:rPr>
            </w:pPr>
            <w:r w:rsidRPr="001A0906">
              <w:rPr>
                <w:rFonts w:cs="Times New Roman"/>
                <w:sz w:val="24"/>
                <w:szCs w:val="24"/>
              </w:rPr>
              <w:t>Канализацион</w:t>
            </w:r>
            <w:r w:rsidR="000457F9" w:rsidRPr="001A0906">
              <w:rPr>
                <w:rFonts w:cs="Times New Roman"/>
                <w:sz w:val="24"/>
                <w:szCs w:val="24"/>
              </w:rPr>
              <w:t>ная насосная станция №</w:t>
            </w:r>
            <w:r w:rsidR="00C35BC5" w:rsidRPr="001A0906">
              <w:rPr>
                <w:rFonts w:cs="Times New Roman"/>
                <w:sz w:val="24"/>
                <w:szCs w:val="24"/>
              </w:rPr>
              <w:t>5</w:t>
            </w:r>
            <w:r w:rsidR="00D855A4" w:rsidRPr="001A0906">
              <w:rPr>
                <w:rFonts w:cs="Times New Roman"/>
                <w:sz w:val="24"/>
                <w:szCs w:val="24"/>
              </w:rPr>
              <w:t xml:space="preserve"> </w:t>
            </w:r>
            <w:r w:rsidR="00F0074E" w:rsidRPr="001A0906">
              <w:rPr>
                <w:rFonts w:cs="Times New Roman"/>
                <w:sz w:val="24"/>
                <w:szCs w:val="24"/>
              </w:rPr>
              <w:t>«</w:t>
            </w:r>
            <w:proofErr w:type="spellStart"/>
            <w:r w:rsidR="00C35BC5" w:rsidRPr="001A0906">
              <w:rPr>
                <w:rFonts w:cs="Times New Roman"/>
                <w:sz w:val="24"/>
                <w:szCs w:val="24"/>
              </w:rPr>
              <w:t>Крохалева</w:t>
            </w:r>
            <w:proofErr w:type="spellEnd"/>
            <w:r w:rsidR="00F0074E" w:rsidRPr="001A0906">
              <w:rPr>
                <w:rFonts w:cs="Times New Roman"/>
                <w:sz w:val="24"/>
                <w:szCs w:val="24"/>
              </w:rPr>
              <w:t>»</w:t>
            </w:r>
            <w:r w:rsidR="00D855A4" w:rsidRPr="001A0906">
              <w:rPr>
                <w:rFonts w:cs="Times New Roman"/>
                <w:sz w:val="24"/>
                <w:szCs w:val="24"/>
              </w:rPr>
              <w:t xml:space="preserve"> </w:t>
            </w:r>
            <w:r w:rsidR="000457F9" w:rsidRPr="001A0906">
              <w:rPr>
                <w:rFonts w:cs="Times New Roman"/>
                <w:sz w:val="24"/>
                <w:szCs w:val="24"/>
              </w:rPr>
              <w:t>(</w:t>
            </w:r>
            <w:r w:rsidRPr="001A0906">
              <w:rPr>
                <w:rFonts w:cs="Times New Roman"/>
                <w:sz w:val="24"/>
                <w:szCs w:val="24"/>
              </w:rPr>
              <w:t>К</w:t>
            </w:r>
            <w:r w:rsidR="000457F9" w:rsidRPr="001A0906">
              <w:rPr>
                <w:rFonts w:cs="Times New Roman"/>
                <w:sz w:val="24"/>
                <w:szCs w:val="24"/>
              </w:rPr>
              <w:t>НС-</w:t>
            </w:r>
            <w:r w:rsidR="00C35BC5" w:rsidRPr="001A0906">
              <w:rPr>
                <w:rFonts w:cs="Times New Roman"/>
                <w:sz w:val="24"/>
                <w:szCs w:val="24"/>
              </w:rPr>
              <w:t>5)</w:t>
            </w:r>
          </w:p>
        </w:tc>
      </w:tr>
      <w:tr w:rsidR="001A0906" w:rsidRPr="001A0906" w14:paraId="0BD706AE" w14:textId="77777777" w:rsidTr="00B166E1">
        <w:tc>
          <w:tcPr>
            <w:tcW w:w="709" w:type="dxa"/>
            <w:tcBorders>
              <w:top w:val="single" w:sz="4" w:space="0" w:color="000000"/>
              <w:left w:val="single" w:sz="4" w:space="0" w:color="000000"/>
              <w:bottom w:val="single" w:sz="4" w:space="0" w:color="000000"/>
              <w:right w:val="single" w:sz="4" w:space="0" w:color="000000"/>
            </w:tcBorders>
          </w:tcPr>
          <w:p w14:paraId="070BCE34" w14:textId="77777777" w:rsidR="00C907E1" w:rsidRPr="001A0906" w:rsidRDefault="00C907E1"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6AF26380" w14:textId="77777777" w:rsidR="00C907E1" w:rsidRPr="001A0906" w:rsidRDefault="00C907E1" w:rsidP="00675FA2">
            <w:pPr>
              <w:keepLines/>
              <w:spacing w:after="0" w:line="240" w:lineRule="auto"/>
              <w:ind w:left="57" w:right="57"/>
              <w:rPr>
                <w:rFonts w:cs="Times New Roman"/>
                <w:sz w:val="24"/>
                <w:szCs w:val="24"/>
              </w:rPr>
            </w:pPr>
            <w:r w:rsidRPr="001A0906">
              <w:rPr>
                <w:rFonts w:cs="Times New Roman"/>
                <w:sz w:val="24"/>
                <w:szCs w:val="24"/>
              </w:rPr>
              <w:t xml:space="preserve">Порядок разработки </w:t>
            </w:r>
            <w:r w:rsidRPr="001A0906">
              <w:rPr>
                <w:rFonts w:cs="Times New Roman"/>
                <w:sz w:val="24"/>
                <w:szCs w:val="24"/>
              </w:rPr>
              <w:lastRenderedPageBreak/>
              <w:t>документации.</w:t>
            </w:r>
          </w:p>
        </w:tc>
        <w:tc>
          <w:tcPr>
            <w:tcW w:w="6520" w:type="dxa"/>
            <w:gridSpan w:val="2"/>
            <w:tcBorders>
              <w:top w:val="single" w:sz="4" w:space="0" w:color="000000"/>
              <w:left w:val="single" w:sz="4" w:space="0" w:color="000000"/>
              <w:bottom w:val="single" w:sz="4" w:space="0" w:color="000000"/>
              <w:right w:val="single" w:sz="4" w:space="0" w:color="000000"/>
            </w:tcBorders>
          </w:tcPr>
          <w:p w14:paraId="14E7C195" w14:textId="4D23DBEA" w:rsidR="00B52208" w:rsidRPr="00227D75" w:rsidRDefault="00B52208" w:rsidP="00675FA2">
            <w:pPr>
              <w:keepLines/>
              <w:spacing w:after="0" w:line="240" w:lineRule="auto"/>
              <w:ind w:left="397" w:right="57" w:hanging="360"/>
              <w:jc w:val="both"/>
              <w:rPr>
                <w:b/>
                <w:sz w:val="24"/>
                <w:szCs w:val="24"/>
              </w:rPr>
            </w:pPr>
            <w:r w:rsidRPr="00227D75">
              <w:rPr>
                <w:b/>
                <w:sz w:val="24"/>
                <w:szCs w:val="24"/>
              </w:rPr>
              <w:lastRenderedPageBreak/>
              <w:t xml:space="preserve">6.1. </w:t>
            </w:r>
            <w:r w:rsidR="00A96558" w:rsidRPr="00227D75">
              <w:rPr>
                <w:b/>
                <w:sz w:val="24"/>
                <w:szCs w:val="24"/>
              </w:rPr>
              <w:t>И</w:t>
            </w:r>
            <w:r w:rsidRPr="00227D75">
              <w:rPr>
                <w:b/>
                <w:sz w:val="24"/>
                <w:szCs w:val="24"/>
              </w:rPr>
              <w:t>нженерные изыскания</w:t>
            </w:r>
          </w:p>
          <w:p w14:paraId="19FA1E2A" w14:textId="77777777" w:rsidR="00B52208" w:rsidRPr="00227D75" w:rsidRDefault="00B52208" w:rsidP="00675FA2">
            <w:pPr>
              <w:keepLines/>
              <w:spacing w:after="0" w:line="240" w:lineRule="auto"/>
              <w:ind w:right="-57"/>
              <w:jc w:val="both"/>
              <w:rPr>
                <w:sz w:val="24"/>
                <w:szCs w:val="24"/>
              </w:rPr>
            </w:pPr>
            <w:r w:rsidRPr="00227D75">
              <w:rPr>
                <w:sz w:val="24"/>
                <w:szCs w:val="24"/>
              </w:rPr>
              <w:lastRenderedPageBreak/>
              <w:t>Объем работ по комплексным инженерным изысканиям включает в себя:</w:t>
            </w:r>
          </w:p>
          <w:p w14:paraId="2B63EB1B" w14:textId="77777777" w:rsidR="00B52208" w:rsidRPr="00227D75" w:rsidRDefault="00B52208" w:rsidP="009C621A">
            <w:pPr>
              <w:pStyle w:val="aff5"/>
              <w:keepLines/>
              <w:numPr>
                <w:ilvl w:val="2"/>
                <w:numId w:val="39"/>
              </w:numPr>
              <w:ind w:right="-57"/>
              <w:jc w:val="both"/>
              <w:rPr>
                <w:color w:val="auto"/>
                <w:szCs w:val="24"/>
                <w:u w:val="single"/>
              </w:rPr>
            </w:pPr>
            <w:r w:rsidRPr="00227D75">
              <w:rPr>
                <w:color w:val="auto"/>
                <w:szCs w:val="24"/>
                <w:u w:val="single"/>
              </w:rPr>
              <w:t>Инженерно-геодезические изыскания:</w:t>
            </w:r>
          </w:p>
          <w:p w14:paraId="333F26FA" w14:textId="77777777" w:rsidR="00B52208" w:rsidRPr="00227D75" w:rsidRDefault="00B52208" w:rsidP="009C621A">
            <w:pPr>
              <w:keepLines/>
              <w:numPr>
                <w:ilvl w:val="0"/>
                <w:numId w:val="38"/>
              </w:numPr>
              <w:tabs>
                <w:tab w:val="left" w:pos="317"/>
              </w:tabs>
              <w:spacing w:after="0" w:line="240" w:lineRule="auto"/>
              <w:ind w:left="317" w:right="57" w:hanging="317"/>
              <w:jc w:val="both"/>
              <w:rPr>
                <w:sz w:val="24"/>
                <w:szCs w:val="24"/>
              </w:rPr>
            </w:pPr>
            <w:r w:rsidRPr="00227D75">
              <w:rPr>
                <w:sz w:val="24"/>
                <w:szCs w:val="24"/>
              </w:rPr>
              <w:t xml:space="preserve">На этапе инженерных изысканий получить сведения </w:t>
            </w:r>
            <w:r w:rsidRPr="00227D75">
              <w:rPr>
                <w:sz w:val="24"/>
                <w:szCs w:val="24"/>
              </w:rPr>
              <w:br/>
              <w:t xml:space="preserve">о наличии инженерных коммуникаций, расположенных на территории проектирования, отразить эти сведения </w:t>
            </w:r>
            <w:proofErr w:type="gramStart"/>
            <w:r w:rsidRPr="00227D75">
              <w:rPr>
                <w:sz w:val="24"/>
                <w:szCs w:val="24"/>
              </w:rPr>
              <w:t>на</w:t>
            </w:r>
            <w:proofErr w:type="gramEnd"/>
            <w:r w:rsidRPr="00227D75">
              <w:rPr>
                <w:sz w:val="24"/>
                <w:szCs w:val="24"/>
              </w:rPr>
              <w:t xml:space="preserve"> разрабатываемой </w:t>
            </w:r>
            <w:proofErr w:type="spellStart"/>
            <w:r w:rsidRPr="00227D75">
              <w:rPr>
                <w:sz w:val="24"/>
                <w:szCs w:val="24"/>
              </w:rPr>
              <w:t>топооснове</w:t>
            </w:r>
            <w:proofErr w:type="spellEnd"/>
            <w:r w:rsidRPr="00227D75">
              <w:rPr>
                <w:sz w:val="24"/>
                <w:szCs w:val="24"/>
              </w:rPr>
              <w:t xml:space="preserve">, согласовать </w:t>
            </w:r>
            <w:proofErr w:type="spellStart"/>
            <w:r w:rsidRPr="00227D75">
              <w:rPr>
                <w:sz w:val="24"/>
                <w:szCs w:val="24"/>
              </w:rPr>
              <w:t>топооснову</w:t>
            </w:r>
            <w:proofErr w:type="spellEnd"/>
            <w:r w:rsidRPr="00227D75">
              <w:rPr>
                <w:sz w:val="24"/>
                <w:szCs w:val="24"/>
              </w:rPr>
              <w:t xml:space="preserve"> </w:t>
            </w:r>
            <w:r w:rsidRPr="00227D75">
              <w:rPr>
                <w:sz w:val="24"/>
                <w:szCs w:val="24"/>
              </w:rPr>
              <w:br/>
              <w:t>с владельцами инженерных коммуникаций;</w:t>
            </w:r>
          </w:p>
          <w:p w14:paraId="18C71931" w14:textId="75C1AB07" w:rsidR="00B52208" w:rsidRPr="00227D75" w:rsidRDefault="00B52208" w:rsidP="009C621A">
            <w:pPr>
              <w:keepLines/>
              <w:numPr>
                <w:ilvl w:val="0"/>
                <w:numId w:val="38"/>
              </w:numPr>
              <w:tabs>
                <w:tab w:val="left" w:pos="317"/>
              </w:tabs>
              <w:spacing w:after="0" w:line="240" w:lineRule="auto"/>
              <w:ind w:left="317" w:right="57" w:hanging="317"/>
              <w:jc w:val="both"/>
              <w:rPr>
                <w:sz w:val="24"/>
                <w:szCs w:val="24"/>
              </w:rPr>
            </w:pPr>
            <w:proofErr w:type="spellStart"/>
            <w:r w:rsidRPr="00227D75">
              <w:rPr>
                <w:sz w:val="24"/>
                <w:szCs w:val="24"/>
              </w:rPr>
              <w:t>Топооснова</w:t>
            </w:r>
            <w:proofErr w:type="spellEnd"/>
            <w:r w:rsidRPr="00227D75">
              <w:rPr>
                <w:sz w:val="24"/>
                <w:szCs w:val="24"/>
              </w:rPr>
              <w:t xml:space="preserve"> выполняется в достаточном для принятия решений объеме в масштабе 1:500 с отображением границ всех зон ограничений использования территории (в том числе охранные зоны инженерных коммуникаций, </w:t>
            </w:r>
            <w:proofErr w:type="spellStart"/>
            <w:r w:rsidRPr="00227D75">
              <w:rPr>
                <w:sz w:val="24"/>
                <w:szCs w:val="24"/>
              </w:rPr>
              <w:t>водоохранные</w:t>
            </w:r>
            <w:proofErr w:type="spellEnd"/>
            <w:r w:rsidRPr="00227D75">
              <w:rPr>
                <w:sz w:val="24"/>
                <w:szCs w:val="24"/>
              </w:rPr>
              <w:t xml:space="preserve"> и прибрежные полосы, зоны с особыми условиями использован</w:t>
            </w:r>
            <w:r w:rsidR="00A26320" w:rsidRPr="00227D75">
              <w:rPr>
                <w:sz w:val="24"/>
                <w:szCs w:val="24"/>
              </w:rPr>
              <w:t>ия, границы земельных участков);</w:t>
            </w:r>
          </w:p>
          <w:p w14:paraId="291E3482" w14:textId="77777777" w:rsidR="00B52208" w:rsidRPr="00227D75" w:rsidRDefault="00B52208" w:rsidP="009C621A">
            <w:pPr>
              <w:keepLines/>
              <w:numPr>
                <w:ilvl w:val="0"/>
                <w:numId w:val="38"/>
              </w:numPr>
              <w:tabs>
                <w:tab w:val="left" w:pos="317"/>
              </w:tabs>
              <w:spacing w:after="0" w:line="240" w:lineRule="auto"/>
              <w:ind w:left="317" w:right="57" w:hanging="317"/>
              <w:jc w:val="both"/>
              <w:rPr>
                <w:sz w:val="24"/>
                <w:szCs w:val="24"/>
              </w:rPr>
            </w:pPr>
            <w:r w:rsidRPr="00227D75">
              <w:rPr>
                <w:sz w:val="24"/>
                <w:szCs w:val="24"/>
              </w:rPr>
              <w:t>Полосу съемки принять в объеме достаточном для проектирования, но не менее 30 метров в каждую сторону от оси трассы линейного объекта и не далее первой линии застройки;</w:t>
            </w:r>
          </w:p>
          <w:p w14:paraId="21CB2275" w14:textId="6EC53A6A" w:rsidR="00A26320" w:rsidRPr="00227D75" w:rsidRDefault="00A26320" w:rsidP="009C621A">
            <w:pPr>
              <w:keepLines/>
              <w:numPr>
                <w:ilvl w:val="0"/>
                <w:numId w:val="38"/>
              </w:numPr>
              <w:tabs>
                <w:tab w:val="left" w:pos="317"/>
              </w:tabs>
              <w:spacing w:after="0" w:line="240" w:lineRule="auto"/>
              <w:ind w:left="317" w:right="57" w:hanging="317"/>
              <w:jc w:val="both"/>
              <w:rPr>
                <w:sz w:val="24"/>
                <w:szCs w:val="24"/>
              </w:rPr>
            </w:pPr>
            <w:r w:rsidRPr="00227D75">
              <w:rPr>
                <w:sz w:val="24"/>
                <w:szCs w:val="24"/>
              </w:rPr>
              <w:t xml:space="preserve">Выполнить </w:t>
            </w:r>
            <w:proofErr w:type="spellStart"/>
            <w:r w:rsidRPr="00227D75">
              <w:rPr>
                <w:sz w:val="24"/>
                <w:szCs w:val="24"/>
              </w:rPr>
              <w:t>подеревную</w:t>
            </w:r>
            <w:proofErr w:type="spellEnd"/>
            <w:r w:rsidRPr="00227D75">
              <w:rPr>
                <w:sz w:val="24"/>
                <w:szCs w:val="24"/>
              </w:rPr>
              <w:t xml:space="preserve"> съемку (таксацию) в полосе строительства;</w:t>
            </w:r>
          </w:p>
          <w:p w14:paraId="06D1328D" w14:textId="77777777" w:rsidR="00B52208" w:rsidRPr="00227D75" w:rsidRDefault="00B52208" w:rsidP="009C621A">
            <w:pPr>
              <w:keepLines/>
              <w:numPr>
                <w:ilvl w:val="0"/>
                <w:numId w:val="38"/>
              </w:numPr>
              <w:tabs>
                <w:tab w:val="left" w:pos="317"/>
              </w:tabs>
              <w:spacing w:after="0" w:line="240" w:lineRule="auto"/>
              <w:ind w:left="317" w:right="57" w:hanging="317"/>
              <w:jc w:val="both"/>
              <w:rPr>
                <w:sz w:val="24"/>
                <w:szCs w:val="24"/>
              </w:rPr>
            </w:pPr>
            <w:r w:rsidRPr="00227D75">
              <w:rPr>
                <w:sz w:val="24"/>
                <w:szCs w:val="24"/>
              </w:rPr>
              <w:t>Изыскания выполнить в соответствии с СП 47.13330.2016, СП 11-104-97 и прочими действующими нормативными документами;</w:t>
            </w:r>
          </w:p>
          <w:p w14:paraId="228CFE1A" w14:textId="77777777" w:rsidR="00B52208" w:rsidRPr="00227D75" w:rsidRDefault="00B52208" w:rsidP="009C621A">
            <w:pPr>
              <w:keepLines/>
              <w:numPr>
                <w:ilvl w:val="0"/>
                <w:numId w:val="38"/>
              </w:numPr>
              <w:tabs>
                <w:tab w:val="left" w:pos="317"/>
              </w:tabs>
              <w:spacing w:after="0" w:line="240" w:lineRule="auto"/>
              <w:ind w:left="317" w:right="57" w:hanging="317"/>
              <w:jc w:val="both"/>
              <w:rPr>
                <w:strike/>
                <w:sz w:val="24"/>
                <w:szCs w:val="24"/>
              </w:rPr>
            </w:pPr>
            <w:r w:rsidRPr="00227D75">
              <w:rPr>
                <w:sz w:val="24"/>
                <w:szCs w:val="24"/>
              </w:rPr>
              <w:t xml:space="preserve">Инженерно-геодезические изыскания должны быть выполнены в городской системе координат и системе высот г. Перми; </w:t>
            </w:r>
          </w:p>
          <w:p w14:paraId="22EC5F4B" w14:textId="1C62234C" w:rsidR="00B52208" w:rsidRPr="00227D75" w:rsidRDefault="00B52208" w:rsidP="009C621A">
            <w:pPr>
              <w:keepLines/>
              <w:numPr>
                <w:ilvl w:val="0"/>
                <w:numId w:val="38"/>
              </w:numPr>
              <w:tabs>
                <w:tab w:val="left" w:pos="317"/>
              </w:tabs>
              <w:spacing w:after="0" w:line="240" w:lineRule="auto"/>
              <w:ind w:left="317" w:right="57" w:hanging="317"/>
              <w:jc w:val="both"/>
              <w:rPr>
                <w:sz w:val="24"/>
                <w:szCs w:val="24"/>
              </w:rPr>
            </w:pPr>
            <w:r w:rsidRPr="00227D75">
              <w:rPr>
                <w:sz w:val="24"/>
                <w:szCs w:val="24"/>
              </w:rPr>
              <w:t>При выполнении работ использовать 2-х частотную спутниковую аппаратуру – приемники GPS</w:t>
            </w:r>
            <w:r w:rsidR="00A26320" w:rsidRPr="00227D75">
              <w:rPr>
                <w:sz w:val="24"/>
                <w:szCs w:val="24"/>
              </w:rPr>
              <w:t xml:space="preserve"> (или аналог)</w:t>
            </w:r>
            <w:r w:rsidRPr="00227D75">
              <w:rPr>
                <w:sz w:val="24"/>
                <w:szCs w:val="24"/>
              </w:rPr>
              <w:t>.</w:t>
            </w:r>
          </w:p>
          <w:p w14:paraId="61108B79" w14:textId="77777777" w:rsidR="00B52208" w:rsidRPr="00227D75" w:rsidRDefault="00B52208" w:rsidP="009C621A">
            <w:pPr>
              <w:pStyle w:val="aff5"/>
              <w:keepLines/>
              <w:numPr>
                <w:ilvl w:val="2"/>
                <w:numId w:val="39"/>
              </w:numPr>
              <w:ind w:right="-57"/>
              <w:jc w:val="both"/>
              <w:rPr>
                <w:color w:val="auto"/>
                <w:szCs w:val="24"/>
              </w:rPr>
            </w:pPr>
            <w:r w:rsidRPr="00227D75">
              <w:rPr>
                <w:color w:val="auto"/>
                <w:szCs w:val="24"/>
                <w:u w:val="single"/>
              </w:rPr>
              <w:t>Инженерно-геологические изыскания:</w:t>
            </w:r>
          </w:p>
          <w:p w14:paraId="52C388E2" w14:textId="77777777" w:rsidR="00B52208" w:rsidRPr="00227D75" w:rsidRDefault="00B52208" w:rsidP="009C621A">
            <w:pPr>
              <w:keepLines/>
              <w:numPr>
                <w:ilvl w:val="0"/>
                <w:numId w:val="38"/>
              </w:numPr>
              <w:tabs>
                <w:tab w:val="left" w:pos="317"/>
              </w:tabs>
              <w:spacing w:after="0" w:line="240" w:lineRule="auto"/>
              <w:ind w:left="317" w:right="57" w:hanging="317"/>
              <w:jc w:val="both"/>
              <w:rPr>
                <w:sz w:val="24"/>
                <w:szCs w:val="24"/>
              </w:rPr>
            </w:pPr>
            <w:r w:rsidRPr="00227D75">
              <w:rPr>
                <w:sz w:val="24"/>
                <w:szCs w:val="24"/>
              </w:rPr>
              <w:t>Выполнить в соответствии с СП 11-105-97, СП 47.13330.2016;</w:t>
            </w:r>
          </w:p>
          <w:p w14:paraId="32671D78" w14:textId="77777777" w:rsidR="00B52208" w:rsidRPr="00227D75" w:rsidRDefault="00B52208" w:rsidP="009C621A">
            <w:pPr>
              <w:keepLines/>
              <w:numPr>
                <w:ilvl w:val="0"/>
                <w:numId w:val="38"/>
              </w:numPr>
              <w:tabs>
                <w:tab w:val="left" w:pos="317"/>
              </w:tabs>
              <w:spacing w:after="0" w:line="240" w:lineRule="auto"/>
              <w:ind w:left="317" w:right="57" w:hanging="317"/>
              <w:jc w:val="both"/>
              <w:rPr>
                <w:sz w:val="24"/>
                <w:szCs w:val="24"/>
              </w:rPr>
            </w:pPr>
            <w:proofErr w:type="gramStart"/>
            <w:r w:rsidRPr="00227D75">
              <w:rPr>
                <w:sz w:val="24"/>
                <w:szCs w:val="24"/>
              </w:rPr>
              <w:t>Место расположение</w:t>
            </w:r>
            <w:proofErr w:type="gramEnd"/>
            <w:r w:rsidRPr="00227D75">
              <w:rPr>
                <w:sz w:val="24"/>
                <w:szCs w:val="24"/>
              </w:rPr>
              <w:t xml:space="preserve"> скважин выбирается организацией, проводящей инженерные изыскания для разработки проектной документации;</w:t>
            </w:r>
          </w:p>
          <w:p w14:paraId="38E2567E" w14:textId="77777777" w:rsidR="00B52208" w:rsidRPr="00227D75" w:rsidRDefault="00B52208" w:rsidP="009C621A">
            <w:pPr>
              <w:keepLines/>
              <w:numPr>
                <w:ilvl w:val="0"/>
                <w:numId w:val="38"/>
              </w:numPr>
              <w:tabs>
                <w:tab w:val="left" w:pos="317"/>
              </w:tabs>
              <w:spacing w:after="0" w:line="240" w:lineRule="auto"/>
              <w:ind w:left="317" w:right="57" w:hanging="317"/>
              <w:jc w:val="both"/>
              <w:rPr>
                <w:sz w:val="24"/>
                <w:szCs w:val="24"/>
              </w:rPr>
            </w:pPr>
            <w:r w:rsidRPr="00227D75">
              <w:rPr>
                <w:sz w:val="24"/>
                <w:szCs w:val="24"/>
              </w:rPr>
              <w:t>Минимальный объем работ:</w:t>
            </w:r>
          </w:p>
          <w:p w14:paraId="5E1CE7B4" w14:textId="77777777" w:rsidR="00B52208" w:rsidRPr="00227D75" w:rsidRDefault="00B52208" w:rsidP="009C621A">
            <w:pPr>
              <w:pStyle w:val="aff5"/>
              <w:keepLines/>
              <w:numPr>
                <w:ilvl w:val="0"/>
                <w:numId w:val="40"/>
              </w:numPr>
              <w:ind w:left="459" w:right="-57"/>
              <w:jc w:val="both"/>
              <w:rPr>
                <w:color w:val="auto"/>
                <w:szCs w:val="24"/>
              </w:rPr>
            </w:pPr>
            <w:r w:rsidRPr="00227D75">
              <w:rPr>
                <w:color w:val="auto"/>
                <w:szCs w:val="24"/>
              </w:rPr>
              <w:t>Бурение скважин. Количество точек выработки – 3. Количество монолитов – 6.</w:t>
            </w:r>
          </w:p>
          <w:p w14:paraId="15F1CC9E" w14:textId="77777777" w:rsidR="00B52208" w:rsidRPr="00227D75" w:rsidRDefault="00B52208" w:rsidP="009C621A">
            <w:pPr>
              <w:pStyle w:val="aff5"/>
              <w:keepLines/>
              <w:numPr>
                <w:ilvl w:val="0"/>
                <w:numId w:val="40"/>
              </w:numPr>
              <w:ind w:left="459" w:right="-57"/>
              <w:jc w:val="both"/>
              <w:rPr>
                <w:color w:val="auto"/>
                <w:szCs w:val="24"/>
              </w:rPr>
            </w:pPr>
            <w:r w:rsidRPr="00227D75">
              <w:rPr>
                <w:color w:val="auto"/>
                <w:szCs w:val="24"/>
              </w:rPr>
              <w:t xml:space="preserve">Отбор, упаковка, хранение и транспортировка образцов должна </w:t>
            </w:r>
            <w:proofErr w:type="gramStart"/>
            <w:r w:rsidRPr="00227D75">
              <w:rPr>
                <w:color w:val="auto"/>
                <w:szCs w:val="24"/>
              </w:rPr>
              <w:t>проводится</w:t>
            </w:r>
            <w:proofErr w:type="gramEnd"/>
            <w:r w:rsidRPr="00227D75">
              <w:rPr>
                <w:color w:val="auto"/>
                <w:szCs w:val="24"/>
              </w:rPr>
              <w:t xml:space="preserve"> в соответствии с требованиями ГОСТ 12071-2014. </w:t>
            </w:r>
          </w:p>
          <w:p w14:paraId="78439646" w14:textId="77777777" w:rsidR="00B52208" w:rsidRPr="00227D75" w:rsidRDefault="00B52208" w:rsidP="009C621A">
            <w:pPr>
              <w:pStyle w:val="aff5"/>
              <w:keepLines/>
              <w:numPr>
                <w:ilvl w:val="0"/>
                <w:numId w:val="40"/>
              </w:numPr>
              <w:ind w:left="459" w:right="-57"/>
              <w:jc w:val="both"/>
              <w:rPr>
                <w:color w:val="auto"/>
                <w:szCs w:val="24"/>
              </w:rPr>
            </w:pPr>
            <w:r w:rsidRPr="00227D75">
              <w:rPr>
                <w:color w:val="auto"/>
                <w:szCs w:val="24"/>
              </w:rPr>
              <w:t>Лабораторные исследования физико-механических характеристик грунтов должны выполняться согласно требованиям ГОСТ 5180-2015, ГОСТ 12248-2020.</w:t>
            </w:r>
          </w:p>
          <w:p w14:paraId="53E8E334" w14:textId="77777777" w:rsidR="00B52208" w:rsidRPr="00227D75" w:rsidRDefault="00B52208" w:rsidP="009C621A">
            <w:pPr>
              <w:pStyle w:val="aff5"/>
              <w:keepLines/>
              <w:numPr>
                <w:ilvl w:val="0"/>
                <w:numId w:val="40"/>
              </w:numPr>
              <w:ind w:left="459" w:right="-57"/>
              <w:jc w:val="both"/>
              <w:rPr>
                <w:color w:val="auto"/>
                <w:szCs w:val="24"/>
              </w:rPr>
            </w:pPr>
            <w:r w:rsidRPr="00227D75">
              <w:rPr>
                <w:color w:val="auto"/>
                <w:szCs w:val="24"/>
              </w:rPr>
              <w:t>Определить коррозийную агрессивность грунтов и подземных вод к железобетонным конструкциям.</w:t>
            </w:r>
          </w:p>
          <w:p w14:paraId="286131C3" w14:textId="77777777" w:rsidR="00B52208" w:rsidRPr="00227D75" w:rsidRDefault="00B52208" w:rsidP="009C621A">
            <w:pPr>
              <w:pStyle w:val="aff5"/>
              <w:keepLines/>
              <w:numPr>
                <w:ilvl w:val="2"/>
                <w:numId w:val="39"/>
              </w:numPr>
              <w:tabs>
                <w:tab w:val="left" w:pos="601"/>
              </w:tabs>
              <w:ind w:left="0" w:right="-57" w:firstLine="0"/>
              <w:jc w:val="both"/>
              <w:rPr>
                <w:color w:val="auto"/>
                <w:szCs w:val="24"/>
              </w:rPr>
            </w:pPr>
            <w:r w:rsidRPr="00227D75">
              <w:rPr>
                <w:color w:val="auto"/>
                <w:szCs w:val="24"/>
                <w:u w:val="single"/>
              </w:rPr>
              <w:t>Инженерно-экологические изыскания:</w:t>
            </w:r>
          </w:p>
          <w:p w14:paraId="33BEC096" w14:textId="77777777" w:rsidR="00B52208" w:rsidRPr="00227D75" w:rsidRDefault="00B52208" w:rsidP="009C621A">
            <w:pPr>
              <w:keepLines/>
              <w:numPr>
                <w:ilvl w:val="0"/>
                <w:numId w:val="38"/>
              </w:numPr>
              <w:tabs>
                <w:tab w:val="left" w:pos="317"/>
              </w:tabs>
              <w:spacing w:after="0" w:line="240" w:lineRule="auto"/>
              <w:ind w:left="317" w:right="57" w:hanging="317"/>
              <w:jc w:val="both"/>
              <w:rPr>
                <w:sz w:val="24"/>
                <w:szCs w:val="24"/>
              </w:rPr>
            </w:pPr>
            <w:r w:rsidRPr="00227D75">
              <w:rPr>
                <w:sz w:val="24"/>
                <w:szCs w:val="24"/>
              </w:rPr>
              <w:t>Выполнить при необходимости с учетом требований СП 11-102-97, СП 47.13330.2016.</w:t>
            </w:r>
          </w:p>
          <w:p w14:paraId="37EEFD8E" w14:textId="77777777" w:rsidR="00B52208" w:rsidRPr="00227D75" w:rsidRDefault="00B52208" w:rsidP="00675FA2">
            <w:pPr>
              <w:keepLines/>
              <w:spacing w:after="0" w:line="240" w:lineRule="auto"/>
              <w:ind w:right="-57"/>
              <w:jc w:val="both"/>
              <w:rPr>
                <w:sz w:val="24"/>
                <w:szCs w:val="24"/>
              </w:rPr>
            </w:pPr>
            <w:r w:rsidRPr="00227D75">
              <w:rPr>
                <w:sz w:val="24"/>
                <w:szCs w:val="24"/>
              </w:rPr>
              <w:t>До начала производства работ по инженерным изысканиям:</w:t>
            </w:r>
          </w:p>
          <w:p w14:paraId="6681F9DD" w14:textId="77777777" w:rsidR="00B52208" w:rsidRPr="00227D75" w:rsidRDefault="00B52208" w:rsidP="009C621A">
            <w:pPr>
              <w:keepLines/>
              <w:numPr>
                <w:ilvl w:val="0"/>
                <w:numId w:val="38"/>
              </w:numPr>
              <w:tabs>
                <w:tab w:val="left" w:pos="317"/>
              </w:tabs>
              <w:spacing w:after="0" w:line="240" w:lineRule="auto"/>
              <w:ind w:left="317" w:right="57" w:hanging="317"/>
              <w:jc w:val="both"/>
              <w:rPr>
                <w:sz w:val="24"/>
                <w:szCs w:val="24"/>
              </w:rPr>
            </w:pPr>
            <w:r w:rsidRPr="00227D75">
              <w:rPr>
                <w:sz w:val="24"/>
                <w:szCs w:val="24"/>
              </w:rPr>
              <w:t>Согласовать с Заказчиком задание на производство инженерных изысканий.</w:t>
            </w:r>
          </w:p>
          <w:p w14:paraId="235B85DA" w14:textId="77777777" w:rsidR="00B52208" w:rsidRPr="00227D75" w:rsidRDefault="00B52208" w:rsidP="009C621A">
            <w:pPr>
              <w:keepLines/>
              <w:numPr>
                <w:ilvl w:val="0"/>
                <w:numId w:val="38"/>
              </w:numPr>
              <w:tabs>
                <w:tab w:val="left" w:pos="317"/>
              </w:tabs>
              <w:spacing w:after="0" w:line="240" w:lineRule="auto"/>
              <w:ind w:left="317" w:right="57" w:hanging="317"/>
              <w:jc w:val="both"/>
              <w:rPr>
                <w:sz w:val="24"/>
                <w:szCs w:val="24"/>
              </w:rPr>
            </w:pPr>
            <w:r w:rsidRPr="00227D75">
              <w:rPr>
                <w:sz w:val="24"/>
                <w:szCs w:val="24"/>
              </w:rPr>
              <w:t>Согласовать с Заказчиком Программу производства работ комплексных инженерных изысканий.</w:t>
            </w:r>
          </w:p>
          <w:p w14:paraId="092ACB9F" w14:textId="77777777" w:rsidR="00B52208" w:rsidRPr="00227D75" w:rsidRDefault="00B52208" w:rsidP="009C621A">
            <w:pPr>
              <w:keepLines/>
              <w:numPr>
                <w:ilvl w:val="0"/>
                <w:numId w:val="38"/>
              </w:numPr>
              <w:tabs>
                <w:tab w:val="left" w:pos="317"/>
              </w:tabs>
              <w:spacing w:after="0" w:line="240" w:lineRule="auto"/>
              <w:ind w:left="317" w:right="57" w:hanging="317"/>
              <w:jc w:val="both"/>
              <w:rPr>
                <w:sz w:val="24"/>
                <w:szCs w:val="24"/>
              </w:rPr>
            </w:pPr>
            <w:r w:rsidRPr="00227D75">
              <w:rPr>
                <w:sz w:val="24"/>
                <w:szCs w:val="24"/>
              </w:rPr>
              <w:t xml:space="preserve">Утвердить График производства работ комплексных инженерных изысканий по форме Заказчика. </w:t>
            </w:r>
            <w:r w:rsidRPr="00227D75">
              <w:rPr>
                <w:sz w:val="24"/>
                <w:szCs w:val="24"/>
              </w:rPr>
              <w:lastRenderedPageBreak/>
              <w:t>Предоставлять фактически выполненные объемы работ в адрес Заказчика ежедневно.</w:t>
            </w:r>
          </w:p>
          <w:p w14:paraId="251D8261" w14:textId="50AB26AE" w:rsidR="00B52208" w:rsidRPr="00227D75" w:rsidRDefault="00A96558" w:rsidP="009C621A">
            <w:pPr>
              <w:pStyle w:val="aff5"/>
              <w:keepLines/>
              <w:numPr>
                <w:ilvl w:val="1"/>
                <w:numId w:val="39"/>
              </w:numPr>
              <w:ind w:right="57"/>
              <w:jc w:val="both"/>
              <w:rPr>
                <w:b/>
                <w:szCs w:val="24"/>
              </w:rPr>
            </w:pPr>
            <w:r w:rsidRPr="00227D75">
              <w:rPr>
                <w:b/>
                <w:szCs w:val="24"/>
              </w:rPr>
              <w:t>П</w:t>
            </w:r>
            <w:r w:rsidR="00B52208" w:rsidRPr="00227D75">
              <w:rPr>
                <w:b/>
                <w:szCs w:val="24"/>
              </w:rPr>
              <w:t>роектн</w:t>
            </w:r>
            <w:r w:rsidRPr="00227D75">
              <w:rPr>
                <w:b/>
                <w:szCs w:val="24"/>
              </w:rPr>
              <w:t>ая</w:t>
            </w:r>
            <w:r w:rsidR="00B52208" w:rsidRPr="00227D75">
              <w:rPr>
                <w:b/>
                <w:szCs w:val="24"/>
              </w:rPr>
              <w:t xml:space="preserve"> докумен</w:t>
            </w:r>
            <w:r w:rsidRPr="00227D75">
              <w:rPr>
                <w:b/>
                <w:szCs w:val="24"/>
              </w:rPr>
              <w:t>тация</w:t>
            </w:r>
          </w:p>
          <w:p w14:paraId="4A516176" w14:textId="1B5E5817" w:rsidR="003518A5" w:rsidRPr="00227D75" w:rsidRDefault="00A96558" w:rsidP="003518A5">
            <w:pPr>
              <w:keepLines/>
              <w:spacing w:after="0" w:line="240" w:lineRule="auto"/>
              <w:ind w:left="34" w:right="57"/>
              <w:contextualSpacing/>
              <w:jc w:val="both"/>
              <w:rPr>
                <w:sz w:val="24"/>
                <w:szCs w:val="24"/>
              </w:rPr>
            </w:pPr>
            <w:r w:rsidRPr="00227D75">
              <w:rPr>
                <w:rFonts w:cs="Times New Roman"/>
                <w:sz w:val="24"/>
                <w:szCs w:val="24"/>
              </w:rPr>
              <w:t xml:space="preserve">Документация разрабатывается </w:t>
            </w:r>
            <w:r w:rsidR="00B52208" w:rsidRPr="00227D75">
              <w:rPr>
                <w:rFonts w:cs="Times New Roman"/>
                <w:sz w:val="24"/>
                <w:szCs w:val="24"/>
              </w:rPr>
              <w:t>в соответствии с действующим законодатель</w:t>
            </w:r>
            <w:r w:rsidRPr="00227D75">
              <w:rPr>
                <w:rFonts w:cs="Times New Roman"/>
                <w:sz w:val="24"/>
                <w:szCs w:val="24"/>
              </w:rPr>
              <w:t>ством</w:t>
            </w:r>
            <w:r w:rsidR="00B52208" w:rsidRPr="00227D75">
              <w:rPr>
                <w:rFonts w:cs="Times New Roman"/>
                <w:sz w:val="24"/>
                <w:szCs w:val="24"/>
              </w:rPr>
              <w:t xml:space="preserve">, нормативно-правовыми </w:t>
            </w:r>
            <w:r w:rsidRPr="00227D75">
              <w:rPr>
                <w:rFonts w:cs="Times New Roman"/>
                <w:sz w:val="24"/>
                <w:szCs w:val="24"/>
              </w:rPr>
              <w:t xml:space="preserve">документами </w:t>
            </w:r>
            <w:r w:rsidR="00B52208" w:rsidRPr="00227D75">
              <w:rPr>
                <w:rFonts w:cs="Times New Roman"/>
                <w:sz w:val="24"/>
                <w:szCs w:val="24"/>
              </w:rPr>
              <w:t xml:space="preserve">и </w:t>
            </w:r>
            <w:r w:rsidRPr="00227D75">
              <w:rPr>
                <w:rFonts w:cs="Times New Roman"/>
                <w:sz w:val="24"/>
                <w:szCs w:val="24"/>
              </w:rPr>
              <w:t>строитель</w:t>
            </w:r>
            <w:r w:rsidR="007C0903" w:rsidRPr="00227D75">
              <w:rPr>
                <w:rFonts w:cs="Times New Roman"/>
                <w:sz w:val="24"/>
                <w:szCs w:val="24"/>
              </w:rPr>
              <w:t xml:space="preserve">ными </w:t>
            </w:r>
            <w:r w:rsidR="00B52208" w:rsidRPr="00227D75">
              <w:rPr>
                <w:rFonts w:cs="Times New Roman"/>
                <w:sz w:val="24"/>
                <w:szCs w:val="24"/>
              </w:rPr>
              <w:t>норма</w:t>
            </w:r>
            <w:r w:rsidR="007C0903" w:rsidRPr="00227D75">
              <w:rPr>
                <w:rFonts w:cs="Times New Roman"/>
                <w:sz w:val="24"/>
                <w:szCs w:val="24"/>
              </w:rPr>
              <w:t>ми в актуальной на период проектирования версии. Состав документации предоставляется в соответствии с</w:t>
            </w:r>
            <w:r w:rsidR="00B52208" w:rsidRPr="00227D75">
              <w:rPr>
                <w:rFonts w:cs="Times New Roman"/>
                <w:sz w:val="24"/>
                <w:szCs w:val="24"/>
              </w:rPr>
              <w:t xml:space="preserve"> Постановлением Правительства РФ от 16.02.2008 г. №87 «О составе разделов проектной документации и требованиях к их содержанию»</w:t>
            </w:r>
            <w:r w:rsidR="003518A5" w:rsidRPr="00227D75">
              <w:rPr>
                <w:rFonts w:cs="Times New Roman"/>
                <w:sz w:val="24"/>
                <w:szCs w:val="24"/>
              </w:rPr>
              <w:t xml:space="preserve"> с наличием в томе</w:t>
            </w:r>
            <w:r w:rsidR="003518A5" w:rsidRPr="00227D75">
              <w:rPr>
                <w:sz w:val="24"/>
                <w:szCs w:val="24"/>
              </w:rPr>
              <w:t xml:space="preserve"> перечня основных нормативных документов, которыми руководствовались при его разработке.</w:t>
            </w:r>
          </w:p>
          <w:p w14:paraId="6C3C4394" w14:textId="6AA402C0" w:rsidR="00B52208" w:rsidRPr="00227D75" w:rsidRDefault="00B52208" w:rsidP="00675FA2">
            <w:pPr>
              <w:keepLines/>
              <w:spacing w:after="0" w:line="240" w:lineRule="auto"/>
              <w:ind w:left="34" w:right="57"/>
              <w:contextualSpacing/>
              <w:jc w:val="both"/>
              <w:rPr>
                <w:sz w:val="24"/>
                <w:szCs w:val="24"/>
              </w:rPr>
            </w:pPr>
            <w:r w:rsidRPr="00227D75">
              <w:rPr>
                <w:sz w:val="24"/>
                <w:szCs w:val="24"/>
              </w:rPr>
              <w:t xml:space="preserve">6.2.1. </w:t>
            </w:r>
            <w:r w:rsidR="007C0903" w:rsidRPr="00227D75">
              <w:rPr>
                <w:sz w:val="24"/>
                <w:szCs w:val="24"/>
              </w:rPr>
              <w:t xml:space="preserve">В объеме </w:t>
            </w:r>
            <w:r w:rsidRPr="00227D75">
              <w:rPr>
                <w:sz w:val="24"/>
                <w:szCs w:val="24"/>
              </w:rPr>
              <w:t xml:space="preserve">ПСД на строительство отдельно стоящего приемного отделения </w:t>
            </w:r>
            <w:r w:rsidR="007C0903" w:rsidRPr="00227D75">
              <w:rPr>
                <w:sz w:val="24"/>
                <w:szCs w:val="24"/>
              </w:rPr>
              <w:t>(участ</w:t>
            </w:r>
            <w:r w:rsidR="00C60380" w:rsidRPr="00227D75">
              <w:rPr>
                <w:sz w:val="24"/>
                <w:szCs w:val="24"/>
              </w:rPr>
              <w:t>о</w:t>
            </w:r>
            <w:r w:rsidR="007C0903" w:rsidRPr="00227D75">
              <w:rPr>
                <w:sz w:val="24"/>
                <w:szCs w:val="24"/>
              </w:rPr>
              <w:t>к самотечного коллектора)</w:t>
            </w:r>
            <w:r w:rsidR="00C60380" w:rsidRPr="00227D75">
              <w:rPr>
                <w:sz w:val="24"/>
                <w:szCs w:val="24"/>
              </w:rPr>
              <w:t xml:space="preserve"> учесть</w:t>
            </w:r>
            <w:r w:rsidRPr="00227D75">
              <w:rPr>
                <w:sz w:val="24"/>
                <w:szCs w:val="24"/>
              </w:rPr>
              <w:t>:</w:t>
            </w:r>
          </w:p>
          <w:p w14:paraId="563D7ADE" w14:textId="0DE08727" w:rsidR="00C60380" w:rsidRPr="00227D75" w:rsidRDefault="00C60380" w:rsidP="009C621A">
            <w:pPr>
              <w:pStyle w:val="aff5"/>
              <w:keepLines/>
              <w:numPr>
                <w:ilvl w:val="0"/>
                <w:numId w:val="36"/>
              </w:numPr>
              <w:ind w:right="57"/>
              <w:jc w:val="both"/>
              <w:rPr>
                <w:szCs w:val="24"/>
              </w:rPr>
            </w:pPr>
            <w:r w:rsidRPr="00227D75">
              <w:rPr>
                <w:szCs w:val="24"/>
              </w:rPr>
              <w:t>Замен</w:t>
            </w:r>
            <w:r w:rsidR="000F185F" w:rsidRPr="00227D75">
              <w:rPr>
                <w:szCs w:val="24"/>
              </w:rPr>
              <w:t>у</w:t>
            </w:r>
            <w:r w:rsidRPr="00227D75">
              <w:rPr>
                <w:szCs w:val="24"/>
              </w:rPr>
              <w:t xml:space="preserve"> участк</w:t>
            </w:r>
            <w:r w:rsidR="000F185F" w:rsidRPr="00227D75">
              <w:rPr>
                <w:szCs w:val="24"/>
              </w:rPr>
              <w:t>а</w:t>
            </w:r>
            <w:r w:rsidRPr="00227D75">
              <w:rPr>
                <w:szCs w:val="24"/>
              </w:rPr>
              <w:t xml:space="preserve"> существующего самотечного коллектора Д800мм на два параллельных коллектора Д2400мм</w:t>
            </w:r>
          </w:p>
          <w:p w14:paraId="709FAF88" w14:textId="6547B791" w:rsidR="000E7C8B" w:rsidRPr="00227D75" w:rsidRDefault="00C60380" w:rsidP="009C621A">
            <w:pPr>
              <w:pStyle w:val="aff5"/>
              <w:keepLines/>
              <w:numPr>
                <w:ilvl w:val="0"/>
                <w:numId w:val="36"/>
              </w:numPr>
              <w:ind w:right="57"/>
              <w:jc w:val="both"/>
              <w:rPr>
                <w:szCs w:val="24"/>
              </w:rPr>
            </w:pPr>
            <w:r w:rsidRPr="00227D75">
              <w:rPr>
                <w:szCs w:val="24"/>
              </w:rPr>
              <w:t>Строительство в</w:t>
            </w:r>
            <w:r w:rsidR="000E7C8B" w:rsidRPr="00227D75">
              <w:rPr>
                <w:szCs w:val="24"/>
              </w:rPr>
              <w:t>ерхней камеры:</w:t>
            </w:r>
          </w:p>
          <w:p w14:paraId="6EAE7158" w14:textId="77777777" w:rsidR="00AA10C9" w:rsidRPr="00227D75" w:rsidRDefault="000E7C8B" w:rsidP="00675FA2">
            <w:pPr>
              <w:pStyle w:val="aff5"/>
              <w:keepLines/>
              <w:ind w:left="394" w:right="57"/>
              <w:jc w:val="both"/>
              <w:rPr>
                <w:szCs w:val="24"/>
              </w:rPr>
            </w:pPr>
            <w:r w:rsidRPr="00227D75">
              <w:rPr>
                <w:szCs w:val="24"/>
              </w:rPr>
              <w:t xml:space="preserve">- </w:t>
            </w:r>
            <w:r w:rsidR="00C60380" w:rsidRPr="00227D75">
              <w:rPr>
                <w:szCs w:val="24"/>
              </w:rPr>
              <w:t xml:space="preserve">применить требования </w:t>
            </w:r>
            <w:r w:rsidR="00AA10C9" w:rsidRPr="00227D75">
              <w:rPr>
                <w:szCs w:val="24"/>
              </w:rPr>
              <w:t>раздела 6.6 СП 32.13330.2018, в связи с работой трубопровода полным сечением</w:t>
            </w:r>
          </w:p>
          <w:p w14:paraId="3176EA13" w14:textId="67EB50A6" w:rsidR="000E7C8B" w:rsidRPr="00227D75" w:rsidRDefault="00AA10C9" w:rsidP="00675FA2">
            <w:pPr>
              <w:pStyle w:val="aff5"/>
              <w:keepLines/>
              <w:ind w:left="394" w:right="57"/>
              <w:jc w:val="both"/>
              <w:rPr>
                <w:szCs w:val="24"/>
              </w:rPr>
            </w:pPr>
            <w:r w:rsidRPr="00227D75">
              <w:rPr>
                <w:szCs w:val="24"/>
              </w:rPr>
              <w:t>- предусмотреть мех</w:t>
            </w:r>
            <w:r w:rsidR="000E7C8B" w:rsidRPr="00227D75">
              <w:rPr>
                <w:szCs w:val="24"/>
              </w:rPr>
              <w:t>анически</w:t>
            </w:r>
            <w:r w:rsidRPr="00227D75">
              <w:rPr>
                <w:szCs w:val="24"/>
              </w:rPr>
              <w:t>й способ</w:t>
            </w:r>
            <w:r w:rsidR="000E7C8B" w:rsidRPr="00227D75">
              <w:rPr>
                <w:szCs w:val="24"/>
              </w:rPr>
              <w:t xml:space="preserve"> делени</w:t>
            </w:r>
            <w:r w:rsidRPr="00227D75">
              <w:rPr>
                <w:szCs w:val="24"/>
              </w:rPr>
              <w:t xml:space="preserve">я потока сточных вод </w:t>
            </w:r>
            <w:r w:rsidR="000E7C8B" w:rsidRPr="00227D75">
              <w:rPr>
                <w:szCs w:val="24"/>
              </w:rPr>
              <w:t xml:space="preserve">гравитационным способом по уровню для работы </w:t>
            </w:r>
            <w:r w:rsidRPr="00227D75">
              <w:rPr>
                <w:szCs w:val="24"/>
              </w:rPr>
              <w:t>одной</w:t>
            </w:r>
            <w:r w:rsidR="000E7C8B" w:rsidRPr="00227D75">
              <w:rPr>
                <w:szCs w:val="24"/>
              </w:rPr>
              <w:t xml:space="preserve"> линии в сухой период</w:t>
            </w:r>
          </w:p>
          <w:p w14:paraId="3B75CC02" w14:textId="6E1E61FD" w:rsidR="00AA10C9" w:rsidRPr="00787655" w:rsidRDefault="000E7C8B" w:rsidP="00675FA2">
            <w:pPr>
              <w:pStyle w:val="aff5"/>
              <w:keepLines/>
              <w:ind w:left="394" w:right="57"/>
              <w:jc w:val="both"/>
              <w:rPr>
                <w:szCs w:val="24"/>
              </w:rPr>
            </w:pPr>
            <w:r w:rsidRPr="00787655">
              <w:rPr>
                <w:szCs w:val="24"/>
              </w:rPr>
              <w:t>- установк</w:t>
            </w:r>
            <w:r w:rsidR="000F185F" w:rsidRPr="00787655">
              <w:rPr>
                <w:szCs w:val="24"/>
              </w:rPr>
              <w:t>у</w:t>
            </w:r>
            <w:r w:rsidRPr="00787655">
              <w:rPr>
                <w:szCs w:val="24"/>
              </w:rPr>
              <w:t xml:space="preserve"> </w:t>
            </w:r>
            <w:r w:rsidR="00AA10C9" w:rsidRPr="00787655">
              <w:rPr>
                <w:szCs w:val="24"/>
              </w:rPr>
              <w:t xml:space="preserve">на </w:t>
            </w:r>
            <w:r w:rsidRPr="00787655">
              <w:rPr>
                <w:szCs w:val="24"/>
              </w:rPr>
              <w:t xml:space="preserve">каждый </w:t>
            </w:r>
            <w:r w:rsidR="00AA10C9" w:rsidRPr="00787655">
              <w:rPr>
                <w:szCs w:val="24"/>
              </w:rPr>
              <w:t xml:space="preserve">трубопровод задвижки с уплотнением </w:t>
            </w:r>
            <w:r w:rsidR="00AA10C9" w:rsidRPr="00787655">
              <w:rPr>
                <w:szCs w:val="24"/>
                <w:lang w:val="en-US"/>
              </w:rPr>
              <w:t>NBR</w:t>
            </w:r>
            <w:r w:rsidR="00AA10C9" w:rsidRPr="00787655">
              <w:rPr>
                <w:szCs w:val="24"/>
              </w:rPr>
              <w:t xml:space="preserve"> в сухом исполнении и управлением от электропривода устанавливаемого выше поверхности земли</w:t>
            </w:r>
          </w:p>
          <w:p w14:paraId="33EE0084" w14:textId="03B67BD6" w:rsidR="000E7C8B" w:rsidRPr="00787655" w:rsidRDefault="00AA10C9" w:rsidP="00675FA2">
            <w:pPr>
              <w:pStyle w:val="aff5"/>
              <w:keepLines/>
              <w:ind w:left="394" w:right="57"/>
              <w:jc w:val="both"/>
              <w:rPr>
                <w:szCs w:val="24"/>
              </w:rPr>
            </w:pPr>
            <w:r w:rsidRPr="00787655">
              <w:rPr>
                <w:szCs w:val="24"/>
              </w:rPr>
              <w:t>-</w:t>
            </w:r>
            <w:r w:rsidR="000E7C8B" w:rsidRPr="00787655">
              <w:rPr>
                <w:szCs w:val="24"/>
              </w:rPr>
              <w:t xml:space="preserve"> </w:t>
            </w:r>
            <w:r w:rsidRPr="00787655">
              <w:rPr>
                <w:szCs w:val="24"/>
              </w:rPr>
              <w:t xml:space="preserve">обеспечить </w:t>
            </w:r>
            <w:r w:rsidR="000E7C8B" w:rsidRPr="00787655">
              <w:rPr>
                <w:szCs w:val="24"/>
              </w:rPr>
              <w:t xml:space="preserve">подъезд </w:t>
            </w:r>
            <w:r w:rsidR="00CA3A6A" w:rsidRPr="00787655">
              <w:rPr>
                <w:szCs w:val="24"/>
              </w:rPr>
              <w:t xml:space="preserve">специальной техники </w:t>
            </w:r>
            <w:r w:rsidR="000E7C8B" w:rsidRPr="00787655">
              <w:rPr>
                <w:szCs w:val="24"/>
              </w:rPr>
              <w:t>к камере</w:t>
            </w:r>
            <w:r w:rsidR="00CA3A6A" w:rsidRPr="00787655">
              <w:rPr>
                <w:szCs w:val="24"/>
              </w:rPr>
              <w:t xml:space="preserve"> от существующей дороги с твердым покрытием. Объем реконструкции дороги согласовать с Заказчиком</w:t>
            </w:r>
          </w:p>
          <w:p w14:paraId="0C8B8D4D" w14:textId="11658399" w:rsidR="000E7C8B" w:rsidRPr="00787655" w:rsidRDefault="000E7C8B" w:rsidP="00675FA2">
            <w:pPr>
              <w:pStyle w:val="aff5"/>
              <w:keepLines/>
              <w:ind w:left="394" w:right="57"/>
              <w:jc w:val="both"/>
              <w:rPr>
                <w:szCs w:val="24"/>
              </w:rPr>
            </w:pPr>
            <w:r w:rsidRPr="00787655">
              <w:rPr>
                <w:szCs w:val="24"/>
              </w:rPr>
              <w:t xml:space="preserve">- </w:t>
            </w:r>
            <w:r w:rsidR="00CA3A6A" w:rsidRPr="00787655">
              <w:rPr>
                <w:szCs w:val="24"/>
              </w:rPr>
              <w:t xml:space="preserve">выполнить </w:t>
            </w:r>
            <w:r w:rsidRPr="00787655">
              <w:rPr>
                <w:szCs w:val="24"/>
              </w:rPr>
              <w:t>дыхательн</w:t>
            </w:r>
            <w:r w:rsidR="00CA3A6A" w:rsidRPr="00787655">
              <w:rPr>
                <w:szCs w:val="24"/>
              </w:rPr>
              <w:t>ую</w:t>
            </w:r>
            <w:r w:rsidRPr="00787655">
              <w:rPr>
                <w:szCs w:val="24"/>
              </w:rPr>
              <w:t xml:space="preserve"> систем</w:t>
            </w:r>
            <w:r w:rsidR="00CA3A6A" w:rsidRPr="00787655">
              <w:rPr>
                <w:szCs w:val="24"/>
              </w:rPr>
              <w:t>у</w:t>
            </w:r>
            <w:r w:rsidRPr="00787655">
              <w:rPr>
                <w:szCs w:val="24"/>
              </w:rPr>
              <w:t xml:space="preserve"> </w:t>
            </w:r>
            <w:r w:rsidR="00CA3A6A" w:rsidRPr="00787655">
              <w:rPr>
                <w:szCs w:val="24"/>
              </w:rPr>
              <w:t>трубопроводов,</w:t>
            </w:r>
            <w:r w:rsidRPr="00787655">
              <w:rPr>
                <w:szCs w:val="24"/>
              </w:rPr>
              <w:t xml:space="preserve"> </w:t>
            </w:r>
            <w:r w:rsidR="00CA3A6A" w:rsidRPr="00787655">
              <w:rPr>
                <w:szCs w:val="24"/>
              </w:rPr>
              <w:t xml:space="preserve">предназначенную </w:t>
            </w:r>
            <w:r w:rsidRPr="00787655">
              <w:rPr>
                <w:szCs w:val="24"/>
              </w:rPr>
              <w:t>для впуска</w:t>
            </w:r>
            <w:r w:rsidR="00CA3A6A" w:rsidRPr="00787655">
              <w:rPr>
                <w:szCs w:val="24"/>
              </w:rPr>
              <w:t xml:space="preserve"> воздуха (без подогрева в зимний период) и </w:t>
            </w:r>
            <w:r w:rsidRPr="00787655">
              <w:rPr>
                <w:szCs w:val="24"/>
              </w:rPr>
              <w:t>выпуска воздуха</w:t>
            </w:r>
            <w:r w:rsidR="00CA3A6A" w:rsidRPr="00787655">
              <w:rPr>
                <w:szCs w:val="24"/>
              </w:rPr>
              <w:t>,</w:t>
            </w:r>
            <w:r w:rsidRPr="00787655">
              <w:rPr>
                <w:szCs w:val="24"/>
              </w:rPr>
              <w:t xml:space="preserve"> с </w:t>
            </w:r>
            <w:r w:rsidR="00CA3A6A" w:rsidRPr="00787655">
              <w:rPr>
                <w:szCs w:val="24"/>
              </w:rPr>
              <w:t xml:space="preserve">установкой в точке сосредоточенного выброса </w:t>
            </w:r>
            <w:r w:rsidRPr="00787655">
              <w:rPr>
                <w:szCs w:val="24"/>
              </w:rPr>
              <w:t>сорбционной очисткой</w:t>
            </w:r>
            <w:r w:rsidR="00CA3A6A" w:rsidRPr="00787655">
              <w:rPr>
                <w:szCs w:val="24"/>
              </w:rPr>
              <w:t>,</w:t>
            </w:r>
            <w:r w:rsidR="00EB3197" w:rsidRPr="00787655">
              <w:rPr>
                <w:szCs w:val="24"/>
              </w:rPr>
              <w:t xml:space="preserve"> в соответствии с разделом 13 СП 32.133330.2018</w:t>
            </w:r>
            <w:r w:rsidR="00BF5292" w:rsidRPr="00787655">
              <w:rPr>
                <w:szCs w:val="24"/>
              </w:rPr>
              <w:t xml:space="preserve">. </w:t>
            </w:r>
            <w:r w:rsidR="00B5560E" w:rsidRPr="00787655">
              <w:rPr>
                <w:szCs w:val="24"/>
              </w:rPr>
              <w:t>С</w:t>
            </w:r>
            <w:r w:rsidR="00BF5292" w:rsidRPr="00787655">
              <w:rPr>
                <w:szCs w:val="24"/>
              </w:rPr>
              <w:t>истем</w:t>
            </w:r>
            <w:r w:rsidR="00B5560E" w:rsidRPr="00787655">
              <w:rPr>
                <w:szCs w:val="24"/>
              </w:rPr>
              <w:t>а</w:t>
            </w:r>
            <w:r w:rsidR="00BF5292" w:rsidRPr="00787655">
              <w:rPr>
                <w:szCs w:val="24"/>
              </w:rPr>
              <w:t xml:space="preserve"> сбора и очистки вентилируемого воздуха должн</w:t>
            </w:r>
            <w:r w:rsidR="00B5560E" w:rsidRPr="00787655">
              <w:rPr>
                <w:szCs w:val="24"/>
              </w:rPr>
              <w:t>а</w:t>
            </w:r>
            <w:r w:rsidR="00BF5292" w:rsidRPr="00787655">
              <w:rPr>
                <w:szCs w:val="24"/>
              </w:rPr>
              <w:t xml:space="preserve"> обеспечивать снижение выброса загрязняющих и </w:t>
            </w:r>
            <w:proofErr w:type="spellStart"/>
            <w:r w:rsidR="00BF5292" w:rsidRPr="00787655">
              <w:rPr>
                <w:szCs w:val="24"/>
              </w:rPr>
              <w:t>дурнопахнущих</w:t>
            </w:r>
            <w:proofErr w:type="spellEnd"/>
            <w:r w:rsidR="00BF5292" w:rsidRPr="00787655">
              <w:rPr>
                <w:szCs w:val="24"/>
              </w:rPr>
              <w:t xml:space="preserve"> веществ  (сероводород, аммиак, соединения серы, азота, меркаптаны и другие вещества) в атмосферу до уровня, обеспечивающего в постоянном режиме соблюдение гигиенических нормативов на границе установленной Санитарно-защитной зоны (СЗЗ) и отсутствие запаха </w:t>
            </w:r>
            <w:proofErr w:type="spellStart"/>
            <w:r w:rsidR="00BF5292" w:rsidRPr="00787655">
              <w:rPr>
                <w:szCs w:val="24"/>
              </w:rPr>
              <w:t>дурнопахнущих</w:t>
            </w:r>
            <w:proofErr w:type="spellEnd"/>
            <w:r w:rsidR="00BF5292" w:rsidRPr="00787655">
              <w:rPr>
                <w:szCs w:val="24"/>
              </w:rPr>
              <w:t xml:space="preserve"> веществ за ее пределами</w:t>
            </w:r>
          </w:p>
          <w:p w14:paraId="3B1D4A25" w14:textId="14FDA22C" w:rsidR="000E7C8B" w:rsidRPr="00787655" w:rsidRDefault="00CA3A6A" w:rsidP="009C621A">
            <w:pPr>
              <w:pStyle w:val="aff5"/>
              <w:keepLines/>
              <w:numPr>
                <w:ilvl w:val="0"/>
                <w:numId w:val="36"/>
              </w:numPr>
              <w:ind w:right="57"/>
              <w:jc w:val="both"/>
              <w:rPr>
                <w:szCs w:val="24"/>
              </w:rPr>
            </w:pPr>
            <w:r w:rsidRPr="00787655">
              <w:rPr>
                <w:szCs w:val="24"/>
              </w:rPr>
              <w:t>Строительство н</w:t>
            </w:r>
            <w:r w:rsidR="000E7C8B" w:rsidRPr="00787655">
              <w:rPr>
                <w:szCs w:val="24"/>
              </w:rPr>
              <w:t>ижней камеры:</w:t>
            </w:r>
          </w:p>
          <w:p w14:paraId="1774BCD7" w14:textId="6C66F06C" w:rsidR="00CA3A6A" w:rsidRPr="00227D75" w:rsidRDefault="000E7C8B" w:rsidP="00CA3A6A">
            <w:pPr>
              <w:pStyle w:val="aff5"/>
              <w:keepLines/>
              <w:ind w:left="394" w:right="57"/>
              <w:jc w:val="both"/>
              <w:rPr>
                <w:szCs w:val="24"/>
              </w:rPr>
            </w:pPr>
            <w:r w:rsidRPr="00787655">
              <w:rPr>
                <w:szCs w:val="24"/>
              </w:rPr>
              <w:t xml:space="preserve">- </w:t>
            </w:r>
            <w:r w:rsidR="00CA3A6A" w:rsidRPr="00787655">
              <w:rPr>
                <w:szCs w:val="24"/>
              </w:rPr>
              <w:t xml:space="preserve">установки на каждый трубопровод задвижки с уплотнением </w:t>
            </w:r>
            <w:r w:rsidR="00CA3A6A" w:rsidRPr="00787655">
              <w:rPr>
                <w:szCs w:val="24"/>
                <w:lang w:val="en-US"/>
              </w:rPr>
              <w:t>NBR</w:t>
            </w:r>
            <w:r w:rsidR="00CA3A6A" w:rsidRPr="00787655">
              <w:rPr>
                <w:szCs w:val="24"/>
              </w:rPr>
              <w:t xml:space="preserve"> в сухом исполнении и управлением от </w:t>
            </w:r>
            <w:r w:rsidR="00107B1A" w:rsidRPr="00787655">
              <w:rPr>
                <w:szCs w:val="24"/>
              </w:rPr>
              <w:t xml:space="preserve"> </w:t>
            </w:r>
            <w:r w:rsidR="00CA3A6A" w:rsidRPr="00787655">
              <w:rPr>
                <w:szCs w:val="24"/>
              </w:rPr>
              <w:t>электропривода устанавливаемого выше поверхности земли</w:t>
            </w:r>
          </w:p>
          <w:p w14:paraId="747D407F" w14:textId="77777777" w:rsidR="00CA3A6A" w:rsidRPr="00227D75" w:rsidRDefault="00CA3A6A" w:rsidP="00CA3A6A">
            <w:pPr>
              <w:pStyle w:val="aff5"/>
              <w:keepLines/>
              <w:ind w:left="394" w:right="57"/>
              <w:jc w:val="both"/>
              <w:rPr>
                <w:szCs w:val="24"/>
              </w:rPr>
            </w:pPr>
            <w:r w:rsidRPr="00227D75">
              <w:rPr>
                <w:szCs w:val="24"/>
              </w:rPr>
              <w:t>- обеспечить подъезд специальной техники к камере от существующей дороги с твердым покрытием. Объем реконструкции дороги согласовать с Заказчиком</w:t>
            </w:r>
          </w:p>
          <w:p w14:paraId="23020BC7" w14:textId="44DFCB80" w:rsidR="00B52208" w:rsidRPr="00227D75" w:rsidRDefault="00565415" w:rsidP="00675FA2">
            <w:pPr>
              <w:pStyle w:val="aff5"/>
              <w:keepLines/>
              <w:ind w:left="394" w:right="57"/>
              <w:jc w:val="both"/>
              <w:rPr>
                <w:szCs w:val="24"/>
              </w:rPr>
            </w:pPr>
            <w:r w:rsidRPr="00227D75">
              <w:rPr>
                <w:szCs w:val="24"/>
              </w:rPr>
              <w:t>- предусмотреть</w:t>
            </w:r>
            <w:r w:rsidR="000E7C8B" w:rsidRPr="00227D75">
              <w:rPr>
                <w:szCs w:val="24"/>
              </w:rPr>
              <w:t xml:space="preserve"> техническ</w:t>
            </w:r>
            <w:r w:rsidRPr="00227D75">
              <w:rPr>
                <w:szCs w:val="24"/>
              </w:rPr>
              <w:t>ий</w:t>
            </w:r>
            <w:r w:rsidR="000E7C8B" w:rsidRPr="00227D75">
              <w:rPr>
                <w:szCs w:val="24"/>
              </w:rPr>
              <w:t xml:space="preserve"> лаз для обслуживания каждой нитки </w:t>
            </w:r>
            <w:r w:rsidR="00442214" w:rsidRPr="00227D75">
              <w:rPr>
                <w:szCs w:val="24"/>
              </w:rPr>
              <w:t>трубопровода</w:t>
            </w:r>
            <w:r w:rsidR="000E7C8B" w:rsidRPr="00227D75">
              <w:rPr>
                <w:szCs w:val="24"/>
              </w:rPr>
              <w:t xml:space="preserve"> в сухом исполнении</w:t>
            </w:r>
          </w:p>
          <w:p w14:paraId="0D4BD44C" w14:textId="1EA9EB4E" w:rsidR="00A42C52" w:rsidRPr="00227D75" w:rsidRDefault="00A42C52" w:rsidP="00A42C52">
            <w:pPr>
              <w:pStyle w:val="aff5"/>
              <w:keepLines/>
              <w:ind w:left="394" w:right="57"/>
              <w:jc w:val="both"/>
              <w:rPr>
                <w:szCs w:val="24"/>
              </w:rPr>
            </w:pPr>
            <w:r w:rsidRPr="00227D75">
              <w:rPr>
                <w:szCs w:val="24"/>
              </w:rPr>
              <w:t xml:space="preserve">- расчет диаметра трубопровода опорожнения для каждой нитки заменяемого участка трубопровода, при </w:t>
            </w:r>
            <w:r w:rsidRPr="00227D75">
              <w:rPr>
                <w:szCs w:val="24"/>
              </w:rPr>
              <w:lastRenderedPageBreak/>
              <w:t>существующей схеме работы через КНС-5</w:t>
            </w:r>
          </w:p>
          <w:p w14:paraId="311C235E" w14:textId="1D97C7AE" w:rsidR="00A42C52" w:rsidRPr="00227D75" w:rsidRDefault="00A42C52" w:rsidP="00A42C52">
            <w:pPr>
              <w:pStyle w:val="aff5"/>
              <w:keepLines/>
              <w:ind w:left="394" w:right="57"/>
              <w:jc w:val="both"/>
              <w:rPr>
                <w:szCs w:val="24"/>
              </w:rPr>
            </w:pPr>
            <w:r w:rsidRPr="00227D75">
              <w:rPr>
                <w:szCs w:val="24"/>
              </w:rPr>
              <w:t xml:space="preserve">- </w:t>
            </w:r>
            <w:r w:rsidRPr="00227D75">
              <w:rPr>
                <w:szCs w:val="24"/>
              </w:rPr>
              <w:tab/>
              <w:t>расчет диаметра трубопровода опорожнения для каждой нитки заменяемого участка трубопровода, при перспективной схеме работы без КНС. Контрольные параметры: длина 4000 м, максимальное гидравлическое сопротивление 19 м</w:t>
            </w:r>
          </w:p>
          <w:p w14:paraId="7F395289" w14:textId="787D04E2" w:rsidR="00B52208" w:rsidRPr="00227D75" w:rsidRDefault="00B52208" w:rsidP="00675FA2">
            <w:pPr>
              <w:keepLines/>
              <w:spacing w:after="0" w:line="240" w:lineRule="auto"/>
              <w:ind w:right="57"/>
              <w:jc w:val="both"/>
              <w:rPr>
                <w:sz w:val="24"/>
                <w:szCs w:val="24"/>
              </w:rPr>
            </w:pPr>
            <w:r w:rsidRPr="00227D75">
              <w:rPr>
                <w:sz w:val="24"/>
                <w:szCs w:val="24"/>
              </w:rPr>
              <w:t xml:space="preserve">6.2.2. </w:t>
            </w:r>
            <w:r w:rsidR="00442214" w:rsidRPr="00227D75">
              <w:rPr>
                <w:sz w:val="24"/>
                <w:szCs w:val="24"/>
              </w:rPr>
              <w:t>В объеме</w:t>
            </w:r>
            <w:r w:rsidRPr="00227D75">
              <w:rPr>
                <w:sz w:val="24"/>
                <w:szCs w:val="24"/>
              </w:rPr>
              <w:t xml:space="preserve"> ПСД на реконструкцию самотечных сетей</w:t>
            </w:r>
            <w:r w:rsidR="000F185F" w:rsidRPr="00227D75">
              <w:rPr>
                <w:sz w:val="24"/>
                <w:szCs w:val="24"/>
              </w:rPr>
              <w:t xml:space="preserve"> учесть</w:t>
            </w:r>
            <w:r w:rsidRPr="00227D75">
              <w:rPr>
                <w:sz w:val="24"/>
                <w:szCs w:val="24"/>
              </w:rPr>
              <w:t>:</w:t>
            </w:r>
          </w:p>
          <w:p w14:paraId="51F6A602" w14:textId="6FC2D23A" w:rsidR="00B52208" w:rsidRPr="00227D75" w:rsidRDefault="000F185F" w:rsidP="009C621A">
            <w:pPr>
              <w:pStyle w:val="aff5"/>
              <w:keepLines/>
              <w:numPr>
                <w:ilvl w:val="0"/>
                <w:numId w:val="37"/>
              </w:numPr>
              <w:ind w:right="57"/>
              <w:jc w:val="both"/>
              <w:rPr>
                <w:szCs w:val="24"/>
              </w:rPr>
            </w:pPr>
            <w:r w:rsidRPr="00227D75">
              <w:rPr>
                <w:szCs w:val="24"/>
              </w:rPr>
              <w:t>Реконструкцию с</w:t>
            </w:r>
            <w:r w:rsidR="00B52208" w:rsidRPr="00227D75">
              <w:rPr>
                <w:szCs w:val="24"/>
              </w:rPr>
              <w:t xml:space="preserve">амотечного коллектора </w:t>
            </w:r>
            <w:r w:rsidR="00442214" w:rsidRPr="00227D75">
              <w:rPr>
                <w:szCs w:val="24"/>
              </w:rPr>
              <w:t xml:space="preserve">на участке между нижней камерой и камерой перед КНС-5, </w:t>
            </w:r>
            <w:r w:rsidR="00B52208" w:rsidRPr="00227D75">
              <w:rPr>
                <w:szCs w:val="24"/>
              </w:rPr>
              <w:t xml:space="preserve">с переключением на него </w:t>
            </w:r>
            <w:r w:rsidR="00442214" w:rsidRPr="00227D75">
              <w:rPr>
                <w:szCs w:val="24"/>
              </w:rPr>
              <w:t xml:space="preserve">существующих </w:t>
            </w:r>
            <w:r w:rsidR="00B52208" w:rsidRPr="00227D75">
              <w:rPr>
                <w:szCs w:val="24"/>
              </w:rPr>
              <w:t>коллекторов Д600 и Д200 мм</w:t>
            </w:r>
          </w:p>
          <w:p w14:paraId="7E4B7683" w14:textId="27764677" w:rsidR="00B52208" w:rsidRPr="00227D75" w:rsidRDefault="00442214" w:rsidP="009C621A">
            <w:pPr>
              <w:pStyle w:val="aff5"/>
              <w:keepLines/>
              <w:numPr>
                <w:ilvl w:val="0"/>
                <w:numId w:val="37"/>
              </w:numPr>
              <w:ind w:right="57"/>
              <w:jc w:val="both"/>
              <w:rPr>
                <w:szCs w:val="24"/>
              </w:rPr>
            </w:pPr>
            <w:r w:rsidRPr="00227D75">
              <w:rPr>
                <w:szCs w:val="24"/>
              </w:rPr>
              <w:t>Обеспеч</w:t>
            </w:r>
            <w:r w:rsidR="000F185F" w:rsidRPr="00227D75">
              <w:rPr>
                <w:szCs w:val="24"/>
              </w:rPr>
              <w:t>ение</w:t>
            </w:r>
            <w:r w:rsidRPr="00227D75">
              <w:rPr>
                <w:szCs w:val="24"/>
              </w:rPr>
              <w:t xml:space="preserve"> зон</w:t>
            </w:r>
            <w:r w:rsidR="000F185F" w:rsidRPr="00227D75">
              <w:rPr>
                <w:szCs w:val="24"/>
              </w:rPr>
              <w:t>ы</w:t>
            </w:r>
            <w:r w:rsidRPr="00227D75">
              <w:rPr>
                <w:szCs w:val="24"/>
              </w:rPr>
              <w:t xml:space="preserve"> прокладки шириной 6 метров между зданием КНС-5 и самотечн</w:t>
            </w:r>
            <w:r w:rsidR="000F185F" w:rsidRPr="00227D75">
              <w:rPr>
                <w:szCs w:val="24"/>
              </w:rPr>
              <w:t>ым</w:t>
            </w:r>
            <w:r w:rsidRPr="00227D75">
              <w:rPr>
                <w:szCs w:val="24"/>
              </w:rPr>
              <w:t xml:space="preserve"> коллектор</w:t>
            </w:r>
            <w:r w:rsidR="000F185F" w:rsidRPr="00227D75">
              <w:rPr>
                <w:szCs w:val="24"/>
              </w:rPr>
              <w:t>ом</w:t>
            </w:r>
            <w:r w:rsidRPr="00227D75">
              <w:rPr>
                <w:szCs w:val="24"/>
              </w:rPr>
              <w:t>, с учетом действующего напорного коллектора</w:t>
            </w:r>
          </w:p>
          <w:p w14:paraId="0CFF131A" w14:textId="6D81B3B7" w:rsidR="000F185F" w:rsidRPr="00227D75" w:rsidRDefault="000F185F" w:rsidP="009C621A">
            <w:pPr>
              <w:pStyle w:val="aff5"/>
              <w:keepLines/>
              <w:numPr>
                <w:ilvl w:val="0"/>
                <w:numId w:val="37"/>
              </w:numPr>
              <w:ind w:right="57"/>
              <w:jc w:val="both"/>
              <w:rPr>
                <w:szCs w:val="24"/>
              </w:rPr>
            </w:pPr>
            <w:r w:rsidRPr="00227D75">
              <w:rPr>
                <w:szCs w:val="24"/>
              </w:rPr>
              <w:t>Временную перекачку стоков боковых подключений на реконструируемом участке с использованием насосного парка Заказчика, либо вновь приобретаемого при отсутствии, а также временных наземных напорных линий</w:t>
            </w:r>
          </w:p>
          <w:p w14:paraId="7B715E9B" w14:textId="2B2FB583" w:rsidR="00675FA2" w:rsidRPr="00227D75" w:rsidRDefault="00675FA2" w:rsidP="009C621A">
            <w:pPr>
              <w:pStyle w:val="aff5"/>
              <w:keepLines/>
              <w:numPr>
                <w:ilvl w:val="1"/>
                <w:numId w:val="39"/>
              </w:numPr>
              <w:ind w:right="57"/>
              <w:jc w:val="both"/>
              <w:rPr>
                <w:b/>
                <w:szCs w:val="24"/>
              </w:rPr>
            </w:pPr>
            <w:r w:rsidRPr="00227D75">
              <w:rPr>
                <w:b/>
                <w:szCs w:val="24"/>
              </w:rPr>
              <w:t>Рабоч</w:t>
            </w:r>
            <w:r w:rsidR="003518A5" w:rsidRPr="00227D75">
              <w:rPr>
                <w:b/>
                <w:szCs w:val="24"/>
              </w:rPr>
              <w:t>ая документация</w:t>
            </w:r>
          </w:p>
          <w:p w14:paraId="47474DB4" w14:textId="144BF953" w:rsidR="00675FA2" w:rsidRPr="00227D75" w:rsidRDefault="003518A5" w:rsidP="00675FA2">
            <w:pPr>
              <w:tabs>
                <w:tab w:val="left" w:pos="0"/>
                <w:tab w:val="left" w:pos="34"/>
                <w:tab w:val="left" w:pos="459"/>
              </w:tabs>
              <w:spacing w:after="0" w:line="264" w:lineRule="auto"/>
              <w:ind w:left="33"/>
              <w:contextualSpacing/>
              <w:jc w:val="both"/>
              <w:rPr>
                <w:rFonts w:eastAsia="Times New Roman" w:cs="Times New Roman"/>
                <w:sz w:val="24"/>
                <w:szCs w:val="24"/>
              </w:rPr>
            </w:pPr>
            <w:r w:rsidRPr="00227D75">
              <w:rPr>
                <w:rFonts w:cs="Times New Roman"/>
                <w:sz w:val="24"/>
                <w:szCs w:val="24"/>
              </w:rPr>
              <w:t>Документация разрабатывается в соответствии с согласованной Заказчиком</w:t>
            </w:r>
            <w:r w:rsidR="00675FA2" w:rsidRPr="00227D75">
              <w:rPr>
                <w:rFonts w:eastAsia="Times New Roman" w:cs="Times New Roman"/>
                <w:sz w:val="24"/>
                <w:szCs w:val="24"/>
              </w:rPr>
              <w:t xml:space="preserve"> проектной документацией, требовани</w:t>
            </w:r>
            <w:r w:rsidRPr="00227D75">
              <w:rPr>
                <w:rFonts w:eastAsia="Times New Roman" w:cs="Times New Roman"/>
                <w:sz w:val="24"/>
                <w:szCs w:val="24"/>
              </w:rPr>
              <w:t>ями</w:t>
            </w:r>
            <w:r w:rsidR="00675FA2" w:rsidRPr="00227D75">
              <w:rPr>
                <w:rFonts w:eastAsia="Times New Roman" w:cs="Times New Roman"/>
                <w:sz w:val="24"/>
                <w:szCs w:val="24"/>
              </w:rPr>
              <w:t xml:space="preserve"> ГОСТ </w:t>
            </w:r>
            <w:proofErr w:type="gramStart"/>
            <w:r w:rsidR="00675FA2" w:rsidRPr="00227D75">
              <w:rPr>
                <w:rFonts w:eastAsia="Times New Roman" w:cs="Times New Roman"/>
                <w:sz w:val="24"/>
                <w:szCs w:val="24"/>
              </w:rPr>
              <w:t>Р</w:t>
            </w:r>
            <w:proofErr w:type="gramEnd"/>
            <w:r w:rsidR="00675FA2" w:rsidRPr="00227D75">
              <w:rPr>
                <w:rFonts w:eastAsia="Times New Roman" w:cs="Times New Roman"/>
                <w:sz w:val="24"/>
                <w:szCs w:val="24"/>
              </w:rPr>
              <w:t xml:space="preserve"> 21.101-2020 и</w:t>
            </w:r>
            <w:r w:rsidR="00675FA2" w:rsidRPr="00227D75">
              <w:rPr>
                <w:sz w:val="24"/>
                <w:szCs w:val="24"/>
              </w:rPr>
              <w:t xml:space="preserve"> </w:t>
            </w:r>
            <w:r w:rsidR="00675FA2" w:rsidRPr="00227D75">
              <w:rPr>
                <w:rFonts w:eastAsia="Times New Roman" w:cs="Times New Roman"/>
                <w:sz w:val="24"/>
                <w:szCs w:val="24"/>
              </w:rPr>
              <w:t xml:space="preserve">стандартами к составу и правилам выполнения рабочей документации конкретной марки чертежей. </w:t>
            </w:r>
          </w:p>
          <w:p w14:paraId="157CD3BA" w14:textId="77777777" w:rsidR="00675FA2" w:rsidRPr="00227D75" w:rsidRDefault="00675FA2" w:rsidP="00675FA2">
            <w:pPr>
              <w:tabs>
                <w:tab w:val="left" w:pos="0"/>
                <w:tab w:val="left" w:pos="34"/>
                <w:tab w:val="left" w:pos="459"/>
              </w:tabs>
              <w:spacing w:after="0" w:line="264" w:lineRule="auto"/>
              <w:ind w:left="33"/>
              <w:contextualSpacing/>
              <w:jc w:val="both"/>
              <w:rPr>
                <w:rFonts w:cs="Times New Roman"/>
                <w:sz w:val="24"/>
                <w:szCs w:val="24"/>
              </w:rPr>
            </w:pPr>
            <w:r w:rsidRPr="00227D75">
              <w:rPr>
                <w:rFonts w:cs="Times New Roman"/>
                <w:sz w:val="24"/>
                <w:szCs w:val="24"/>
              </w:rPr>
              <w:t xml:space="preserve">Минимальный </w:t>
            </w:r>
            <w:r w:rsidRPr="00227D75">
              <w:rPr>
                <w:rFonts w:eastAsia="Times New Roman" w:cs="Times New Roman"/>
                <w:sz w:val="24"/>
                <w:szCs w:val="24"/>
              </w:rPr>
              <w:t>состав</w:t>
            </w:r>
            <w:r w:rsidRPr="00227D75">
              <w:rPr>
                <w:rFonts w:cs="Times New Roman"/>
                <w:sz w:val="24"/>
                <w:szCs w:val="24"/>
              </w:rPr>
              <w:t xml:space="preserve"> Рабочей документации:</w:t>
            </w:r>
          </w:p>
          <w:p w14:paraId="721ED343" w14:textId="77777777" w:rsidR="00675FA2" w:rsidRPr="00227D75" w:rsidRDefault="00675FA2" w:rsidP="00675FA2">
            <w:pPr>
              <w:keepLines/>
              <w:spacing w:after="80" w:line="264" w:lineRule="auto"/>
              <w:ind w:left="34" w:right="57" w:firstLine="317"/>
              <w:contextualSpacing/>
              <w:jc w:val="both"/>
              <w:rPr>
                <w:rFonts w:cs="Times New Roman"/>
                <w:sz w:val="24"/>
                <w:szCs w:val="24"/>
              </w:rPr>
            </w:pPr>
            <w:r w:rsidRPr="00227D75">
              <w:rPr>
                <w:rFonts w:cs="Times New Roman"/>
                <w:sz w:val="24"/>
                <w:szCs w:val="24"/>
              </w:rPr>
              <w:t>Конструкции железобетонные (КЖ);</w:t>
            </w:r>
          </w:p>
          <w:p w14:paraId="239BA51B" w14:textId="77777777" w:rsidR="00675FA2" w:rsidRPr="00227D75" w:rsidRDefault="00675FA2" w:rsidP="00675FA2">
            <w:pPr>
              <w:keepLines/>
              <w:spacing w:after="80" w:line="264" w:lineRule="auto"/>
              <w:ind w:left="34" w:right="57" w:firstLine="317"/>
              <w:contextualSpacing/>
              <w:jc w:val="both"/>
              <w:rPr>
                <w:rFonts w:cs="Times New Roman"/>
                <w:sz w:val="24"/>
                <w:szCs w:val="24"/>
              </w:rPr>
            </w:pPr>
            <w:r w:rsidRPr="00227D75">
              <w:rPr>
                <w:rFonts w:cs="Times New Roman"/>
                <w:sz w:val="24"/>
                <w:szCs w:val="24"/>
              </w:rPr>
              <w:t>Конструкции металлические (</w:t>
            </w:r>
            <w:proofErr w:type="gramStart"/>
            <w:r w:rsidRPr="00227D75">
              <w:rPr>
                <w:rFonts w:cs="Times New Roman"/>
                <w:sz w:val="24"/>
                <w:szCs w:val="24"/>
              </w:rPr>
              <w:t>КМ</w:t>
            </w:r>
            <w:proofErr w:type="gramEnd"/>
            <w:r w:rsidRPr="00227D75">
              <w:rPr>
                <w:rFonts w:cs="Times New Roman"/>
                <w:sz w:val="24"/>
                <w:szCs w:val="24"/>
              </w:rPr>
              <w:t>);</w:t>
            </w:r>
          </w:p>
          <w:p w14:paraId="2519C8B7" w14:textId="77777777" w:rsidR="00675FA2" w:rsidRPr="00227D75" w:rsidRDefault="00675FA2" w:rsidP="00675FA2">
            <w:pPr>
              <w:keepLines/>
              <w:spacing w:after="80" w:line="264" w:lineRule="auto"/>
              <w:ind w:left="34" w:right="57" w:firstLine="317"/>
              <w:contextualSpacing/>
              <w:jc w:val="both"/>
              <w:rPr>
                <w:rFonts w:cs="Times New Roman"/>
                <w:sz w:val="24"/>
                <w:szCs w:val="24"/>
              </w:rPr>
            </w:pPr>
            <w:r w:rsidRPr="00227D75">
              <w:rPr>
                <w:rFonts w:cs="Times New Roman"/>
                <w:sz w:val="24"/>
                <w:szCs w:val="24"/>
              </w:rPr>
              <w:t>Электроснабжение (ЭС);</w:t>
            </w:r>
          </w:p>
          <w:p w14:paraId="44EB1AE1" w14:textId="02E0A72F" w:rsidR="00675FA2" w:rsidRPr="00227D75" w:rsidRDefault="00675FA2" w:rsidP="00675FA2">
            <w:pPr>
              <w:keepLines/>
              <w:spacing w:after="80" w:line="264" w:lineRule="auto"/>
              <w:ind w:left="34" w:right="57" w:firstLine="317"/>
              <w:contextualSpacing/>
              <w:jc w:val="both"/>
              <w:rPr>
                <w:rFonts w:cs="Times New Roman"/>
                <w:sz w:val="24"/>
                <w:szCs w:val="24"/>
              </w:rPr>
            </w:pPr>
            <w:r w:rsidRPr="00227D75">
              <w:rPr>
                <w:rFonts w:cs="Times New Roman"/>
                <w:sz w:val="24"/>
                <w:szCs w:val="24"/>
              </w:rPr>
              <w:t>Наружные сети водоотведения (НК);</w:t>
            </w:r>
          </w:p>
          <w:p w14:paraId="28EA41BB" w14:textId="77777777" w:rsidR="00675FA2" w:rsidRPr="00227D75" w:rsidRDefault="00675FA2" w:rsidP="00675FA2">
            <w:pPr>
              <w:keepLines/>
              <w:spacing w:after="80" w:line="264" w:lineRule="auto"/>
              <w:ind w:left="34" w:right="57" w:firstLine="317"/>
              <w:contextualSpacing/>
              <w:jc w:val="both"/>
              <w:rPr>
                <w:rFonts w:cs="Times New Roman"/>
                <w:sz w:val="24"/>
                <w:szCs w:val="24"/>
              </w:rPr>
            </w:pPr>
            <w:r w:rsidRPr="00227D75">
              <w:rPr>
                <w:rFonts w:cs="Times New Roman"/>
                <w:sz w:val="24"/>
                <w:szCs w:val="24"/>
              </w:rPr>
              <w:t>Системы автоматизации технологических процессов (АК);</w:t>
            </w:r>
          </w:p>
          <w:p w14:paraId="2C03AF8C" w14:textId="757664A3" w:rsidR="00F97E5A" w:rsidRPr="00227D75" w:rsidRDefault="00F97E5A" w:rsidP="00675FA2">
            <w:pPr>
              <w:keepLines/>
              <w:spacing w:after="80" w:line="264" w:lineRule="auto"/>
              <w:ind w:left="34" w:right="57" w:firstLine="317"/>
              <w:contextualSpacing/>
              <w:jc w:val="both"/>
              <w:rPr>
                <w:rFonts w:cs="Times New Roman"/>
                <w:sz w:val="24"/>
                <w:szCs w:val="24"/>
              </w:rPr>
            </w:pPr>
            <w:r w:rsidRPr="00227D75">
              <w:rPr>
                <w:rFonts w:cs="Times New Roman"/>
                <w:sz w:val="24"/>
                <w:szCs w:val="24"/>
              </w:rPr>
              <w:t>Технологические решения (ТХ);</w:t>
            </w:r>
          </w:p>
          <w:p w14:paraId="28B93B9E" w14:textId="59FFBC05" w:rsidR="00F97E5A" w:rsidRPr="00227D75" w:rsidRDefault="00F97E5A" w:rsidP="00675FA2">
            <w:pPr>
              <w:keepLines/>
              <w:spacing w:after="80" w:line="264" w:lineRule="auto"/>
              <w:ind w:left="34" w:right="57" w:firstLine="317"/>
              <w:contextualSpacing/>
              <w:jc w:val="both"/>
              <w:rPr>
                <w:rFonts w:cs="Times New Roman"/>
                <w:sz w:val="24"/>
                <w:szCs w:val="24"/>
              </w:rPr>
            </w:pPr>
            <w:r w:rsidRPr="00227D75">
              <w:rPr>
                <w:rFonts w:cs="Times New Roman"/>
                <w:sz w:val="24"/>
                <w:szCs w:val="24"/>
              </w:rPr>
              <w:t>Сети связи (СС);</w:t>
            </w:r>
          </w:p>
          <w:p w14:paraId="169DDC6E" w14:textId="77777777" w:rsidR="00675FA2" w:rsidRPr="00227D75" w:rsidRDefault="00675FA2" w:rsidP="00675FA2">
            <w:pPr>
              <w:keepLines/>
              <w:spacing w:after="80" w:line="264" w:lineRule="auto"/>
              <w:ind w:left="34" w:right="57" w:firstLine="317"/>
              <w:contextualSpacing/>
              <w:jc w:val="both"/>
              <w:rPr>
                <w:rFonts w:cs="Times New Roman"/>
                <w:sz w:val="24"/>
                <w:szCs w:val="24"/>
              </w:rPr>
            </w:pPr>
            <w:r w:rsidRPr="00227D75">
              <w:rPr>
                <w:rFonts w:cs="Times New Roman"/>
                <w:sz w:val="24"/>
                <w:szCs w:val="24"/>
              </w:rPr>
              <w:t>Сметный расчёт (</w:t>
            </w:r>
            <w:proofErr w:type="gramStart"/>
            <w:r w:rsidRPr="00227D75">
              <w:rPr>
                <w:rFonts w:cs="Times New Roman"/>
                <w:sz w:val="24"/>
                <w:szCs w:val="24"/>
              </w:rPr>
              <w:t>СМ</w:t>
            </w:r>
            <w:proofErr w:type="gramEnd"/>
            <w:r w:rsidRPr="00227D75">
              <w:rPr>
                <w:rFonts w:cs="Times New Roman"/>
                <w:sz w:val="24"/>
                <w:szCs w:val="24"/>
              </w:rPr>
              <w:t>).</w:t>
            </w:r>
          </w:p>
          <w:p w14:paraId="411E234E" w14:textId="77777777" w:rsidR="00675FA2" w:rsidRPr="00227D75" w:rsidRDefault="00675FA2" w:rsidP="00F97E5A">
            <w:pPr>
              <w:tabs>
                <w:tab w:val="left" w:pos="0"/>
                <w:tab w:val="left" w:pos="34"/>
                <w:tab w:val="left" w:pos="459"/>
              </w:tabs>
              <w:spacing w:after="0" w:line="264" w:lineRule="auto"/>
              <w:ind w:left="33"/>
              <w:contextualSpacing/>
              <w:jc w:val="both"/>
              <w:rPr>
                <w:rFonts w:cs="Times New Roman"/>
                <w:sz w:val="24"/>
                <w:szCs w:val="24"/>
              </w:rPr>
            </w:pPr>
            <w:r w:rsidRPr="00227D75">
              <w:rPr>
                <w:rFonts w:cs="Times New Roman"/>
                <w:sz w:val="24"/>
                <w:szCs w:val="24"/>
              </w:rPr>
              <w:t xml:space="preserve">При разработке сметной документации применять сметные нормативы, внесенные в федеральный реестр сметных нормативов. При разработке сметной документации учесть стоимость разработки программного обеспечения, пусконаладочных работ. Стоимость материальных ресурсов и оборудования, которые отсутствуют в сметно-нормативной базе, включать </w:t>
            </w:r>
            <w:proofErr w:type="gramStart"/>
            <w:r w:rsidRPr="00227D75">
              <w:rPr>
                <w:rFonts w:cs="Times New Roman"/>
                <w:sz w:val="24"/>
                <w:szCs w:val="24"/>
              </w:rPr>
              <w:t>по</w:t>
            </w:r>
            <w:proofErr w:type="gramEnd"/>
            <w:r w:rsidRPr="00227D75">
              <w:rPr>
                <w:rFonts w:cs="Times New Roman"/>
                <w:sz w:val="24"/>
                <w:szCs w:val="24"/>
              </w:rPr>
              <w:t xml:space="preserve"> </w:t>
            </w:r>
            <w:proofErr w:type="gramStart"/>
            <w:r w:rsidRPr="00227D75">
              <w:rPr>
                <w:rFonts w:cs="Times New Roman"/>
                <w:sz w:val="24"/>
                <w:szCs w:val="24"/>
              </w:rPr>
              <w:t>коммерческими</w:t>
            </w:r>
            <w:proofErr w:type="gramEnd"/>
            <w:r w:rsidRPr="00227D75">
              <w:rPr>
                <w:rFonts w:cs="Times New Roman"/>
                <w:sz w:val="24"/>
                <w:szCs w:val="24"/>
              </w:rPr>
              <w:t xml:space="preserve"> предложениями и прайс-листам с учетом доставки их в регион расположения объектов. В стоимость оборудования должны войти затраты по </w:t>
            </w:r>
            <w:proofErr w:type="gramStart"/>
            <w:r w:rsidRPr="00227D75">
              <w:rPr>
                <w:rFonts w:cs="Times New Roman"/>
                <w:sz w:val="24"/>
                <w:szCs w:val="24"/>
              </w:rPr>
              <w:t>шеф-монтажным</w:t>
            </w:r>
            <w:proofErr w:type="gramEnd"/>
            <w:r w:rsidRPr="00227D75">
              <w:rPr>
                <w:rFonts w:cs="Times New Roman"/>
                <w:sz w:val="24"/>
                <w:szCs w:val="24"/>
              </w:rPr>
              <w:t xml:space="preserve"> и шеф-наладочным работам, при необходимости включать стоимость запасных частей, обеспечивающих работу оборудования в период гарантийного срока эксплуатации.</w:t>
            </w:r>
          </w:p>
          <w:p w14:paraId="3C3D3BC8" w14:textId="77777777" w:rsidR="00675FA2" w:rsidRPr="00227D75" w:rsidRDefault="00675FA2" w:rsidP="00F97E5A">
            <w:pPr>
              <w:tabs>
                <w:tab w:val="left" w:pos="0"/>
                <w:tab w:val="left" w:pos="34"/>
                <w:tab w:val="left" w:pos="459"/>
              </w:tabs>
              <w:spacing w:after="0" w:line="264" w:lineRule="auto"/>
              <w:ind w:left="33"/>
              <w:contextualSpacing/>
              <w:jc w:val="both"/>
              <w:rPr>
                <w:rFonts w:cs="Times New Roman"/>
                <w:sz w:val="24"/>
                <w:szCs w:val="24"/>
              </w:rPr>
            </w:pPr>
            <w:r w:rsidRPr="00227D75">
              <w:rPr>
                <w:rFonts w:cs="Times New Roman"/>
                <w:sz w:val="24"/>
                <w:szCs w:val="24"/>
              </w:rPr>
              <w:t>Сметную документацию разработать согласно требованиям технических условий на проектирование</w:t>
            </w:r>
            <w:proofErr w:type="gramStart"/>
            <w:r w:rsidRPr="00227D75">
              <w:rPr>
                <w:rFonts w:cs="Times New Roman"/>
                <w:sz w:val="24"/>
                <w:szCs w:val="24"/>
              </w:rPr>
              <w:t>.</w:t>
            </w:r>
            <w:proofErr w:type="gramEnd"/>
            <w:r w:rsidRPr="00227D75">
              <w:rPr>
                <w:rFonts w:cs="Times New Roman"/>
                <w:sz w:val="24"/>
                <w:szCs w:val="24"/>
              </w:rPr>
              <w:t xml:space="preserve"> (</w:t>
            </w:r>
            <w:proofErr w:type="gramStart"/>
            <w:r w:rsidRPr="00227D75">
              <w:rPr>
                <w:rFonts w:cs="Times New Roman"/>
                <w:sz w:val="24"/>
                <w:szCs w:val="24"/>
              </w:rPr>
              <w:t>т</w:t>
            </w:r>
            <w:proofErr w:type="gramEnd"/>
            <w:r w:rsidRPr="00227D75">
              <w:rPr>
                <w:rFonts w:cs="Times New Roman"/>
                <w:sz w:val="24"/>
                <w:szCs w:val="24"/>
              </w:rPr>
              <w:t>ехнические условия на проектирование предлагаем запрашивать проектировщику в зависимости от необходимых к разработке разделов в порядке сбора исходных данных).</w:t>
            </w:r>
          </w:p>
          <w:p w14:paraId="142B3655" w14:textId="77777777" w:rsidR="00675FA2" w:rsidRPr="00227D75" w:rsidRDefault="00675FA2" w:rsidP="00F97E5A">
            <w:pPr>
              <w:tabs>
                <w:tab w:val="left" w:pos="0"/>
                <w:tab w:val="left" w:pos="34"/>
                <w:tab w:val="left" w:pos="459"/>
              </w:tabs>
              <w:spacing w:after="0" w:line="264" w:lineRule="auto"/>
              <w:ind w:left="33"/>
              <w:contextualSpacing/>
              <w:jc w:val="both"/>
              <w:rPr>
                <w:rFonts w:cs="Times New Roman"/>
                <w:sz w:val="24"/>
                <w:szCs w:val="24"/>
              </w:rPr>
            </w:pPr>
            <w:r w:rsidRPr="00227D75">
              <w:rPr>
                <w:rFonts w:cs="Times New Roman"/>
                <w:sz w:val="24"/>
                <w:szCs w:val="24"/>
              </w:rPr>
              <w:lastRenderedPageBreak/>
              <w:t xml:space="preserve">Предусмотреть передачу сметной документации в основном формате ПО «ГРАНД-Смета» и форматах </w:t>
            </w:r>
            <w:r w:rsidRPr="00227D75">
              <w:rPr>
                <w:rFonts w:cs="Times New Roman"/>
                <w:sz w:val="24"/>
                <w:szCs w:val="24"/>
                <w:lang w:val="en-US"/>
              </w:rPr>
              <w:t>XLS</w:t>
            </w:r>
            <w:r w:rsidRPr="00227D75">
              <w:rPr>
                <w:rFonts w:cs="Times New Roman"/>
                <w:sz w:val="24"/>
                <w:szCs w:val="24"/>
              </w:rPr>
              <w:t xml:space="preserve"> (</w:t>
            </w:r>
            <w:r w:rsidRPr="00227D75">
              <w:rPr>
                <w:rFonts w:cs="Times New Roman"/>
                <w:sz w:val="24"/>
                <w:szCs w:val="24"/>
                <w:lang w:val="en-US"/>
              </w:rPr>
              <w:t>XLSX</w:t>
            </w:r>
            <w:r w:rsidRPr="00227D75">
              <w:rPr>
                <w:rFonts w:cs="Times New Roman"/>
                <w:sz w:val="24"/>
                <w:szCs w:val="24"/>
              </w:rPr>
              <w:t>).</w:t>
            </w:r>
          </w:p>
          <w:p w14:paraId="58D02A14" w14:textId="77777777" w:rsidR="00675FA2" w:rsidRPr="00227D75" w:rsidRDefault="00675FA2" w:rsidP="00F97E5A">
            <w:pPr>
              <w:tabs>
                <w:tab w:val="left" w:pos="0"/>
                <w:tab w:val="left" w:pos="34"/>
                <w:tab w:val="left" w:pos="459"/>
              </w:tabs>
              <w:spacing w:after="0" w:line="264" w:lineRule="auto"/>
              <w:ind w:left="33"/>
              <w:contextualSpacing/>
              <w:jc w:val="both"/>
              <w:rPr>
                <w:rFonts w:cs="Times New Roman"/>
                <w:sz w:val="24"/>
                <w:szCs w:val="24"/>
              </w:rPr>
            </w:pPr>
            <w:r w:rsidRPr="00227D75">
              <w:rPr>
                <w:rFonts w:cs="Times New Roman"/>
                <w:sz w:val="24"/>
                <w:szCs w:val="24"/>
              </w:rPr>
              <w:t>Сводные технико-экономические показатели проектной документации представить в соответствии с «Методическими рекомендациями по оценке эффективности инвестиционных проектов и их отбору для финансирования», утвержденными Минэкономики России, Минфином России, Госстроем России 21.06.1999 г. № ВК477.</w:t>
            </w:r>
          </w:p>
          <w:p w14:paraId="7BC78726" w14:textId="77777777" w:rsidR="00D2754B" w:rsidRPr="00227D75" w:rsidRDefault="00675FA2" w:rsidP="00F97E5A">
            <w:pPr>
              <w:tabs>
                <w:tab w:val="left" w:pos="0"/>
                <w:tab w:val="left" w:pos="34"/>
                <w:tab w:val="left" w:pos="459"/>
              </w:tabs>
              <w:spacing w:after="0" w:line="264" w:lineRule="auto"/>
              <w:ind w:left="33"/>
              <w:contextualSpacing/>
              <w:jc w:val="both"/>
              <w:rPr>
                <w:rFonts w:cs="Times New Roman"/>
                <w:sz w:val="24"/>
                <w:szCs w:val="24"/>
              </w:rPr>
            </w:pPr>
            <w:r w:rsidRPr="00227D75">
              <w:rPr>
                <w:rFonts w:cs="Times New Roman"/>
                <w:sz w:val="24"/>
                <w:szCs w:val="24"/>
              </w:rPr>
              <w:t>В составе раздела НК приложить нормативные графики II уровня (календарный план) строительства с помесячным распределением капитальных затрат и объемов строительно-монтажных работ.</w:t>
            </w:r>
          </w:p>
          <w:p w14:paraId="42DD00EE" w14:textId="23C0C0E0" w:rsidR="00F97E5A" w:rsidRPr="00227D75" w:rsidRDefault="00F97E5A" w:rsidP="009C621A">
            <w:pPr>
              <w:pStyle w:val="aff5"/>
              <w:keepLines/>
              <w:numPr>
                <w:ilvl w:val="1"/>
                <w:numId w:val="39"/>
              </w:numPr>
              <w:ind w:right="57"/>
              <w:jc w:val="both"/>
              <w:rPr>
                <w:b/>
                <w:szCs w:val="24"/>
              </w:rPr>
            </w:pPr>
            <w:r w:rsidRPr="00227D75">
              <w:rPr>
                <w:b/>
                <w:szCs w:val="24"/>
              </w:rPr>
              <w:t>Ди</w:t>
            </w:r>
            <w:r w:rsidR="003518A5" w:rsidRPr="00227D75">
              <w:rPr>
                <w:b/>
                <w:szCs w:val="24"/>
              </w:rPr>
              <w:t>агностик</w:t>
            </w:r>
            <w:r w:rsidRPr="00227D75">
              <w:rPr>
                <w:b/>
                <w:szCs w:val="24"/>
              </w:rPr>
              <w:t>а</w:t>
            </w:r>
            <w:r w:rsidR="003518A5" w:rsidRPr="00227D75">
              <w:rPr>
                <w:b/>
                <w:szCs w:val="24"/>
              </w:rPr>
              <w:t xml:space="preserve"> централизованной системы водоотведения </w:t>
            </w:r>
          </w:p>
          <w:p w14:paraId="0B0B1329" w14:textId="7FEB3A00" w:rsidR="003518A5" w:rsidRPr="00227D75" w:rsidRDefault="00F97E5A" w:rsidP="003518A5">
            <w:pPr>
              <w:keepLines/>
              <w:spacing w:after="0" w:line="240" w:lineRule="auto"/>
              <w:ind w:right="57"/>
              <w:jc w:val="both"/>
              <w:rPr>
                <w:sz w:val="24"/>
                <w:szCs w:val="24"/>
              </w:rPr>
            </w:pPr>
            <w:r w:rsidRPr="00227D75">
              <w:rPr>
                <w:sz w:val="24"/>
                <w:szCs w:val="24"/>
              </w:rPr>
              <w:t xml:space="preserve">Выполнить </w:t>
            </w:r>
            <w:r w:rsidR="003518A5" w:rsidRPr="00227D75">
              <w:rPr>
                <w:sz w:val="24"/>
                <w:szCs w:val="24"/>
              </w:rPr>
              <w:t>в объеме п. 9.1.3.2 СП 517.1325800.2022:</w:t>
            </w:r>
          </w:p>
          <w:p w14:paraId="41130453" w14:textId="0F6BF7AB" w:rsidR="003518A5" w:rsidRPr="00227D75" w:rsidRDefault="003518A5" w:rsidP="009C621A">
            <w:pPr>
              <w:pStyle w:val="aff5"/>
              <w:keepLines/>
              <w:numPr>
                <w:ilvl w:val="0"/>
                <w:numId w:val="41"/>
              </w:numPr>
              <w:ind w:right="57"/>
              <w:jc w:val="both"/>
              <w:rPr>
                <w:szCs w:val="24"/>
              </w:rPr>
            </w:pPr>
            <w:r w:rsidRPr="00227D75">
              <w:rPr>
                <w:szCs w:val="24"/>
              </w:rPr>
              <w:t>Мониторинг мобильным энергонезависимым комплексом</w:t>
            </w:r>
            <w:r w:rsidR="00C619F4">
              <w:rPr>
                <w:szCs w:val="24"/>
              </w:rPr>
              <w:t xml:space="preserve"> (предоставляется и устанавливается силами заказчика)</w:t>
            </w:r>
            <w:r w:rsidRPr="00227D75">
              <w:rPr>
                <w:szCs w:val="24"/>
              </w:rPr>
              <w:t xml:space="preserve"> в сухой (декабрь-февраль) и мокрый (апрель-октябрь) период параметров в самотечных коллекторах Д1500, 1000 и 800 мм</w:t>
            </w:r>
            <w:r w:rsidR="00C619F4">
              <w:rPr>
                <w:szCs w:val="24"/>
              </w:rPr>
              <w:t>.</w:t>
            </w:r>
          </w:p>
          <w:p w14:paraId="1199B9A6" w14:textId="77777777" w:rsidR="003518A5" w:rsidRPr="00227D75" w:rsidRDefault="003518A5" w:rsidP="009C621A">
            <w:pPr>
              <w:pStyle w:val="aff5"/>
              <w:keepLines/>
              <w:numPr>
                <w:ilvl w:val="0"/>
                <w:numId w:val="41"/>
              </w:numPr>
              <w:ind w:right="57"/>
              <w:jc w:val="both"/>
              <w:rPr>
                <w:szCs w:val="24"/>
              </w:rPr>
            </w:pPr>
            <w:r w:rsidRPr="00227D75">
              <w:rPr>
                <w:szCs w:val="24"/>
              </w:rPr>
              <w:t>Анализ полученных данных для определения: режима работы трубопровода в течение суток, возможности принятия трубопроводом дополнительного расхода, интерполяции на расчетный ливень 5% обеспеченности.</w:t>
            </w:r>
          </w:p>
          <w:p w14:paraId="7A1D3208" w14:textId="39E48ECC" w:rsidR="00257F88" w:rsidRPr="00227D75" w:rsidRDefault="00257F88" w:rsidP="009C621A">
            <w:pPr>
              <w:pStyle w:val="aff5"/>
              <w:keepLines/>
              <w:numPr>
                <w:ilvl w:val="0"/>
                <w:numId w:val="41"/>
              </w:numPr>
              <w:ind w:right="57"/>
              <w:jc w:val="both"/>
              <w:rPr>
                <w:szCs w:val="24"/>
              </w:rPr>
            </w:pPr>
            <w:r w:rsidRPr="00227D75">
              <w:rPr>
                <w:szCs w:val="24"/>
              </w:rPr>
              <w:t>Места установки мобильного энергонезависимого комплекса согласовать с эксплуатационным участком Заказчика.</w:t>
            </w:r>
          </w:p>
          <w:p w14:paraId="07881D41" w14:textId="2D68002F" w:rsidR="00257F88" w:rsidRPr="00257F88" w:rsidRDefault="00257F88" w:rsidP="00257F88">
            <w:pPr>
              <w:pStyle w:val="aff5"/>
              <w:keepLines/>
              <w:ind w:left="394" w:right="57"/>
              <w:jc w:val="both"/>
              <w:rPr>
                <w:b/>
                <w:sz w:val="2"/>
                <w:szCs w:val="2"/>
              </w:rPr>
            </w:pPr>
          </w:p>
        </w:tc>
      </w:tr>
      <w:tr w:rsidR="000E778E" w:rsidRPr="001A0906" w14:paraId="7B3742EC" w14:textId="77777777" w:rsidTr="00B166E1">
        <w:tc>
          <w:tcPr>
            <w:tcW w:w="709" w:type="dxa"/>
            <w:tcBorders>
              <w:top w:val="single" w:sz="4" w:space="0" w:color="000000"/>
              <w:left w:val="single" w:sz="4" w:space="0" w:color="000000"/>
              <w:bottom w:val="single" w:sz="4" w:space="0" w:color="000000"/>
              <w:right w:val="single" w:sz="4" w:space="0" w:color="000000"/>
            </w:tcBorders>
          </w:tcPr>
          <w:p w14:paraId="5328004D" w14:textId="0E120B84"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40A06190" w14:textId="45C864F2" w:rsidR="000E778E" w:rsidRPr="001A0906" w:rsidRDefault="000E778E" w:rsidP="00675FA2">
            <w:pPr>
              <w:keepLines/>
              <w:spacing w:after="0" w:line="240" w:lineRule="auto"/>
              <w:ind w:left="57" w:right="57"/>
              <w:rPr>
                <w:rFonts w:cs="Times New Roman"/>
                <w:sz w:val="24"/>
                <w:szCs w:val="24"/>
              </w:rPr>
            </w:pPr>
            <w:r w:rsidRPr="00486A5C">
              <w:rPr>
                <w:rFonts w:cs="Times New Roman"/>
                <w:sz w:val="24"/>
                <w:szCs w:val="24"/>
              </w:rPr>
              <w:t>Требования по вариантной разработке</w:t>
            </w:r>
          </w:p>
        </w:tc>
        <w:tc>
          <w:tcPr>
            <w:tcW w:w="6520" w:type="dxa"/>
            <w:gridSpan w:val="2"/>
            <w:tcBorders>
              <w:top w:val="single" w:sz="4" w:space="0" w:color="000000"/>
              <w:left w:val="single" w:sz="4" w:space="0" w:color="000000"/>
              <w:bottom w:val="single" w:sz="4" w:space="0" w:color="000000"/>
              <w:right w:val="single" w:sz="4" w:space="0" w:color="000000"/>
            </w:tcBorders>
          </w:tcPr>
          <w:p w14:paraId="26894560" w14:textId="33D568EA" w:rsidR="000E778E" w:rsidRPr="001A0906" w:rsidRDefault="000E778E" w:rsidP="00FC61CF">
            <w:pPr>
              <w:autoSpaceDE w:val="0"/>
              <w:autoSpaceDN w:val="0"/>
              <w:adjustRightInd w:val="0"/>
              <w:spacing w:after="0" w:line="240" w:lineRule="auto"/>
              <w:contextualSpacing/>
              <w:jc w:val="both"/>
              <w:rPr>
                <w:rFonts w:cs="Times New Roman"/>
                <w:sz w:val="24"/>
                <w:szCs w:val="24"/>
              </w:rPr>
            </w:pPr>
            <w:r w:rsidRPr="006D5715">
              <w:t>В соответствии с утвержденной методикой Приказ</w:t>
            </w:r>
            <w:proofErr w:type="gramStart"/>
            <w:r w:rsidRPr="006D5715">
              <w:t>а ООО</w:t>
            </w:r>
            <w:proofErr w:type="gramEnd"/>
            <w:r w:rsidRPr="006D5715">
              <w:t xml:space="preserve"> «РКС-</w:t>
            </w:r>
            <w:r w:rsidRPr="00FC61CF">
              <w:rPr>
                <w:rFonts w:cs="Times New Roman"/>
                <w:sz w:val="24"/>
                <w:szCs w:val="24"/>
              </w:rPr>
              <w:t>Холдинг</w:t>
            </w:r>
            <w:r w:rsidRPr="006D5715">
              <w:t>» №27 от 10.03.2021 г. «Об утверждении Единой технической политики ООО «РКС-Холдинг» и управляемых обществ ООО «РКС-Холдинг».</w:t>
            </w:r>
          </w:p>
        </w:tc>
      </w:tr>
      <w:tr w:rsidR="000E778E" w:rsidRPr="001A0906" w14:paraId="54106661" w14:textId="77777777" w:rsidTr="00B166E1">
        <w:tc>
          <w:tcPr>
            <w:tcW w:w="709" w:type="dxa"/>
            <w:tcBorders>
              <w:top w:val="single" w:sz="4" w:space="0" w:color="000000"/>
              <w:left w:val="single" w:sz="4" w:space="0" w:color="000000"/>
              <w:bottom w:val="single" w:sz="4" w:space="0" w:color="000000"/>
              <w:right w:val="single" w:sz="4" w:space="0" w:color="000000"/>
            </w:tcBorders>
          </w:tcPr>
          <w:p w14:paraId="60980846"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438243D7" w14:textId="44E7DE52" w:rsidR="000E778E" w:rsidRPr="001A0906" w:rsidRDefault="000E778E" w:rsidP="00675FA2">
            <w:pPr>
              <w:keepLines/>
              <w:spacing w:after="0" w:line="240" w:lineRule="auto"/>
              <w:ind w:left="57" w:right="57"/>
              <w:rPr>
                <w:rFonts w:cs="Times New Roman"/>
                <w:sz w:val="24"/>
                <w:szCs w:val="24"/>
              </w:rPr>
            </w:pPr>
            <w:r w:rsidRPr="001A0906">
              <w:rPr>
                <w:rFonts w:cs="Times New Roman"/>
                <w:sz w:val="24"/>
                <w:szCs w:val="24"/>
              </w:rPr>
              <w:t>Особые условия строительства</w:t>
            </w:r>
          </w:p>
        </w:tc>
        <w:tc>
          <w:tcPr>
            <w:tcW w:w="6520" w:type="dxa"/>
            <w:gridSpan w:val="2"/>
            <w:tcBorders>
              <w:top w:val="single" w:sz="4" w:space="0" w:color="000000"/>
              <w:left w:val="single" w:sz="4" w:space="0" w:color="000000"/>
              <w:bottom w:val="single" w:sz="4" w:space="0" w:color="000000"/>
              <w:right w:val="single" w:sz="4" w:space="0" w:color="000000"/>
            </w:tcBorders>
          </w:tcPr>
          <w:p w14:paraId="0E48D685" w14:textId="77777777" w:rsidR="000E778E" w:rsidRPr="001A0906" w:rsidRDefault="000E778E" w:rsidP="00FC61CF">
            <w:pPr>
              <w:autoSpaceDE w:val="0"/>
              <w:autoSpaceDN w:val="0"/>
              <w:adjustRightInd w:val="0"/>
              <w:spacing w:after="0" w:line="240" w:lineRule="auto"/>
              <w:contextualSpacing/>
              <w:jc w:val="both"/>
              <w:rPr>
                <w:rFonts w:cs="Times New Roman"/>
                <w:sz w:val="24"/>
                <w:szCs w:val="24"/>
              </w:rPr>
            </w:pPr>
            <w:r w:rsidRPr="001A0906">
              <w:rPr>
                <w:rFonts w:cs="Times New Roman"/>
                <w:sz w:val="24"/>
                <w:szCs w:val="24"/>
              </w:rPr>
              <w:t>Реконструкция в условиях действующего производства, на огражденной территории с получением соответствующих допусков. Невозможность остановки технологических процессов транспортировки стоков.</w:t>
            </w:r>
          </w:p>
          <w:p w14:paraId="777163D9" w14:textId="3C624673" w:rsidR="000E778E" w:rsidRPr="001A0906" w:rsidRDefault="00227D75" w:rsidP="00227D75">
            <w:pPr>
              <w:autoSpaceDE w:val="0"/>
              <w:autoSpaceDN w:val="0"/>
              <w:adjustRightInd w:val="0"/>
              <w:spacing w:after="0" w:line="240" w:lineRule="auto"/>
              <w:contextualSpacing/>
              <w:jc w:val="both"/>
              <w:rPr>
                <w:rFonts w:cs="Times New Roman"/>
                <w:sz w:val="24"/>
                <w:szCs w:val="24"/>
              </w:rPr>
            </w:pPr>
            <w:r>
              <w:rPr>
                <w:rFonts w:cs="Times New Roman"/>
                <w:sz w:val="24"/>
                <w:szCs w:val="24"/>
              </w:rPr>
              <w:t xml:space="preserve">Строительство первого коллектора при замене </w:t>
            </w:r>
            <w:r w:rsidRPr="00227D75">
              <w:rPr>
                <w:rFonts w:cs="Times New Roman"/>
                <w:sz w:val="24"/>
                <w:szCs w:val="24"/>
              </w:rPr>
              <w:t>участка существующего самотечного коллектора Д800мм</w:t>
            </w:r>
            <w:r w:rsidRPr="001A0906">
              <w:rPr>
                <w:rFonts w:cs="Times New Roman"/>
                <w:sz w:val="24"/>
                <w:szCs w:val="24"/>
              </w:rPr>
              <w:t xml:space="preserve"> </w:t>
            </w:r>
            <w:r w:rsidR="000E778E" w:rsidRPr="001A0906">
              <w:rPr>
                <w:rFonts w:cs="Times New Roman"/>
                <w:sz w:val="24"/>
                <w:szCs w:val="24"/>
              </w:rPr>
              <w:t xml:space="preserve">предусмотреть вне </w:t>
            </w:r>
            <w:r>
              <w:rPr>
                <w:rFonts w:cs="Times New Roman"/>
                <w:sz w:val="24"/>
                <w:szCs w:val="24"/>
              </w:rPr>
              <w:t>призмы его обрушения</w:t>
            </w:r>
            <w:r w:rsidR="000E778E" w:rsidRPr="001A0906">
              <w:rPr>
                <w:rFonts w:cs="Times New Roman"/>
                <w:sz w:val="24"/>
                <w:szCs w:val="24"/>
              </w:rPr>
              <w:t>.</w:t>
            </w:r>
          </w:p>
        </w:tc>
      </w:tr>
      <w:tr w:rsidR="000E778E" w:rsidRPr="001A0906" w14:paraId="7B81A273" w14:textId="77777777" w:rsidTr="00B166E1">
        <w:tc>
          <w:tcPr>
            <w:tcW w:w="709" w:type="dxa"/>
            <w:tcBorders>
              <w:top w:val="single" w:sz="4" w:space="0" w:color="000000"/>
              <w:left w:val="single" w:sz="4" w:space="0" w:color="000000"/>
              <w:bottom w:val="single" w:sz="4" w:space="0" w:color="000000"/>
              <w:right w:val="single" w:sz="4" w:space="0" w:color="000000"/>
            </w:tcBorders>
          </w:tcPr>
          <w:p w14:paraId="120F49C7"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6F8E1C73" w14:textId="77777777" w:rsidR="000E778E" w:rsidRPr="001A0906" w:rsidRDefault="000E778E" w:rsidP="00675FA2">
            <w:pPr>
              <w:keepLines/>
              <w:spacing w:after="0" w:line="240" w:lineRule="auto"/>
              <w:ind w:left="57" w:right="57"/>
              <w:rPr>
                <w:rFonts w:cs="Times New Roman"/>
                <w:sz w:val="24"/>
                <w:szCs w:val="24"/>
              </w:rPr>
            </w:pPr>
            <w:r w:rsidRPr="001A0906">
              <w:rPr>
                <w:rFonts w:cs="Times New Roman"/>
                <w:sz w:val="24"/>
                <w:szCs w:val="24"/>
              </w:rPr>
              <w:t>Основные технико-экономические характеристики и показатели объекта КНС-5</w:t>
            </w:r>
          </w:p>
        </w:tc>
        <w:tc>
          <w:tcPr>
            <w:tcW w:w="6520" w:type="dxa"/>
            <w:gridSpan w:val="2"/>
            <w:tcBorders>
              <w:top w:val="single" w:sz="4" w:space="0" w:color="000000"/>
              <w:left w:val="single" w:sz="4" w:space="0" w:color="000000"/>
              <w:bottom w:val="single" w:sz="4" w:space="0" w:color="000000"/>
              <w:right w:val="single" w:sz="4" w:space="0" w:color="000000"/>
            </w:tcBorders>
          </w:tcPr>
          <w:p w14:paraId="4196AEBA" w14:textId="77777777" w:rsidR="000E778E" w:rsidRPr="00227D75" w:rsidRDefault="000E778E" w:rsidP="000E778E">
            <w:pPr>
              <w:keepLines/>
              <w:spacing w:after="0" w:line="240" w:lineRule="auto"/>
              <w:ind w:left="34" w:right="57"/>
              <w:jc w:val="both"/>
              <w:rPr>
                <w:sz w:val="24"/>
                <w:szCs w:val="24"/>
              </w:rPr>
            </w:pPr>
            <w:r w:rsidRPr="00227D75">
              <w:rPr>
                <w:sz w:val="24"/>
                <w:szCs w:val="24"/>
              </w:rPr>
              <w:t>Основные технико-экономические показатели определить в проектной документации, в соответствии с прилагаемыми техническими условиями на проектирование (технические условия на проектирование запрашивает проектировщик в зависимости от необходимых к разработке разделов в порядке сбора исходных данных).</w:t>
            </w:r>
          </w:p>
          <w:p w14:paraId="69665A3C" w14:textId="77777777" w:rsidR="00227D75" w:rsidRPr="00227D75" w:rsidRDefault="00227D75" w:rsidP="00227D75">
            <w:pPr>
              <w:spacing w:after="0" w:line="240" w:lineRule="auto"/>
              <w:rPr>
                <w:rFonts w:eastAsia="Calibri" w:cs="Times New Roman"/>
                <w:sz w:val="24"/>
                <w:szCs w:val="24"/>
              </w:rPr>
            </w:pPr>
            <w:r w:rsidRPr="00227D75">
              <w:rPr>
                <w:rFonts w:eastAsia="Calibri" w:cs="Times New Roman"/>
                <w:sz w:val="24"/>
                <w:szCs w:val="24"/>
              </w:rPr>
              <w:t xml:space="preserve">Существующее насосное оборудование: </w:t>
            </w:r>
          </w:p>
          <w:p w14:paraId="16A09614" w14:textId="77777777" w:rsidR="00227D75" w:rsidRPr="00227D75" w:rsidRDefault="00227D75" w:rsidP="00227D75">
            <w:pPr>
              <w:pStyle w:val="aff5"/>
              <w:keepLines/>
              <w:ind w:left="394" w:right="57"/>
              <w:jc w:val="both"/>
              <w:rPr>
                <w:szCs w:val="24"/>
              </w:rPr>
            </w:pPr>
            <w:r w:rsidRPr="00227D75">
              <w:rPr>
                <w:rFonts w:eastAsia="Calibri"/>
                <w:szCs w:val="24"/>
              </w:rPr>
              <w:t xml:space="preserve">- </w:t>
            </w:r>
            <w:r w:rsidRPr="00227D75">
              <w:rPr>
                <w:szCs w:val="24"/>
              </w:rPr>
              <w:t xml:space="preserve">насосные агрегаты СД2400-75а с горизонтальным двигателем 630 кВт – 3 шт. </w:t>
            </w:r>
          </w:p>
          <w:p w14:paraId="29AA2E6C" w14:textId="61DEE3E7" w:rsidR="00227D75" w:rsidRPr="00227D75" w:rsidRDefault="00227D75" w:rsidP="00227D75">
            <w:pPr>
              <w:pStyle w:val="aff5"/>
              <w:keepLines/>
              <w:ind w:left="394" w:right="57"/>
              <w:jc w:val="both"/>
              <w:rPr>
                <w:szCs w:val="24"/>
              </w:rPr>
            </w:pPr>
            <w:r w:rsidRPr="00227D75">
              <w:rPr>
                <w:szCs w:val="24"/>
              </w:rPr>
              <w:t>- дренажные насосные агрегаты</w:t>
            </w:r>
            <w:r>
              <w:rPr>
                <w:szCs w:val="24"/>
              </w:rPr>
              <w:t xml:space="preserve"> –</w:t>
            </w:r>
            <w:r w:rsidRPr="00227D75">
              <w:rPr>
                <w:szCs w:val="24"/>
              </w:rPr>
              <w:t xml:space="preserve"> 2 шт.</w:t>
            </w:r>
          </w:p>
          <w:p w14:paraId="00C39EB5" w14:textId="6CB23BEE" w:rsidR="00227D75" w:rsidRPr="00227D75" w:rsidRDefault="00227D75" w:rsidP="00227D75">
            <w:pPr>
              <w:pStyle w:val="aff5"/>
              <w:keepLines/>
              <w:ind w:left="394" w:right="57"/>
              <w:jc w:val="both"/>
              <w:rPr>
                <w:szCs w:val="24"/>
              </w:rPr>
            </w:pPr>
            <w:r w:rsidRPr="00227D75">
              <w:rPr>
                <w:szCs w:val="24"/>
              </w:rPr>
              <w:t>-</w:t>
            </w:r>
            <w:r w:rsidR="009F6BAE">
              <w:rPr>
                <w:szCs w:val="24"/>
                <w:lang w:val="en-US"/>
              </w:rPr>
              <w:t> </w:t>
            </w:r>
            <w:r w:rsidRPr="00227D75">
              <w:rPr>
                <w:szCs w:val="24"/>
              </w:rPr>
              <w:t xml:space="preserve">Способ управления насосными агрегатами: Ручной, </w:t>
            </w:r>
          </w:p>
          <w:p w14:paraId="6BAC4571" w14:textId="77777777" w:rsidR="00227D75" w:rsidRPr="00227D75" w:rsidRDefault="00227D75" w:rsidP="00227D75">
            <w:pPr>
              <w:pStyle w:val="aff5"/>
              <w:keepLines/>
              <w:ind w:left="394" w:right="57"/>
              <w:jc w:val="both"/>
              <w:rPr>
                <w:szCs w:val="24"/>
              </w:rPr>
            </w:pPr>
            <w:r w:rsidRPr="00227D75">
              <w:rPr>
                <w:szCs w:val="24"/>
              </w:rPr>
              <w:t>-</w:t>
            </w:r>
            <w:r w:rsidRPr="00227D75">
              <w:rPr>
                <w:szCs w:val="24"/>
              </w:rPr>
              <w:tab/>
              <w:t>Решетки вертикальные РВГО ООО «</w:t>
            </w:r>
            <w:proofErr w:type="spellStart"/>
            <w:r w:rsidRPr="00227D75">
              <w:rPr>
                <w:szCs w:val="24"/>
              </w:rPr>
              <w:t>Экополимер</w:t>
            </w:r>
            <w:proofErr w:type="spellEnd"/>
            <w:r w:rsidRPr="00227D75">
              <w:rPr>
                <w:szCs w:val="24"/>
              </w:rPr>
              <w:t>» – 2 шт.</w:t>
            </w:r>
          </w:p>
          <w:p w14:paraId="546D2DC4" w14:textId="3ED9F5A7" w:rsidR="000E778E" w:rsidRPr="001A0906" w:rsidRDefault="00227D75" w:rsidP="00227D75">
            <w:pPr>
              <w:pStyle w:val="aff5"/>
              <w:keepLines/>
              <w:ind w:left="394" w:right="57"/>
              <w:jc w:val="both"/>
              <w:rPr>
                <w:szCs w:val="24"/>
              </w:rPr>
            </w:pPr>
            <w:r w:rsidRPr="00227D75">
              <w:rPr>
                <w:szCs w:val="24"/>
              </w:rPr>
              <w:t>-</w:t>
            </w:r>
            <w:r w:rsidRPr="00227D75">
              <w:rPr>
                <w:szCs w:val="24"/>
              </w:rPr>
              <w:tab/>
              <w:t>Кран мостовой грузоподъемность 5 т.</w:t>
            </w:r>
          </w:p>
        </w:tc>
      </w:tr>
      <w:tr w:rsidR="000E778E" w:rsidRPr="001A0906" w14:paraId="194D4373" w14:textId="77777777" w:rsidTr="00B166E1">
        <w:tc>
          <w:tcPr>
            <w:tcW w:w="709" w:type="dxa"/>
            <w:tcBorders>
              <w:top w:val="single" w:sz="4" w:space="0" w:color="000000"/>
              <w:left w:val="single" w:sz="4" w:space="0" w:color="000000"/>
              <w:bottom w:val="single" w:sz="4" w:space="0" w:color="000000"/>
              <w:right w:val="single" w:sz="4" w:space="0" w:color="000000"/>
            </w:tcBorders>
          </w:tcPr>
          <w:p w14:paraId="37420559"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7AD3ECA3" w14:textId="77777777" w:rsidR="000E778E" w:rsidRPr="001A0906" w:rsidRDefault="000E778E" w:rsidP="00675FA2">
            <w:pPr>
              <w:keepLines/>
              <w:spacing w:after="0" w:line="240" w:lineRule="auto"/>
              <w:ind w:left="57" w:right="57"/>
              <w:rPr>
                <w:rFonts w:cs="Times New Roman"/>
                <w:sz w:val="24"/>
                <w:szCs w:val="24"/>
              </w:rPr>
            </w:pPr>
            <w:r w:rsidRPr="001A0906">
              <w:rPr>
                <w:rFonts w:cs="Times New Roman"/>
                <w:sz w:val="24"/>
                <w:szCs w:val="24"/>
              </w:rPr>
              <w:t>Особые требования к проектированию</w:t>
            </w:r>
          </w:p>
        </w:tc>
        <w:tc>
          <w:tcPr>
            <w:tcW w:w="6520" w:type="dxa"/>
            <w:gridSpan w:val="2"/>
            <w:tcBorders>
              <w:top w:val="single" w:sz="4" w:space="0" w:color="000000"/>
              <w:left w:val="single" w:sz="4" w:space="0" w:color="000000"/>
              <w:bottom w:val="single" w:sz="4" w:space="0" w:color="000000"/>
              <w:right w:val="single" w:sz="4" w:space="0" w:color="000000"/>
            </w:tcBorders>
          </w:tcPr>
          <w:p w14:paraId="536454EC" w14:textId="5522BBF1" w:rsidR="00A42C52" w:rsidRDefault="00201762" w:rsidP="00201762">
            <w:pPr>
              <w:keepLines/>
              <w:spacing w:after="0" w:line="240" w:lineRule="auto"/>
              <w:ind w:left="34" w:right="57"/>
              <w:jc w:val="both"/>
              <w:rPr>
                <w:sz w:val="24"/>
                <w:szCs w:val="24"/>
              </w:rPr>
            </w:pPr>
            <w:r w:rsidRPr="00201762">
              <w:rPr>
                <w:sz w:val="24"/>
                <w:szCs w:val="24"/>
              </w:rPr>
              <w:t>Разработать р</w:t>
            </w:r>
            <w:r w:rsidR="00A42C52" w:rsidRPr="00201762">
              <w:rPr>
                <w:sz w:val="24"/>
                <w:szCs w:val="24"/>
              </w:rPr>
              <w:t xml:space="preserve">егламент работы одновременной работы станции и </w:t>
            </w:r>
            <w:r w:rsidRPr="00201762">
              <w:rPr>
                <w:sz w:val="24"/>
                <w:szCs w:val="24"/>
              </w:rPr>
              <w:t>отдельно стоящего приемного отделения,</w:t>
            </w:r>
            <w:r>
              <w:rPr>
                <w:sz w:val="24"/>
                <w:szCs w:val="24"/>
              </w:rPr>
              <w:t xml:space="preserve"> </w:t>
            </w:r>
            <w:r w:rsidRPr="00201762">
              <w:rPr>
                <w:sz w:val="24"/>
                <w:szCs w:val="24"/>
              </w:rPr>
              <w:t xml:space="preserve">с учетом минимизации оперативного персонала и </w:t>
            </w:r>
            <w:r w:rsidRPr="00201762">
              <w:rPr>
                <w:sz w:val="24"/>
                <w:szCs w:val="24"/>
              </w:rPr>
              <w:lastRenderedPageBreak/>
              <w:t>автоматизации управления всеми процессами</w:t>
            </w:r>
            <w:r w:rsidR="00A42C52" w:rsidRPr="00201762">
              <w:rPr>
                <w:sz w:val="24"/>
                <w:szCs w:val="24"/>
              </w:rPr>
              <w:t>.</w:t>
            </w:r>
          </w:p>
          <w:p w14:paraId="40D8AE35" w14:textId="77777777" w:rsidR="00201762" w:rsidRPr="00A41579" w:rsidRDefault="00201762" w:rsidP="00201762">
            <w:pPr>
              <w:keepLines/>
              <w:spacing w:after="0" w:line="240" w:lineRule="auto"/>
              <w:ind w:left="34" w:right="57"/>
              <w:jc w:val="both"/>
              <w:rPr>
                <w:rFonts w:cs="Times New Roman"/>
                <w:sz w:val="24"/>
                <w:szCs w:val="24"/>
              </w:rPr>
            </w:pPr>
            <w:r w:rsidRPr="00A41579">
              <w:rPr>
                <w:rFonts w:cs="Times New Roman"/>
                <w:sz w:val="24"/>
                <w:szCs w:val="24"/>
              </w:rPr>
              <w:t xml:space="preserve">При использовании металлических конструкций </w:t>
            </w:r>
            <w:r>
              <w:rPr>
                <w:rFonts w:cs="Times New Roman"/>
                <w:sz w:val="24"/>
                <w:szCs w:val="24"/>
              </w:rPr>
              <w:t>применить</w:t>
            </w:r>
            <w:r w:rsidRPr="00A41579">
              <w:rPr>
                <w:rFonts w:cs="Times New Roman"/>
                <w:sz w:val="24"/>
                <w:szCs w:val="24"/>
              </w:rPr>
              <w:t xml:space="preserve"> марк</w:t>
            </w:r>
            <w:r>
              <w:rPr>
                <w:rFonts w:cs="Times New Roman"/>
                <w:sz w:val="24"/>
                <w:szCs w:val="24"/>
              </w:rPr>
              <w:t>у</w:t>
            </w:r>
            <w:r w:rsidRPr="00A41579">
              <w:rPr>
                <w:rFonts w:cs="Times New Roman"/>
                <w:sz w:val="24"/>
                <w:szCs w:val="24"/>
              </w:rPr>
              <w:t xml:space="preserve"> стали всех элементов 08Х18Н10Т</w:t>
            </w:r>
            <w:r>
              <w:rPr>
                <w:rFonts w:cs="Times New Roman"/>
                <w:sz w:val="24"/>
                <w:szCs w:val="24"/>
              </w:rPr>
              <w:t xml:space="preserve"> или аналог с более высокими коррозионными свойствами</w:t>
            </w:r>
            <w:r w:rsidRPr="00A41579">
              <w:rPr>
                <w:rFonts w:cs="Times New Roman"/>
                <w:sz w:val="24"/>
                <w:szCs w:val="24"/>
              </w:rPr>
              <w:t>.</w:t>
            </w:r>
          </w:p>
          <w:p w14:paraId="3090ED49" w14:textId="3D6ABAFA" w:rsidR="00201762" w:rsidRPr="00201762" w:rsidRDefault="00201762" w:rsidP="00201762">
            <w:pPr>
              <w:keepLines/>
              <w:spacing w:after="0" w:line="240" w:lineRule="auto"/>
              <w:ind w:left="34" w:right="57"/>
              <w:jc w:val="both"/>
              <w:rPr>
                <w:rFonts w:cs="Times New Roman"/>
                <w:sz w:val="24"/>
                <w:szCs w:val="24"/>
              </w:rPr>
            </w:pPr>
            <w:r w:rsidRPr="00201762">
              <w:rPr>
                <w:rFonts w:cs="Times New Roman"/>
                <w:sz w:val="24"/>
                <w:szCs w:val="24"/>
              </w:rPr>
              <w:t>В составе раздела НК приложить нормативные графики II уровня (календарный план) строительства с помесячным распределением капитальных затрат и объемов строительно-монтажных работ.</w:t>
            </w:r>
          </w:p>
          <w:p w14:paraId="7CDC7EDD" w14:textId="77777777" w:rsidR="00BF5292" w:rsidRDefault="003518A5" w:rsidP="00B645F3">
            <w:pPr>
              <w:keepLines/>
              <w:spacing w:after="0" w:line="240" w:lineRule="auto"/>
              <w:ind w:left="34" w:right="57"/>
              <w:jc w:val="both"/>
              <w:rPr>
                <w:sz w:val="24"/>
                <w:szCs w:val="24"/>
              </w:rPr>
            </w:pPr>
            <w:r w:rsidRPr="00B645F3">
              <w:rPr>
                <w:sz w:val="24"/>
                <w:szCs w:val="24"/>
              </w:rPr>
              <w:t>В составе проекта организации строительства (</w:t>
            </w:r>
            <w:proofErr w:type="gramStart"/>
            <w:r w:rsidRPr="00B645F3">
              <w:rPr>
                <w:sz w:val="24"/>
                <w:szCs w:val="24"/>
              </w:rPr>
              <w:t>ПОС</w:t>
            </w:r>
            <w:proofErr w:type="gramEnd"/>
            <w:r w:rsidRPr="00B645F3">
              <w:rPr>
                <w:sz w:val="24"/>
                <w:szCs w:val="24"/>
              </w:rPr>
              <w:t xml:space="preserve">) </w:t>
            </w:r>
            <w:r w:rsidR="00BF5292">
              <w:rPr>
                <w:sz w:val="24"/>
                <w:szCs w:val="24"/>
              </w:rPr>
              <w:t>отразить:</w:t>
            </w:r>
          </w:p>
          <w:p w14:paraId="1717DA92" w14:textId="77777777" w:rsidR="00BF5292" w:rsidRDefault="00BF5292" w:rsidP="00B645F3">
            <w:pPr>
              <w:keepLines/>
              <w:spacing w:after="0" w:line="240" w:lineRule="auto"/>
              <w:ind w:left="34" w:right="57"/>
              <w:jc w:val="both"/>
              <w:rPr>
                <w:sz w:val="24"/>
                <w:szCs w:val="24"/>
              </w:rPr>
            </w:pPr>
            <w:r>
              <w:rPr>
                <w:sz w:val="24"/>
                <w:szCs w:val="24"/>
              </w:rPr>
              <w:t xml:space="preserve">- </w:t>
            </w:r>
            <w:r w:rsidR="003518A5" w:rsidRPr="00B645F3">
              <w:rPr>
                <w:sz w:val="24"/>
                <w:szCs w:val="24"/>
              </w:rPr>
              <w:t>на строительном генеральном плане указать ведомости объемов земляных работ, ведомости демонтажа конструкций, инженерных сетей, ведомость и схемы крепления траншей, котлованов; ведомость объемов отходов, образовавшихся при работах (при отсутствии отдельного раздела ООС)</w:t>
            </w:r>
            <w:r>
              <w:rPr>
                <w:sz w:val="24"/>
                <w:szCs w:val="24"/>
              </w:rPr>
              <w:t>,</w:t>
            </w:r>
          </w:p>
          <w:p w14:paraId="32F69761" w14:textId="46C0C8CD" w:rsidR="00227D75" w:rsidRPr="001A0906" w:rsidRDefault="00BF5292" w:rsidP="00B645F3">
            <w:pPr>
              <w:keepLines/>
              <w:spacing w:after="0" w:line="240" w:lineRule="auto"/>
              <w:ind w:left="34" w:right="57"/>
              <w:jc w:val="both"/>
              <w:rPr>
                <w:rFonts w:cs="Times New Roman"/>
                <w:sz w:val="24"/>
                <w:szCs w:val="24"/>
              </w:rPr>
            </w:pPr>
            <w:r>
              <w:rPr>
                <w:sz w:val="24"/>
                <w:szCs w:val="24"/>
              </w:rPr>
              <w:t xml:space="preserve">- </w:t>
            </w:r>
            <w:r w:rsidRPr="00BF5292">
              <w:rPr>
                <w:sz w:val="24"/>
                <w:szCs w:val="24"/>
              </w:rPr>
              <w:t>акт комиссионного обследования зеленых насаждений (акта на снос зеленых насаждений, при необходимости)</w:t>
            </w:r>
            <w:r w:rsidR="003518A5" w:rsidRPr="00B645F3">
              <w:rPr>
                <w:sz w:val="24"/>
                <w:szCs w:val="24"/>
              </w:rPr>
              <w:t>.</w:t>
            </w:r>
            <w:r w:rsidR="00B645F3" w:rsidRPr="00B645F3">
              <w:rPr>
                <w:sz w:val="24"/>
                <w:szCs w:val="24"/>
              </w:rPr>
              <w:t xml:space="preserve"> </w:t>
            </w:r>
            <w:proofErr w:type="gramStart"/>
            <w:r w:rsidR="00227D75" w:rsidRPr="001A0906">
              <w:rPr>
                <w:rFonts w:cs="Times New Roman"/>
                <w:sz w:val="24"/>
                <w:szCs w:val="24"/>
              </w:rPr>
              <w:t>ПОС</w:t>
            </w:r>
            <w:proofErr w:type="gramEnd"/>
            <w:r w:rsidR="00227D75" w:rsidRPr="001A0906">
              <w:rPr>
                <w:rFonts w:cs="Times New Roman"/>
                <w:sz w:val="24"/>
                <w:szCs w:val="24"/>
              </w:rPr>
              <w:t xml:space="preserve"> сформировать с учетом обеспечения безостановочной работы </w:t>
            </w:r>
            <w:r w:rsidR="00227D75" w:rsidRPr="00B645F3">
              <w:rPr>
                <w:sz w:val="24"/>
                <w:szCs w:val="24"/>
              </w:rPr>
              <w:t>сооружений</w:t>
            </w:r>
            <w:r w:rsidR="00227D75" w:rsidRPr="001A0906">
              <w:rPr>
                <w:rFonts w:cs="Times New Roman"/>
                <w:sz w:val="24"/>
                <w:szCs w:val="24"/>
              </w:rPr>
              <w:t xml:space="preserve"> и технологического процесса транспортировки стоков.    </w:t>
            </w:r>
          </w:p>
          <w:p w14:paraId="23B56D7B" w14:textId="391A38AF" w:rsidR="003518A5" w:rsidRDefault="00227D75" w:rsidP="00227D75">
            <w:pPr>
              <w:keepLines/>
              <w:spacing w:after="0" w:line="240" w:lineRule="auto"/>
              <w:ind w:left="34" w:right="57"/>
              <w:jc w:val="both"/>
              <w:rPr>
                <w:rFonts w:cs="Times New Roman"/>
                <w:sz w:val="24"/>
                <w:szCs w:val="24"/>
              </w:rPr>
            </w:pPr>
            <w:r w:rsidRPr="001A0906">
              <w:rPr>
                <w:rFonts w:cs="Times New Roman"/>
                <w:sz w:val="24"/>
                <w:szCs w:val="24"/>
              </w:rPr>
              <w:t xml:space="preserve">Дополнительные особые условия проектирования и строительства определить по результатам </w:t>
            </w:r>
            <w:proofErr w:type="gramStart"/>
            <w:r w:rsidRPr="001A0906">
              <w:rPr>
                <w:rFonts w:cs="Times New Roman"/>
                <w:sz w:val="24"/>
                <w:szCs w:val="24"/>
              </w:rPr>
              <w:t>оценки наличия установленных режимов зон ограничений</w:t>
            </w:r>
            <w:proofErr w:type="gramEnd"/>
            <w:r w:rsidRPr="001A0906">
              <w:rPr>
                <w:rFonts w:cs="Times New Roman"/>
                <w:sz w:val="24"/>
                <w:szCs w:val="24"/>
              </w:rPr>
              <w:t xml:space="preserve"> в пределах территории расположения объекта проектирования: </w:t>
            </w:r>
            <w:proofErr w:type="spellStart"/>
            <w:r w:rsidRPr="001A0906">
              <w:rPr>
                <w:rFonts w:cs="Times New Roman"/>
                <w:sz w:val="24"/>
                <w:szCs w:val="24"/>
              </w:rPr>
              <w:t>водоохранная</w:t>
            </w:r>
            <w:proofErr w:type="spellEnd"/>
            <w:r w:rsidRPr="001A0906">
              <w:rPr>
                <w:rFonts w:cs="Times New Roman"/>
                <w:sz w:val="24"/>
                <w:szCs w:val="24"/>
              </w:rPr>
              <w:t xml:space="preserve"> зона водного объекта, зона особо охраняемой природной территории и т.д. и подтвердить заключением с приложением заключений уполномоченных государственных органов (при необходимости), представить на согласование Заказчику.</w:t>
            </w:r>
          </w:p>
          <w:p w14:paraId="03973781" w14:textId="3BEF073A" w:rsidR="000E778E" w:rsidRPr="00A41579" w:rsidRDefault="000E778E" w:rsidP="00A41579">
            <w:pPr>
              <w:keepLines/>
              <w:spacing w:after="0" w:line="240" w:lineRule="auto"/>
              <w:ind w:left="34" w:right="57"/>
              <w:jc w:val="both"/>
              <w:rPr>
                <w:rFonts w:cs="Times New Roman"/>
                <w:sz w:val="24"/>
                <w:szCs w:val="24"/>
              </w:rPr>
            </w:pPr>
            <w:r w:rsidRPr="00A41579">
              <w:rPr>
                <w:rFonts w:cs="Times New Roman"/>
                <w:sz w:val="24"/>
                <w:szCs w:val="24"/>
              </w:rPr>
              <w:t>Подрядчику обеспечить сопровождение и согласование проектной документации в органах экспертизы и в иных органах государственной и муниципальной власти и организациях в соответствии с установленными законодательными требованиями</w:t>
            </w:r>
            <w:r w:rsidR="00A230CF">
              <w:rPr>
                <w:rFonts w:cs="Times New Roman"/>
                <w:sz w:val="24"/>
                <w:szCs w:val="24"/>
              </w:rPr>
              <w:t xml:space="preserve"> (при необходимости)</w:t>
            </w:r>
            <w:r w:rsidRPr="00A41579">
              <w:rPr>
                <w:rFonts w:cs="Times New Roman"/>
                <w:sz w:val="24"/>
                <w:szCs w:val="24"/>
              </w:rPr>
              <w:t>.</w:t>
            </w:r>
          </w:p>
          <w:p w14:paraId="5B390E94" w14:textId="26E8D368" w:rsidR="000E778E" w:rsidRPr="00A41579" w:rsidRDefault="000E778E" w:rsidP="00A41579">
            <w:pPr>
              <w:keepLines/>
              <w:spacing w:after="0" w:line="240" w:lineRule="auto"/>
              <w:ind w:left="34" w:right="57"/>
              <w:jc w:val="both"/>
              <w:rPr>
                <w:rFonts w:cs="Times New Roman"/>
                <w:sz w:val="24"/>
                <w:szCs w:val="24"/>
              </w:rPr>
            </w:pPr>
            <w:r w:rsidRPr="00A41579">
              <w:rPr>
                <w:rFonts w:cs="Times New Roman"/>
                <w:sz w:val="24"/>
                <w:szCs w:val="24"/>
              </w:rPr>
              <w:t>Предусмотреть локальную систему видеонаблюдения за площадкой строительства с возможностью снятия архива съемки</w:t>
            </w:r>
            <w:r w:rsidR="000426BF">
              <w:rPr>
                <w:rFonts w:cs="Times New Roman"/>
                <w:sz w:val="24"/>
                <w:szCs w:val="24"/>
              </w:rPr>
              <w:t xml:space="preserve"> (ориентировочно 2 камеры – определить проектом)</w:t>
            </w:r>
            <w:r w:rsidRPr="00A41579">
              <w:rPr>
                <w:rFonts w:cs="Times New Roman"/>
                <w:sz w:val="24"/>
                <w:szCs w:val="24"/>
              </w:rPr>
              <w:t>.</w:t>
            </w:r>
          </w:p>
          <w:p w14:paraId="36F11EE1" w14:textId="77777777" w:rsidR="000E778E" w:rsidRPr="00A41579" w:rsidRDefault="000E778E" w:rsidP="00A41579">
            <w:pPr>
              <w:keepLines/>
              <w:spacing w:after="0" w:line="240" w:lineRule="auto"/>
              <w:ind w:left="34" w:right="57"/>
              <w:jc w:val="both"/>
              <w:rPr>
                <w:rFonts w:cs="Times New Roman"/>
                <w:sz w:val="24"/>
                <w:szCs w:val="24"/>
              </w:rPr>
            </w:pPr>
            <w:r w:rsidRPr="00A41579">
              <w:rPr>
                <w:rFonts w:cs="Times New Roman"/>
                <w:sz w:val="24"/>
                <w:szCs w:val="24"/>
              </w:rPr>
              <w:t>В период производства СМР по разработанному проекту Проектировщик заключает с Заказчиком договор на авторский надзор и вносит изменения в разработанную им документацию по письменному требованию Заказчика.</w:t>
            </w:r>
          </w:p>
          <w:p w14:paraId="0BCEE66C" w14:textId="77777777" w:rsidR="000E778E" w:rsidRPr="00787655" w:rsidRDefault="000E778E" w:rsidP="00B645F3">
            <w:pPr>
              <w:keepLines/>
              <w:spacing w:after="0" w:line="240" w:lineRule="auto"/>
              <w:ind w:left="34" w:right="57"/>
              <w:jc w:val="both"/>
              <w:rPr>
                <w:rFonts w:cs="Times New Roman"/>
                <w:sz w:val="24"/>
                <w:szCs w:val="24"/>
              </w:rPr>
            </w:pPr>
            <w:r w:rsidRPr="00A41579">
              <w:rPr>
                <w:rFonts w:cs="Times New Roman"/>
                <w:sz w:val="24"/>
                <w:szCs w:val="24"/>
              </w:rPr>
              <w:t xml:space="preserve">Предоставить развернутый график реализации выполнения работ в течение 10 дней с момента заключения договора или дополнительного соглашения к нему, с выделением </w:t>
            </w:r>
            <w:r w:rsidRPr="00787655">
              <w:rPr>
                <w:rFonts w:cs="Times New Roman"/>
                <w:sz w:val="24"/>
                <w:szCs w:val="24"/>
              </w:rPr>
              <w:t>этапов работ привязанных к локальным сметным расчетам или калькуляциям на отдельные виды работ и утвердить его Заказчиком.</w:t>
            </w:r>
          </w:p>
          <w:p w14:paraId="7709ECCB" w14:textId="6CB3DA0F" w:rsidR="00C73414" w:rsidRPr="00787655" w:rsidRDefault="00C73414" w:rsidP="00C73414">
            <w:pPr>
              <w:keepLines/>
              <w:spacing w:after="0" w:line="240" w:lineRule="auto"/>
              <w:ind w:left="34" w:right="57"/>
              <w:jc w:val="both"/>
              <w:rPr>
                <w:rFonts w:cs="Times New Roman"/>
                <w:sz w:val="24"/>
                <w:szCs w:val="24"/>
              </w:rPr>
            </w:pPr>
            <w:r w:rsidRPr="00787655">
              <w:rPr>
                <w:rFonts w:cs="Times New Roman"/>
                <w:sz w:val="24"/>
                <w:szCs w:val="24"/>
              </w:rPr>
              <w:t>На основании результатов инструментального обследования и исходных данных рассмотреть варианты систем сбора и очистки вентилируемого воздуха из камеры с определением оптимальных мест размещения.</w:t>
            </w:r>
          </w:p>
          <w:p w14:paraId="2672F4B7" w14:textId="0D4FB2CB" w:rsidR="00C73414" w:rsidRDefault="00C73414" w:rsidP="00C73414">
            <w:pPr>
              <w:keepLines/>
              <w:spacing w:after="0" w:line="240" w:lineRule="auto"/>
              <w:ind w:left="34" w:right="57"/>
              <w:jc w:val="both"/>
              <w:rPr>
                <w:rFonts w:cs="Times New Roman"/>
                <w:sz w:val="24"/>
                <w:szCs w:val="24"/>
              </w:rPr>
            </w:pPr>
            <w:proofErr w:type="gramStart"/>
            <w:r w:rsidRPr="00787655">
              <w:rPr>
                <w:rFonts w:cs="Times New Roman"/>
                <w:sz w:val="24"/>
                <w:szCs w:val="24"/>
              </w:rPr>
              <w:t xml:space="preserve">Рассматриваемые системы сбора и очистки вентилируемого воздуха из камеры должны обеспечивать снижение выброса загрязняющих и </w:t>
            </w:r>
            <w:proofErr w:type="spellStart"/>
            <w:r w:rsidRPr="00787655">
              <w:rPr>
                <w:rFonts w:cs="Times New Roman"/>
                <w:sz w:val="24"/>
                <w:szCs w:val="24"/>
              </w:rPr>
              <w:t>дурнопахнущих</w:t>
            </w:r>
            <w:proofErr w:type="spellEnd"/>
            <w:r w:rsidRPr="00787655">
              <w:rPr>
                <w:rFonts w:cs="Times New Roman"/>
                <w:sz w:val="24"/>
                <w:szCs w:val="24"/>
              </w:rPr>
              <w:t xml:space="preserve"> веществ  (сероводород, аммиак, соединения серы, азота, меркаптаны и другие вещества) в атмосферу до уровня, обеспечивающего в </w:t>
            </w:r>
            <w:r w:rsidRPr="00787655">
              <w:rPr>
                <w:rFonts w:cs="Times New Roman"/>
                <w:sz w:val="24"/>
                <w:szCs w:val="24"/>
              </w:rPr>
              <w:lastRenderedPageBreak/>
              <w:t xml:space="preserve">постоянном режиме соблюдение гигиенических нормативов на границе установленной Санитарно-защитной зоны (СЗЗ) и отсутствие запаха </w:t>
            </w:r>
            <w:proofErr w:type="spellStart"/>
            <w:r w:rsidRPr="00787655">
              <w:rPr>
                <w:rFonts w:cs="Times New Roman"/>
                <w:sz w:val="24"/>
                <w:szCs w:val="24"/>
              </w:rPr>
              <w:t>дурнопахнущих</w:t>
            </w:r>
            <w:proofErr w:type="spellEnd"/>
            <w:r w:rsidRPr="00787655">
              <w:rPr>
                <w:rFonts w:cs="Times New Roman"/>
                <w:sz w:val="24"/>
                <w:szCs w:val="24"/>
              </w:rPr>
              <w:t xml:space="preserve"> веществ за ее пределами.</w:t>
            </w:r>
            <w:proofErr w:type="gramEnd"/>
          </w:p>
          <w:p w14:paraId="7E7645C4" w14:textId="0C067A5D" w:rsidR="00B5560E" w:rsidRDefault="00B5560E" w:rsidP="00B645F3">
            <w:pPr>
              <w:keepLines/>
              <w:spacing w:after="0" w:line="240" w:lineRule="auto"/>
              <w:ind w:left="34" w:right="57"/>
              <w:jc w:val="both"/>
              <w:rPr>
                <w:rFonts w:cs="Times New Roman"/>
                <w:sz w:val="24"/>
                <w:szCs w:val="24"/>
              </w:rPr>
            </w:pPr>
            <w:r>
              <w:rPr>
                <w:rFonts w:cs="Times New Roman"/>
                <w:sz w:val="24"/>
                <w:szCs w:val="24"/>
              </w:rPr>
              <w:t>При выборе систем очистки воздуха предоставить:</w:t>
            </w:r>
          </w:p>
          <w:p w14:paraId="2D669009" w14:textId="17AEC11A" w:rsidR="00B5560E" w:rsidRPr="00B5560E" w:rsidRDefault="00B5560E" w:rsidP="00B5560E">
            <w:pPr>
              <w:pStyle w:val="aff5"/>
              <w:keepLines/>
              <w:ind w:left="394" w:right="57"/>
              <w:jc w:val="both"/>
              <w:rPr>
                <w:szCs w:val="24"/>
              </w:rPr>
            </w:pPr>
            <w:proofErr w:type="gramStart"/>
            <w:r>
              <w:rPr>
                <w:szCs w:val="24"/>
              </w:rPr>
              <w:t xml:space="preserve">- </w:t>
            </w:r>
            <w:r w:rsidRPr="00B5560E">
              <w:rPr>
                <w:szCs w:val="24"/>
              </w:rPr>
              <w:t xml:space="preserve">подробное описание технических и конструктивных строительных решений по вариантам систем сбора и очистки вентилируемого воздуха с указанием: параметров работы и эффективности рассматриваемых вариантов систем очистки, информации о наличии опыта применения в Российской Федерации и подтвержденной опытом фактической эффективности </w:t>
            </w:r>
            <w:r w:rsidRPr="00787655">
              <w:rPr>
                <w:szCs w:val="24"/>
              </w:rPr>
              <w:t xml:space="preserve">очистки по показателям (сероводород, аммиак); рассмотреть не менее трех вариантов систем сбора и очистки </w:t>
            </w:r>
            <w:r w:rsidR="006379F8" w:rsidRPr="00787655">
              <w:rPr>
                <w:szCs w:val="24"/>
              </w:rPr>
              <w:t>вентилируемого воздуха</w:t>
            </w:r>
            <w:r w:rsidRPr="00787655">
              <w:rPr>
                <w:szCs w:val="24"/>
              </w:rPr>
              <w:t>;</w:t>
            </w:r>
            <w:proofErr w:type="gramEnd"/>
          </w:p>
          <w:p w14:paraId="52B06224" w14:textId="3BDC3A94" w:rsidR="00B5560E" w:rsidRPr="00B5560E" w:rsidRDefault="00B5560E" w:rsidP="00B5560E">
            <w:pPr>
              <w:pStyle w:val="aff5"/>
              <w:keepLines/>
              <w:ind w:left="394" w:right="57"/>
              <w:jc w:val="both"/>
              <w:rPr>
                <w:szCs w:val="24"/>
              </w:rPr>
            </w:pPr>
            <w:r>
              <w:rPr>
                <w:szCs w:val="24"/>
              </w:rPr>
              <w:t xml:space="preserve">- </w:t>
            </w:r>
            <w:r w:rsidRPr="00B5560E">
              <w:rPr>
                <w:szCs w:val="24"/>
              </w:rPr>
              <w:t xml:space="preserve">технико-экономическое обоснование не менее 3 вариантов (основные технические и конструктивные характеристики, предварительные спецификации оборудования по каждому варианту, чертежи с </w:t>
            </w:r>
            <w:proofErr w:type="gramStart"/>
            <w:r w:rsidRPr="00B5560E">
              <w:rPr>
                <w:szCs w:val="24"/>
              </w:rPr>
              <w:t>масса-габаритными</w:t>
            </w:r>
            <w:proofErr w:type="gramEnd"/>
            <w:r w:rsidRPr="00B5560E">
              <w:rPr>
                <w:szCs w:val="24"/>
              </w:rPr>
              <w:t xml:space="preserve"> параметрами, капитальные и эксплуатационные затраты); расчет капитальных и эксплуатационных затрат  выполнить в формате «Расчета стоимости владения» (Приложение №2) на 10-летний период (при стоимости единицы оборудование свыше 1 млн. руб.) в соответствии с утвержденной методикой Приказа АО «РКС-Менеджмент» №14 от 05.02.2020 «Об утверждении единой технической политики в области водоснабжения и водоотведения»;  </w:t>
            </w:r>
          </w:p>
          <w:p w14:paraId="6F91030C" w14:textId="27367FB9" w:rsidR="00B5560E" w:rsidRPr="00787655" w:rsidRDefault="00B5560E" w:rsidP="00B5560E">
            <w:pPr>
              <w:pStyle w:val="aff5"/>
              <w:keepLines/>
              <w:ind w:left="394" w:right="57"/>
              <w:jc w:val="both"/>
              <w:rPr>
                <w:szCs w:val="24"/>
              </w:rPr>
            </w:pPr>
            <w:proofErr w:type="gramStart"/>
            <w:r>
              <w:rPr>
                <w:szCs w:val="24"/>
              </w:rPr>
              <w:t>- р</w:t>
            </w:r>
            <w:r w:rsidRPr="00B5560E">
              <w:rPr>
                <w:szCs w:val="24"/>
              </w:rPr>
              <w:t xml:space="preserve">асчеты выбросов (г/сек), выполненные в соответствии с нормативно-правовыми актами РФ с учетом концентраций загрязняющих веществ до и после очистки и параметров выхода </w:t>
            </w:r>
            <w:proofErr w:type="spellStart"/>
            <w:r w:rsidRPr="00B5560E">
              <w:rPr>
                <w:szCs w:val="24"/>
              </w:rPr>
              <w:t>газовоздушной</w:t>
            </w:r>
            <w:proofErr w:type="spellEnd"/>
            <w:r w:rsidRPr="00B5560E">
              <w:rPr>
                <w:szCs w:val="24"/>
              </w:rPr>
              <w:t xml:space="preserve"> смеси (с учетом соответствующих параметров работы вентиляционных систем и систем очистки газов), и их рассеивания на границе установленной  СЗЗ по рассматриваемым вариантам, подтверждающие </w:t>
            </w:r>
            <w:r w:rsidRPr="00787655">
              <w:rPr>
                <w:szCs w:val="24"/>
              </w:rPr>
              <w:t>выполнение условия обеспечения гигиенических нормативов на границе Санитарно-защитной зоны;</w:t>
            </w:r>
            <w:proofErr w:type="gramEnd"/>
          </w:p>
          <w:p w14:paraId="681529F7" w14:textId="17958D16" w:rsidR="00B5560E" w:rsidRPr="00787655" w:rsidRDefault="00B5560E" w:rsidP="00B5560E">
            <w:pPr>
              <w:pStyle w:val="aff5"/>
              <w:keepLines/>
              <w:ind w:left="394" w:right="57"/>
              <w:jc w:val="both"/>
              <w:rPr>
                <w:szCs w:val="24"/>
              </w:rPr>
            </w:pPr>
            <w:proofErr w:type="gramStart"/>
            <w:r w:rsidRPr="00787655">
              <w:rPr>
                <w:szCs w:val="24"/>
              </w:rPr>
              <w:t>- паспорта на оборудование для очистки вытяжного воздуха, содержащих данные по параметрам работы, регламенту работы и эксплуатации (в том числе по контролю эффективности очистки и требования по замене фильтров, загрузки и иных основных параметров работы оборудования (комплекса).</w:t>
            </w:r>
            <w:proofErr w:type="gramEnd"/>
          </w:p>
          <w:p w14:paraId="7902D99E" w14:textId="4D86CCED" w:rsidR="00C73414" w:rsidRPr="00C73414" w:rsidRDefault="00C73414" w:rsidP="00C73414">
            <w:pPr>
              <w:pStyle w:val="aff5"/>
              <w:keepLines/>
              <w:ind w:left="5" w:right="57"/>
              <w:jc w:val="both"/>
              <w:rPr>
                <w:szCs w:val="24"/>
              </w:rPr>
            </w:pPr>
            <w:r w:rsidRPr="00787655">
              <w:rPr>
                <w:szCs w:val="24"/>
              </w:rPr>
              <w:t>В составе проектной документации предусмотреть проектные решения по согласованному варианту систем сбора и очистки вентилируемого воздуха.</w:t>
            </w:r>
          </w:p>
          <w:p w14:paraId="63559FBF" w14:textId="13CDA1A0" w:rsidR="00B5560E" w:rsidRPr="00B5560E" w:rsidRDefault="00B5560E" w:rsidP="00B5560E">
            <w:pPr>
              <w:keepLines/>
              <w:spacing w:after="0" w:line="240" w:lineRule="auto"/>
              <w:ind w:left="34" w:right="57"/>
              <w:jc w:val="both"/>
              <w:rPr>
                <w:sz w:val="24"/>
                <w:szCs w:val="24"/>
              </w:rPr>
            </w:pPr>
            <w:r w:rsidRPr="00B5560E">
              <w:rPr>
                <w:rFonts w:cs="Times New Roman"/>
                <w:sz w:val="24"/>
                <w:szCs w:val="24"/>
              </w:rPr>
              <w:t>Разработать</w:t>
            </w:r>
            <w:r w:rsidRPr="00B5560E">
              <w:rPr>
                <w:sz w:val="24"/>
                <w:szCs w:val="24"/>
              </w:rPr>
              <w:t xml:space="preserve"> проект санитарно-защитной зоны Верхней камеры в соответствии с требованиями действующих нормативно-правовых ак</w:t>
            </w:r>
            <w:r>
              <w:rPr>
                <w:sz w:val="24"/>
                <w:szCs w:val="24"/>
              </w:rPr>
              <w:t>тов, с учетом:</w:t>
            </w:r>
          </w:p>
          <w:p w14:paraId="66DE52ED" w14:textId="4A8B7E96" w:rsidR="00B5560E" w:rsidRPr="00B5560E" w:rsidRDefault="00B5560E" w:rsidP="00B5560E">
            <w:pPr>
              <w:pStyle w:val="aff5"/>
              <w:keepLines/>
              <w:ind w:left="394" w:right="57"/>
              <w:jc w:val="both"/>
              <w:rPr>
                <w:szCs w:val="24"/>
              </w:rPr>
            </w:pPr>
            <w:r>
              <w:rPr>
                <w:szCs w:val="24"/>
              </w:rPr>
              <w:t>- с</w:t>
            </w:r>
            <w:r w:rsidRPr="00B5560E">
              <w:rPr>
                <w:szCs w:val="24"/>
              </w:rPr>
              <w:t>остав разработанных в составе проекта материалов должен являться достаточным для прохождения процедуры согласования и устан</w:t>
            </w:r>
            <w:r>
              <w:rPr>
                <w:szCs w:val="24"/>
              </w:rPr>
              <w:t>овления санитарно-защитной зоны;</w:t>
            </w:r>
          </w:p>
          <w:p w14:paraId="7A20478E" w14:textId="3AF5E06C" w:rsidR="00B5560E" w:rsidRPr="00B5560E" w:rsidRDefault="00B5560E" w:rsidP="00B5560E">
            <w:pPr>
              <w:pStyle w:val="aff5"/>
              <w:keepLines/>
              <w:ind w:left="394" w:right="57"/>
              <w:jc w:val="both"/>
              <w:rPr>
                <w:szCs w:val="24"/>
              </w:rPr>
            </w:pPr>
            <w:r>
              <w:rPr>
                <w:szCs w:val="24"/>
              </w:rPr>
              <w:t>- о</w:t>
            </w:r>
            <w:r w:rsidRPr="00B5560E">
              <w:rPr>
                <w:szCs w:val="24"/>
              </w:rPr>
              <w:t>беспечить организацию  и сопровождение процедуры согласования проекта в уполномоченных органах, процедуры подтверждения достаточности санитарно-</w:t>
            </w:r>
            <w:r w:rsidRPr="00B5560E">
              <w:rPr>
                <w:szCs w:val="24"/>
              </w:rPr>
              <w:lastRenderedPageBreak/>
              <w:t xml:space="preserve">защитной зоны в соответствии с требованиями действующих нормативно-правовых актов:  </w:t>
            </w:r>
          </w:p>
          <w:p w14:paraId="4365FD49" w14:textId="375C6AB4" w:rsidR="00B5560E" w:rsidRPr="00B5560E" w:rsidRDefault="00B5560E" w:rsidP="00B5560E">
            <w:pPr>
              <w:pStyle w:val="aff5"/>
              <w:keepLines/>
              <w:ind w:left="394" w:right="57"/>
              <w:jc w:val="both"/>
              <w:rPr>
                <w:szCs w:val="24"/>
              </w:rPr>
            </w:pPr>
            <w:r w:rsidRPr="00B5560E">
              <w:rPr>
                <w:szCs w:val="24"/>
              </w:rPr>
              <w:t>Сопровождение процедуры согласования проекта в ФБУЗ «Центр гигиены и эпидемиологии по Пермскому краю» до получения положительного экспертного заключения</w:t>
            </w:r>
            <w:r>
              <w:rPr>
                <w:szCs w:val="24"/>
              </w:rPr>
              <w:t>,</w:t>
            </w:r>
          </w:p>
          <w:p w14:paraId="3AB2A62C" w14:textId="248474A8" w:rsidR="00B5560E" w:rsidRPr="00B5560E" w:rsidRDefault="00B5560E" w:rsidP="00B5560E">
            <w:pPr>
              <w:pStyle w:val="aff5"/>
              <w:keepLines/>
              <w:ind w:left="394" w:right="57"/>
              <w:jc w:val="both"/>
              <w:rPr>
                <w:szCs w:val="24"/>
              </w:rPr>
            </w:pPr>
            <w:r w:rsidRPr="00B5560E">
              <w:rPr>
                <w:szCs w:val="24"/>
              </w:rPr>
              <w:t xml:space="preserve">Сопровождение согласования проекта до получения положительного санитарно-эпидемиологического заключения в Управлении </w:t>
            </w:r>
            <w:proofErr w:type="spellStart"/>
            <w:r w:rsidRPr="00B5560E">
              <w:rPr>
                <w:szCs w:val="24"/>
              </w:rPr>
              <w:t>Рос</w:t>
            </w:r>
            <w:r>
              <w:rPr>
                <w:szCs w:val="24"/>
              </w:rPr>
              <w:t>потребнадзора</w:t>
            </w:r>
            <w:proofErr w:type="spellEnd"/>
            <w:r>
              <w:rPr>
                <w:szCs w:val="24"/>
              </w:rPr>
              <w:t xml:space="preserve"> по Пермскому краю,</w:t>
            </w:r>
          </w:p>
          <w:p w14:paraId="134DBB21" w14:textId="4A86D876" w:rsidR="00B5560E" w:rsidRDefault="00B5560E" w:rsidP="00B5560E">
            <w:pPr>
              <w:pStyle w:val="aff5"/>
              <w:keepLines/>
              <w:ind w:left="394" w:right="57"/>
              <w:jc w:val="both"/>
              <w:rPr>
                <w:szCs w:val="24"/>
              </w:rPr>
            </w:pPr>
            <w:r w:rsidRPr="00B5560E">
              <w:rPr>
                <w:szCs w:val="24"/>
              </w:rPr>
              <w:t xml:space="preserve">Сопровождение процедуры подтверждения достаточности существующей санитарно-защитной зоны  до получения  документа о подтверждении достаточности в уполномоченном органе </w:t>
            </w:r>
            <w:proofErr w:type="spellStart"/>
            <w:r w:rsidRPr="00B5560E">
              <w:rPr>
                <w:szCs w:val="24"/>
              </w:rPr>
              <w:t>Роспотребнадзора</w:t>
            </w:r>
            <w:proofErr w:type="spellEnd"/>
            <w:r w:rsidRPr="00B5560E">
              <w:rPr>
                <w:szCs w:val="24"/>
              </w:rPr>
              <w:t>.</w:t>
            </w:r>
          </w:p>
          <w:p w14:paraId="281096DD" w14:textId="77777777" w:rsidR="00B5560E" w:rsidRPr="00B645F3" w:rsidRDefault="00B5560E" w:rsidP="00B5560E">
            <w:pPr>
              <w:pStyle w:val="aff5"/>
              <w:keepLines/>
              <w:ind w:left="394" w:right="57"/>
              <w:jc w:val="both"/>
              <w:rPr>
                <w:szCs w:val="24"/>
              </w:rPr>
            </w:pPr>
          </w:p>
          <w:p w14:paraId="27022B8B" w14:textId="5F572A20" w:rsidR="00B645F3" w:rsidRPr="00B645F3" w:rsidRDefault="00B645F3" w:rsidP="00B645F3">
            <w:pPr>
              <w:keepLines/>
              <w:spacing w:after="0" w:line="240" w:lineRule="auto"/>
              <w:ind w:left="34" w:right="57"/>
              <w:jc w:val="both"/>
              <w:rPr>
                <w:rFonts w:cs="Times New Roman"/>
                <w:sz w:val="24"/>
                <w:szCs w:val="24"/>
              </w:rPr>
            </w:pPr>
            <w:r>
              <w:rPr>
                <w:rFonts w:cs="Times New Roman"/>
                <w:sz w:val="24"/>
                <w:szCs w:val="24"/>
              </w:rPr>
              <w:t>Стоимость оформления землеустроительной документации (при ее необходимости); выполнение документации на проектные работы по выносу инженерных коммуникаций, попадающих в зону размещения проектируемого объекта проектирования при реконструкции в объеме выданных технических условий третьих лиц; стоимость выполнения согласований и получения технических условий на подключение объекта реконструкции к системам инженерно-технического обеспечения будет переоценена после уточнения исходных данных на основании дополнительного соглашения к договору, на основании фактических затрат.</w:t>
            </w:r>
          </w:p>
        </w:tc>
      </w:tr>
      <w:tr w:rsidR="000E778E" w:rsidRPr="001A0906" w14:paraId="5D5EFF33" w14:textId="77777777" w:rsidTr="00B166E1">
        <w:tc>
          <w:tcPr>
            <w:tcW w:w="709" w:type="dxa"/>
            <w:tcBorders>
              <w:top w:val="single" w:sz="4" w:space="0" w:color="000000"/>
              <w:left w:val="single" w:sz="4" w:space="0" w:color="000000"/>
              <w:bottom w:val="single" w:sz="4" w:space="0" w:color="000000"/>
              <w:right w:val="single" w:sz="4" w:space="0" w:color="000000"/>
            </w:tcBorders>
          </w:tcPr>
          <w:p w14:paraId="44213EFC"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4A7A29D4" w14:textId="77777777" w:rsidR="000E778E" w:rsidRPr="001A0906" w:rsidRDefault="000E778E" w:rsidP="00675FA2">
            <w:pPr>
              <w:autoSpaceDE w:val="0"/>
              <w:autoSpaceDN w:val="0"/>
              <w:adjustRightInd w:val="0"/>
              <w:spacing w:after="0" w:line="240" w:lineRule="auto"/>
              <w:rPr>
                <w:rFonts w:cs="Times New Roman"/>
                <w:sz w:val="24"/>
                <w:szCs w:val="24"/>
              </w:rPr>
            </w:pPr>
            <w:r w:rsidRPr="001A0906">
              <w:rPr>
                <w:rFonts w:eastAsia="Calibri" w:cs="Times New Roman"/>
                <w:sz w:val="24"/>
                <w:szCs w:val="24"/>
              </w:rPr>
              <w:t>Требования к качеству, конкурентоспособности и экологическим параметрам продукции</w:t>
            </w:r>
          </w:p>
        </w:tc>
        <w:tc>
          <w:tcPr>
            <w:tcW w:w="6520" w:type="dxa"/>
            <w:gridSpan w:val="2"/>
            <w:tcBorders>
              <w:top w:val="single" w:sz="4" w:space="0" w:color="000000"/>
              <w:left w:val="single" w:sz="4" w:space="0" w:color="000000"/>
              <w:bottom w:val="single" w:sz="4" w:space="0" w:color="000000"/>
              <w:right w:val="single" w:sz="4" w:space="0" w:color="000000"/>
            </w:tcBorders>
          </w:tcPr>
          <w:p w14:paraId="4BA39384" w14:textId="77777777" w:rsidR="000E778E" w:rsidRPr="001A0906" w:rsidRDefault="000E778E" w:rsidP="00675FA2">
            <w:pPr>
              <w:autoSpaceDE w:val="0"/>
              <w:autoSpaceDN w:val="0"/>
              <w:adjustRightInd w:val="0"/>
              <w:spacing w:after="0" w:line="240" w:lineRule="auto"/>
              <w:contextualSpacing/>
              <w:jc w:val="both"/>
              <w:rPr>
                <w:rFonts w:eastAsia="Calibri" w:cs="Times New Roman"/>
                <w:sz w:val="24"/>
                <w:szCs w:val="24"/>
              </w:rPr>
            </w:pPr>
            <w:r w:rsidRPr="001A0906">
              <w:rPr>
                <w:rFonts w:eastAsia="Calibri" w:cs="Times New Roman"/>
                <w:sz w:val="24"/>
                <w:szCs w:val="24"/>
              </w:rPr>
              <w:t>Принятые проектные решения должны соответствовать требованиям действующих нормативных документов Российской Федерации по качеству.</w:t>
            </w:r>
          </w:p>
        </w:tc>
      </w:tr>
      <w:tr w:rsidR="000E778E" w:rsidRPr="001A0906" w14:paraId="58E00B94" w14:textId="77777777" w:rsidTr="00B166E1">
        <w:tc>
          <w:tcPr>
            <w:tcW w:w="709" w:type="dxa"/>
            <w:tcBorders>
              <w:top w:val="single" w:sz="4" w:space="0" w:color="000000"/>
              <w:left w:val="single" w:sz="4" w:space="0" w:color="000000"/>
              <w:bottom w:val="single" w:sz="4" w:space="0" w:color="000000"/>
              <w:right w:val="single" w:sz="4" w:space="0" w:color="000000"/>
            </w:tcBorders>
          </w:tcPr>
          <w:p w14:paraId="207135F9"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32306142" w14:textId="77777777" w:rsidR="000E778E" w:rsidRPr="00787655" w:rsidRDefault="000E778E" w:rsidP="00675FA2">
            <w:pPr>
              <w:keepLines/>
              <w:spacing w:after="0" w:line="240" w:lineRule="auto"/>
              <w:ind w:left="57" w:right="57"/>
              <w:rPr>
                <w:rFonts w:cs="Times New Roman"/>
                <w:sz w:val="24"/>
                <w:szCs w:val="24"/>
              </w:rPr>
            </w:pPr>
            <w:r w:rsidRPr="00787655">
              <w:rPr>
                <w:rFonts w:cs="Times New Roman"/>
                <w:sz w:val="24"/>
                <w:szCs w:val="24"/>
              </w:rPr>
              <w:t>Требования к технологии, режиму предприятия и основному оборудованию</w:t>
            </w:r>
          </w:p>
        </w:tc>
        <w:tc>
          <w:tcPr>
            <w:tcW w:w="6520" w:type="dxa"/>
            <w:gridSpan w:val="2"/>
            <w:tcBorders>
              <w:top w:val="single" w:sz="4" w:space="0" w:color="000000"/>
              <w:left w:val="single" w:sz="4" w:space="0" w:color="000000"/>
              <w:bottom w:val="single" w:sz="4" w:space="0" w:color="000000"/>
              <w:right w:val="single" w:sz="4" w:space="0" w:color="000000"/>
            </w:tcBorders>
          </w:tcPr>
          <w:p w14:paraId="050FE59D" w14:textId="77777777" w:rsidR="000E778E" w:rsidRPr="00787655" w:rsidRDefault="000E778E" w:rsidP="00FC61CF">
            <w:pPr>
              <w:keepLines/>
              <w:spacing w:after="0" w:line="240" w:lineRule="auto"/>
              <w:ind w:left="34" w:right="57"/>
              <w:jc w:val="both"/>
              <w:rPr>
                <w:rFonts w:cs="Times New Roman"/>
                <w:sz w:val="24"/>
                <w:szCs w:val="24"/>
              </w:rPr>
            </w:pPr>
            <w:r w:rsidRPr="00787655">
              <w:rPr>
                <w:rFonts w:cs="Times New Roman"/>
                <w:sz w:val="24"/>
                <w:szCs w:val="24"/>
              </w:rPr>
              <w:t>Принятые технологии, оборудование, строительные решения, организация строительства и эксплуатации объекта должны соответствовать заданию на проектирование, техническим регламентам.</w:t>
            </w:r>
          </w:p>
          <w:p w14:paraId="4DE87A32" w14:textId="77777777" w:rsidR="000E778E" w:rsidRPr="00787655" w:rsidRDefault="000E778E" w:rsidP="00FC61CF">
            <w:pPr>
              <w:keepLines/>
              <w:spacing w:after="0" w:line="240" w:lineRule="auto"/>
              <w:ind w:left="34" w:right="57"/>
              <w:jc w:val="both"/>
              <w:rPr>
                <w:rFonts w:cs="Times New Roman"/>
                <w:sz w:val="24"/>
                <w:szCs w:val="24"/>
              </w:rPr>
            </w:pPr>
            <w:r w:rsidRPr="00787655">
              <w:rPr>
                <w:rFonts w:cs="Times New Roman"/>
                <w:sz w:val="24"/>
                <w:szCs w:val="24"/>
              </w:rPr>
              <w:t>Примененные технические решения должны обеспечивать снижение эксплуатационных затрат и соответствовать современному техническому уровню, в том числе по надежности и энергоэффективности.</w:t>
            </w:r>
          </w:p>
          <w:p w14:paraId="4C56C04D" w14:textId="77777777" w:rsidR="000E778E" w:rsidRPr="00787655" w:rsidRDefault="000E778E" w:rsidP="00FC61CF">
            <w:pPr>
              <w:keepLines/>
              <w:spacing w:after="0" w:line="240" w:lineRule="auto"/>
              <w:ind w:left="34" w:right="57"/>
              <w:jc w:val="both"/>
              <w:rPr>
                <w:rFonts w:cs="Times New Roman"/>
                <w:sz w:val="24"/>
                <w:szCs w:val="24"/>
              </w:rPr>
            </w:pPr>
            <w:r w:rsidRPr="00787655">
              <w:rPr>
                <w:rFonts w:cs="Times New Roman"/>
                <w:sz w:val="24"/>
                <w:szCs w:val="24"/>
              </w:rPr>
              <w:t>Предусмотреть применение оборудования, материалов и компонентов, сертифицированных в установленном порядке и разрешенных к применению.</w:t>
            </w:r>
          </w:p>
          <w:p w14:paraId="371C14E7" w14:textId="77777777" w:rsidR="000E778E" w:rsidRPr="00787655" w:rsidRDefault="000E778E" w:rsidP="00FC61CF">
            <w:pPr>
              <w:keepLines/>
              <w:spacing w:after="0" w:line="240" w:lineRule="auto"/>
              <w:ind w:left="34" w:right="57"/>
              <w:jc w:val="both"/>
              <w:rPr>
                <w:rFonts w:cs="Times New Roman"/>
                <w:sz w:val="24"/>
                <w:szCs w:val="24"/>
              </w:rPr>
            </w:pPr>
            <w:r w:rsidRPr="00787655">
              <w:rPr>
                <w:rFonts w:cs="Times New Roman"/>
                <w:sz w:val="24"/>
                <w:szCs w:val="24"/>
              </w:rPr>
              <w:t>Опросные листы необходимо оформлять на все оборудование, машины и механизмы, используемые в проекте</w:t>
            </w:r>
          </w:p>
          <w:p w14:paraId="6D55864D" w14:textId="3484BF52" w:rsidR="00FC61CF" w:rsidRPr="00787655" w:rsidRDefault="000E778E" w:rsidP="00B645F3">
            <w:pPr>
              <w:keepLines/>
              <w:spacing w:after="0" w:line="240" w:lineRule="auto"/>
              <w:ind w:left="34" w:right="57"/>
              <w:jc w:val="both"/>
            </w:pPr>
            <w:r w:rsidRPr="00787655">
              <w:rPr>
                <w:rFonts w:cs="Times New Roman"/>
                <w:sz w:val="24"/>
                <w:szCs w:val="24"/>
              </w:rPr>
              <w:t>Требования к основному технологическому оборудованию</w:t>
            </w:r>
            <w:r w:rsidR="00827617" w:rsidRPr="00787655">
              <w:rPr>
                <w:rFonts w:cs="Times New Roman"/>
                <w:sz w:val="24"/>
                <w:szCs w:val="24"/>
              </w:rPr>
              <w:t xml:space="preserve"> системы сбора и очистки вентилируемого воздуха из резервуара:</w:t>
            </w:r>
          </w:p>
          <w:p w14:paraId="584E85F9" w14:textId="5BE222C3" w:rsidR="000E778E" w:rsidRPr="00787655" w:rsidRDefault="000E778E" w:rsidP="009C621A">
            <w:pPr>
              <w:keepLines/>
              <w:numPr>
                <w:ilvl w:val="0"/>
                <w:numId w:val="38"/>
              </w:numPr>
              <w:tabs>
                <w:tab w:val="left" w:pos="317"/>
              </w:tabs>
              <w:spacing w:after="0" w:line="240" w:lineRule="auto"/>
              <w:ind w:left="317" w:right="57" w:hanging="317"/>
              <w:jc w:val="both"/>
              <w:rPr>
                <w:sz w:val="24"/>
                <w:szCs w:val="24"/>
              </w:rPr>
            </w:pPr>
            <w:r w:rsidRPr="00787655">
              <w:rPr>
                <w:sz w:val="24"/>
                <w:szCs w:val="24"/>
              </w:rPr>
              <w:t xml:space="preserve">система сбора и очистки вентилируемого воздуха из </w:t>
            </w:r>
            <w:r w:rsidR="00B645F3" w:rsidRPr="00787655">
              <w:rPr>
                <w:sz w:val="24"/>
                <w:szCs w:val="24"/>
              </w:rPr>
              <w:t>трубопровода</w:t>
            </w:r>
          </w:p>
          <w:p w14:paraId="70D0EAF1" w14:textId="4CD68EBC" w:rsidR="000E778E" w:rsidRPr="00787655" w:rsidRDefault="000E778E" w:rsidP="009C621A">
            <w:pPr>
              <w:keepLines/>
              <w:numPr>
                <w:ilvl w:val="0"/>
                <w:numId w:val="38"/>
              </w:numPr>
              <w:tabs>
                <w:tab w:val="left" w:pos="317"/>
              </w:tabs>
              <w:spacing w:after="0" w:line="240" w:lineRule="auto"/>
              <w:ind w:left="317" w:right="57" w:hanging="317"/>
              <w:jc w:val="both"/>
              <w:rPr>
                <w:sz w:val="24"/>
                <w:szCs w:val="24"/>
              </w:rPr>
            </w:pPr>
            <w:r w:rsidRPr="00787655">
              <w:rPr>
                <w:sz w:val="24"/>
                <w:szCs w:val="24"/>
              </w:rPr>
              <w:t xml:space="preserve">надежность защиты окружающей воздушной среды от </w:t>
            </w:r>
            <w:proofErr w:type="spellStart"/>
            <w:r w:rsidRPr="00787655">
              <w:rPr>
                <w:sz w:val="24"/>
                <w:szCs w:val="24"/>
              </w:rPr>
              <w:t>дурнопахнущих</w:t>
            </w:r>
            <w:proofErr w:type="spellEnd"/>
            <w:r w:rsidRPr="00787655">
              <w:rPr>
                <w:sz w:val="24"/>
                <w:szCs w:val="24"/>
              </w:rPr>
              <w:t xml:space="preserve"> газовых выделений из очищаемых сточных вод; </w:t>
            </w:r>
          </w:p>
          <w:p w14:paraId="19D21651" w14:textId="77777777" w:rsidR="000E778E" w:rsidRPr="00787655" w:rsidRDefault="000E778E" w:rsidP="009C621A">
            <w:pPr>
              <w:keepLines/>
              <w:numPr>
                <w:ilvl w:val="0"/>
                <w:numId w:val="38"/>
              </w:numPr>
              <w:tabs>
                <w:tab w:val="left" w:pos="317"/>
              </w:tabs>
              <w:spacing w:after="0" w:line="240" w:lineRule="auto"/>
              <w:ind w:left="317" w:right="57" w:hanging="317"/>
              <w:jc w:val="both"/>
              <w:rPr>
                <w:sz w:val="24"/>
                <w:szCs w:val="24"/>
              </w:rPr>
            </w:pPr>
            <w:r w:rsidRPr="00787655">
              <w:rPr>
                <w:sz w:val="24"/>
                <w:szCs w:val="24"/>
              </w:rPr>
              <w:t xml:space="preserve">производитель:  Россия, Китай и прочие производители дружественных стран, </w:t>
            </w:r>
          </w:p>
          <w:p w14:paraId="2BAED128" w14:textId="77777777" w:rsidR="000E778E" w:rsidRPr="00787655" w:rsidRDefault="000E778E" w:rsidP="009C621A">
            <w:pPr>
              <w:keepLines/>
              <w:numPr>
                <w:ilvl w:val="0"/>
                <w:numId w:val="38"/>
              </w:numPr>
              <w:tabs>
                <w:tab w:val="left" w:pos="317"/>
              </w:tabs>
              <w:spacing w:after="0" w:line="240" w:lineRule="auto"/>
              <w:ind w:left="317" w:right="57" w:hanging="317"/>
              <w:jc w:val="both"/>
              <w:rPr>
                <w:sz w:val="24"/>
                <w:szCs w:val="24"/>
              </w:rPr>
            </w:pPr>
            <w:r w:rsidRPr="00787655">
              <w:rPr>
                <w:sz w:val="24"/>
                <w:szCs w:val="24"/>
              </w:rPr>
              <w:t xml:space="preserve">наличие успешного подтвержденного опыта внедрения в </w:t>
            </w:r>
            <w:r w:rsidRPr="00787655">
              <w:rPr>
                <w:sz w:val="24"/>
                <w:szCs w:val="24"/>
              </w:rPr>
              <w:lastRenderedPageBreak/>
              <w:t>РФ на очистных сооружениях канализации.</w:t>
            </w:r>
          </w:p>
          <w:p w14:paraId="6C9ABA0E" w14:textId="77777777" w:rsidR="000E778E" w:rsidRPr="00787655" w:rsidRDefault="000E778E" w:rsidP="009C621A">
            <w:pPr>
              <w:keepLines/>
              <w:numPr>
                <w:ilvl w:val="0"/>
                <w:numId w:val="38"/>
              </w:numPr>
              <w:tabs>
                <w:tab w:val="left" w:pos="317"/>
              </w:tabs>
              <w:spacing w:after="0" w:line="240" w:lineRule="auto"/>
              <w:ind w:left="317" w:right="57" w:hanging="317"/>
              <w:jc w:val="both"/>
              <w:rPr>
                <w:sz w:val="24"/>
                <w:szCs w:val="24"/>
              </w:rPr>
            </w:pPr>
            <w:r w:rsidRPr="00787655">
              <w:rPr>
                <w:sz w:val="24"/>
                <w:szCs w:val="24"/>
              </w:rPr>
              <w:t>наличие представительства производителя оборудования на территории РФ.</w:t>
            </w:r>
          </w:p>
          <w:p w14:paraId="06E092B7" w14:textId="77777777" w:rsidR="000E778E" w:rsidRPr="00787655" w:rsidRDefault="000E778E" w:rsidP="009C621A">
            <w:pPr>
              <w:keepLines/>
              <w:numPr>
                <w:ilvl w:val="0"/>
                <w:numId w:val="38"/>
              </w:numPr>
              <w:tabs>
                <w:tab w:val="left" w:pos="317"/>
              </w:tabs>
              <w:spacing w:after="0" w:line="240" w:lineRule="auto"/>
              <w:ind w:left="317" w:right="57" w:hanging="317"/>
              <w:jc w:val="both"/>
              <w:rPr>
                <w:sz w:val="24"/>
                <w:szCs w:val="24"/>
              </w:rPr>
            </w:pPr>
            <w:r w:rsidRPr="00787655">
              <w:rPr>
                <w:sz w:val="24"/>
                <w:szCs w:val="24"/>
              </w:rPr>
              <w:t>наличие сервисного центра на территории РФ.</w:t>
            </w:r>
          </w:p>
          <w:p w14:paraId="0EB1DFB6" w14:textId="2DCC9FC5" w:rsidR="000E778E" w:rsidRPr="00787655" w:rsidRDefault="000E778E" w:rsidP="009C621A">
            <w:pPr>
              <w:keepLines/>
              <w:numPr>
                <w:ilvl w:val="0"/>
                <w:numId w:val="38"/>
              </w:numPr>
              <w:tabs>
                <w:tab w:val="left" w:pos="317"/>
              </w:tabs>
              <w:spacing w:after="0" w:line="240" w:lineRule="auto"/>
              <w:ind w:left="317" w:right="57" w:hanging="317"/>
              <w:jc w:val="both"/>
              <w:rPr>
                <w:rFonts w:cs="Times New Roman"/>
                <w:sz w:val="24"/>
                <w:szCs w:val="24"/>
              </w:rPr>
            </w:pPr>
            <w:r w:rsidRPr="00787655">
              <w:rPr>
                <w:sz w:val="24"/>
                <w:szCs w:val="24"/>
              </w:rPr>
              <w:t xml:space="preserve">оборудование должно быть долговечным (срок службы не менее 10 лет) и </w:t>
            </w:r>
            <w:proofErr w:type="spellStart"/>
            <w:r w:rsidRPr="00787655">
              <w:rPr>
                <w:sz w:val="24"/>
                <w:szCs w:val="24"/>
              </w:rPr>
              <w:t>ремонтопригодным</w:t>
            </w:r>
            <w:proofErr w:type="spellEnd"/>
            <w:r w:rsidRPr="00787655">
              <w:rPr>
                <w:sz w:val="24"/>
                <w:szCs w:val="24"/>
              </w:rPr>
              <w:t>, укомплектовано (по согласованию с Заказчиком) комплектом запасных частей на период не менее трех лет.</w:t>
            </w:r>
          </w:p>
        </w:tc>
      </w:tr>
      <w:tr w:rsidR="000E778E" w:rsidRPr="001A0906" w14:paraId="14C67788" w14:textId="77777777" w:rsidTr="00B166E1">
        <w:tc>
          <w:tcPr>
            <w:tcW w:w="709" w:type="dxa"/>
            <w:tcBorders>
              <w:top w:val="single" w:sz="4" w:space="0" w:color="000000"/>
              <w:left w:val="single" w:sz="4" w:space="0" w:color="000000"/>
              <w:bottom w:val="single" w:sz="4" w:space="0" w:color="000000"/>
              <w:right w:val="single" w:sz="4" w:space="0" w:color="000000"/>
            </w:tcBorders>
          </w:tcPr>
          <w:p w14:paraId="26290B07"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0F98D25A" w14:textId="77777777" w:rsidR="000E778E" w:rsidRPr="001A0906" w:rsidRDefault="000E778E" w:rsidP="00675FA2">
            <w:pPr>
              <w:keepLines/>
              <w:spacing w:after="0" w:line="240" w:lineRule="auto"/>
              <w:ind w:left="57" w:right="57"/>
              <w:rPr>
                <w:rFonts w:cs="Times New Roman"/>
                <w:sz w:val="24"/>
                <w:szCs w:val="24"/>
              </w:rPr>
            </w:pPr>
            <w:r w:rsidRPr="001A0906">
              <w:rPr>
                <w:rFonts w:cs="Times New Roman"/>
                <w:sz w:val="24"/>
                <w:szCs w:val="24"/>
              </w:rPr>
              <w:t>Требования к архитектурно-планировочным, конструктивным и инженерным решениям</w:t>
            </w:r>
          </w:p>
        </w:tc>
        <w:tc>
          <w:tcPr>
            <w:tcW w:w="6520" w:type="dxa"/>
            <w:gridSpan w:val="2"/>
            <w:tcBorders>
              <w:top w:val="single" w:sz="4" w:space="0" w:color="000000"/>
              <w:left w:val="single" w:sz="4" w:space="0" w:color="000000"/>
              <w:bottom w:val="single" w:sz="4" w:space="0" w:color="000000"/>
              <w:right w:val="single" w:sz="4" w:space="0" w:color="000000"/>
            </w:tcBorders>
          </w:tcPr>
          <w:p w14:paraId="74CA931F" w14:textId="33A93F91" w:rsidR="000E778E" w:rsidRPr="001A0906" w:rsidRDefault="000E778E" w:rsidP="00675FA2">
            <w:pPr>
              <w:keepLines/>
              <w:numPr>
                <w:ilvl w:val="0"/>
                <w:numId w:val="8"/>
              </w:numPr>
              <w:spacing w:after="0" w:line="240" w:lineRule="auto"/>
              <w:ind w:left="33" w:right="57"/>
              <w:jc w:val="both"/>
              <w:rPr>
                <w:rFonts w:cs="Times New Roman"/>
                <w:sz w:val="24"/>
                <w:szCs w:val="24"/>
              </w:rPr>
            </w:pPr>
            <w:r w:rsidRPr="001A0906">
              <w:rPr>
                <w:rFonts w:cs="Times New Roman"/>
                <w:sz w:val="24"/>
                <w:szCs w:val="24"/>
              </w:rPr>
              <w:t>Архитектурные, конструктивные и объемно-планировочные решения по реконструкции зданий и сооружений принять с учетом климатических условий района строительства и геологических условий площадок строительства.</w:t>
            </w:r>
          </w:p>
          <w:p w14:paraId="1A7AF098" w14:textId="77777777" w:rsidR="000E778E" w:rsidRPr="001A0906" w:rsidRDefault="000E778E" w:rsidP="00675FA2">
            <w:pPr>
              <w:keepLines/>
              <w:numPr>
                <w:ilvl w:val="0"/>
                <w:numId w:val="8"/>
              </w:numPr>
              <w:tabs>
                <w:tab w:val="num" w:pos="476"/>
              </w:tabs>
              <w:spacing w:after="0" w:line="240" w:lineRule="auto"/>
              <w:ind w:left="0" w:right="57" w:firstLine="351"/>
              <w:contextualSpacing/>
              <w:jc w:val="both"/>
              <w:rPr>
                <w:rFonts w:cs="Times New Roman"/>
                <w:sz w:val="24"/>
                <w:szCs w:val="24"/>
              </w:rPr>
            </w:pPr>
            <w:r w:rsidRPr="001A0906">
              <w:rPr>
                <w:rFonts w:cs="Times New Roman"/>
                <w:sz w:val="24"/>
                <w:szCs w:val="24"/>
              </w:rPr>
              <w:t>Защиту строительных конструкций от коррозии предусмотреть в соответствии с требованиями действующих нормативных документов.</w:t>
            </w:r>
          </w:p>
          <w:p w14:paraId="796CB315" w14:textId="77777777" w:rsidR="000E778E" w:rsidRPr="001A0906" w:rsidRDefault="000E778E" w:rsidP="00675FA2">
            <w:pPr>
              <w:keepLines/>
              <w:numPr>
                <w:ilvl w:val="0"/>
                <w:numId w:val="8"/>
              </w:numPr>
              <w:spacing w:after="0" w:line="240" w:lineRule="auto"/>
              <w:ind w:left="0" w:right="57" w:firstLine="351"/>
              <w:contextualSpacing/>
              <w:jc w:val="both"/>
              <w:rPr>
                <w:rFonts w:cs="Times New Roman"/>
                <w:sz w:val="24"/>
                <w:szCs w:val="24"/>
              </w:rPr>
            </w:pPr>
            <w:r w:rsidRPr="001A0906">
              <w:rPr>
                <w:rFonts w:cs="Times New Roman"/>
                <w:sz w:val="24"/>
                <w:szCs w:val="24"/>
              </w:rPr>
              <w:t>Площадки обслуживания и технологические лестницы должны отвечать требованиям ГОСТ 23120-2016 «Лестницы маршевые, площадки и ограждения стальные. Технические условия».  Во всех случаях площадки лестницы должны иметь настил, выполненный из металлических листов с поверхностью, исключающей возможность скольжения.</w:t>
            </w:r>
          </w:p>
          <w:p w14:paraId="79C85088" w14:textId="1E513E38" w:rsidR="000E778E" w:rsidRPr="001A0906" w:rsidRDefault="000E778E" w:rsidP="00675FA2">
            <w:pPr>
              <w:keepLines/>
              <w:numPr>
                <w:ilvl w:val="0"/>
                <w:numId w:val="8"/>
              </w:numPr>
              <w:spacing w:after="0" w:line="240" w:lineRule="auto"/>
              <w:ind w:left="0" w:right="57" w:firstLine="351"/>
              <w:contextualSpacing/>
              <w:jc w:val="both"/>
              <w:rPr>
                <w:rFonts w:cs="Times New Roman"/>
                <w:sz w:val="24"/>
                <w:szCs w:val="24"/>
              </w:rPr>
            </w:pPr>
            <w:r w:rsidRPr="001A0906">
              <w:rPr>
                <w:rFonts w:cs="Times New Roman"/>
                <w:sz w:val="24"/>
                <w:szCs w:val="24"/>
              </w:rPr>
              <w:t>Конструктивные и инженерные решения должны быть предварительно согласованы с Заказчиком.</w:t>
            </w:r>
          </w:p>
        </w:tc>
      </w:tr>
      <w:tr w:rsidR="000E778E" w:rsidRPr="001A0906" w14:paraId="1423C86A" w14:textId="77777777" w:rsidTr="00B166E1">
        <w:tc>
          <w:tcPr>
            <w:tcW w:w="709" w:type="dxa"/>
            <w:tcBorders>
              <w:top w:val="single" w:sz="4" w:space="0" w:color="000000"/>
              <w:left w:val="single" w:sz="4" w:space="0" w:color="000000"/>
              <w:bottom w:val="single" w:sz="4" w:space="0" w:color="000000"/>
              <w:right w:val="single" w:sz="4" w:space="0" w:color="000000"/>
            </w:tcBorders>
          </w:tcPr>
          <w:p w14:paraId="1CE45547"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7EA85975" w14:textId="77777777" w:rsidR="000E778E" w:rsidRPr="001A0906" w:rsidRDefault="000E778E" w:rsidP="00675FA2">
            <w:pPr>
              <w:spacing w:after="0" w:line="240" w:lineRule="auto"/>
              <w:ind w:left="57" w:right="57"/>
              <w:rPr>
                <w:rFonts w:cs="Times New Roman"/>
                <w:sz w:val="24"/>
                <w:szCs w:val="24"/>
              </w:rPr>
            </w:pPr>
            <w:r w:rsidRPr="001A0906">
              <w:rPr>
                <w:rFonts w:cs="Times New Roman"/>
                <w:sz w:val="24"/>
                <w:szCs w:val="24"/>
              </w:rPr>
              <w:t>Требования и условия к разработке природоохранных мероприятий</w:t>
            </w:r>
          </w:p>
        </w:tc>
        <w:tc>
          <w:tcPr>
            <w:tcW w:w="6520" w:type="dxa"/>
            <w:gridSpan w:val="2"/>
            <w:tcBorders>
              <w:top w:val="single" w:sz="4" w:space="0" w:color="000000"/>
              <w:left w:val="single" w:sz="4" w:space="0" w:color="000000"/>
              <w:bottom w:val="single" w:sz="4" w:space="0" w:color="000000"/>
              <w:right w:val="single" w:sz="4" w:space="0" w:color="000000"/>
            </w:tcBorders>
          </w:tcPr>
          <w:p w14:paraId="1B7CE773" w14:textId="77777777" w:rsidR="000E778E" w:rsidRPr="001A0906" w:rsidRDefault="000E778E" w:rsidP="00675FA2">
            <w:pPr>
              <w:spacing w:after="0" w:line="240" w:lineRule="auto"/>
              <w:ind w:right="57"/>
              <w:contextualSpacing/>
              <w:jc w:val="both"/>
              <w:rPr>
                <w:rFonts w:cs="Times New Roman"/>
                <w:sz w:val="24"/>
                <w:szCs w:val="24"/>
              </w:rPr>
            </w:pPr>
            <w:r w:rsidRPr="001A0906">
              <w:rPr>
                <w:rFonts w:cs="Times New Roman"/>
                <w:sz w:val="24"/>
                <w:szCs w:val="24"/>
              </w:rPr>
              <w:t>Сформировать в соответствии с законодательством, действующими законодательными, нормативными правовыми документами и Постановлением Правительства РФ от 16.02.2008 г. №87 «О составе разделов проектной документации и требованиях к их содержанию» следующие разделы:</w:t>
            </w:r>
          </w:p>
          <w:p w14:paraId="21C7E9B1" w14:textId="77777777" w:rsidR="000E778E" w:rsidRPr="001A0906" w:rsidRDefault="000E778E" w:rsidP="00675FA2">
            <w:pPr>
              <w:spacing w:after="0" w:line="240" w:lineRule="auto"/>
              <w:ind w:right="57"/>
              <w:contextualSpacing/>
              <w:jc w:val="both"/>
              <w:rPr>
                <w:rFonts w:cs="Times New Roman"/>
                <w:sz w:val="24"/>
                <w:szCs w:val="24"/>
              </w:rPr>
            </w:pPr>
            <w:r w:rsidRPr="001A0906">
              <w:rPr>
                <w:rFonts w:cs="Times New Roman"/>
                <w:sz w:val="24"/>
                <w:szCs w:val="24"/>
              </w:rPr>
              <w:t xml:space="preserve">- Раздел «Перечень мероприятий по охране окружающей среды» – для площадных объектов. </w:t>
            </w:r>
          </w:p>
          <w:p w14:paraId="40091C63" w14:textId="1482CA7B" w:rsidR="000E778E" w:rsidRPr="001A0906" w:rsidRDefault="000E778E" w:rsidP="00675FA2">
            <w:pPr>
              <w:spacing w:after="0" w:line="240" w:lineRule="auto"/>
              <w:ind w:right="57"/>
              <w:contextualSpacing/>
              <w:jc w:val="both"/>
              <w:rPr>
                <w:rFonts w:cs="Times New Roman"/>
                <w:sz w:val="24"/>
                <w:szCs w:val="24"/>
              </w:rPr>
            </w:pPr>
            <w:r w:rsidRPr="001A0906">
              <w:rPr>
                <w:rFonts w:cs="Times New Roman"/>
                <w:sz w:val="24"/>
                <w:szCs w:val="24"/>
              </w:rPr>
              <w:t xml:space="preserve">Включить в том «Перечень мероприятия по охране окружающей среды» информации об отнесении объекта к </w:t>
            </w:r>
            <w:r w:rsidRPr="00787655">
              <w:rPr>
                <w:rFonts w:cs="Times New Roman"/>
                <w:sz w:val="24"/>
                <w:szCs w:val="24"/>
              </w:rPr>
              <w:t>определенной категории негативного воздействия на окружающую среду с соответствующим обоснованием со ссылкой на нормативно-правовые требования и</w:t>
            </w:r>
            <w:r w:rsidR="00827617" w:rsidRPr="00787655">
              <w:rPr>
                <w:rFonts w:cs="Times New Roman"/>
                <w:sz w:val="24"/>
                <w:szCs w:val="24"/>
              </w:rPr>
              <w:t>/или</w:t>
            </w:r>
            <w:r w:rsidRPr="00787655">
              <w:rPr>
                <w:rFonts w:cs="Times New Roman"/>
                <w:sz w:val="24"/>
                <w:szCs w:val="24"/>
              </w:rPr>
              <w:t xml:space="preserve"> Свидетельство о постановке объекта на учет (предоставляется Заказчиком</w:t>
            </w:r>
            <w:r w:rsidR="00827617" w:rsidRPr="00787655">
              <w:rPr>
                <w:rFonts w:cs="Times New Roman"/>
                <w:sz w:val="24"/>
                <w:szCs w:val="24"/>
              </w:rPr>
              <w:t xml:space="preserve"> по действующим объектам</w:t>
            </w:r>
            <w:r w:rsidRPr="00787655">
              <w:rPr>
                <w:rFonts w:cs="Times New Roman"/>
                <w:sz w:val="24"/>
                <w:szCs w:val="24"/>
              </w:rPr>
              <w:t xml:space="preserve"> по обращению проектировщика).</w:t>
            </w:r>
          </w:p>
          <w:p w14:paraId="3892D0A4" w14:textId="77777777" w:rsidR="000E778E" w:rsidRPr="001A0906" w:rsidRDefault="000E778E" w:rsidP="00675FA2">
            <w:pPr>
              <w:spacing w:after="0" w:line="240" w:lineRule="auto"/>
              <w:ind w:right="57"/>
              <w:contextualSpacing/>
              <w:jc w:val="both"/>
              <w:rPr>
                <w:rFonts w:cs="Times New Roman"/>
                <w:sz w:val="24"/>
                <w:szCs w:val="24"/>
              </w:rPr>
            </w:pPr>
            <w:r w:rsidRPr="001A0906">
              <w:rPr>
                <w:rFonts w:cs="Times New Roman"/>
                <w:sz w:val="24"/>
                <w:szCs w:val="24"/>
              </w:rPr>
              <w:t xml:space="preserve">В соответствии с требованиями СП 32.13330-2018 с дополнениями от 2021 года разработать «Мероприятия по предотвращению образования и выделения </w:t>
            </w:r>
            <w:proofErr w:type="spellStart"/>
            <w:r w:rsidRPr="001A0906">
              <w:rPr>
                <w:rFonts w:cs="Times New Roman"/>
                <w:sz w:val="24"/>
                <w:szCs w:val="24"/>
              </w:rPr>
              <w:t>дурнопахнущих</w:t>
            </w:r>
            <w:proofErr w:type="spellEnd"/>
            <w:r w:rsidRPr="001A0906">
              <w:rPr>
                <w:rFonts w:cs="Times New Roman"/>
                <w:sz w:val="24"/>
                <w:szCs w:val="24"/>
              </w:rPr>
              <w:t xml:space="preserve"> веществ и распространения запахов от объектов водоотведения»</w:t>
            </w:r>
          </w:p>
          <w:p w14:paraId="032095E9" w14:textId="4A88C95F" w:rsidR="000E778E" w:rsidRPr="001A0906" w:rsidRDefault="000E778E" w:rsidP="00A41579">
            <w:pPr>
              <w:spacing w:after="0" w:line="240" w:lineRule="auto"/>
              <w:ind w:right="57"/>
              <w:contextualSpacing/>
              <w:jc w:val="both"/>
              <w:rPr>
                <w:rFonts w:cs="Times New Roman"/>
                <w:sz w:val="24"/>
                <w:szCs w:val="24"/>
              </w:rPr>
            </w:pPr>
            <w:r w:rsidRPr="001A0906">
              <w:rPr>
                <w:rFonts w:cs="Times New Roman"/>
                <w:sz w:val="24"/>
                <w:szCs w:val="24"/>
              </w:rPr>
              <w:t xml:space="preserve">В данных мероприятиях следует рассматривать необходимость применения мероприятий по предотвращению выделения и распространения вредных и </w:t>
            </w:r>
            <w:proofErr w:type="spellStart"/>
            <w:r w:rsidRPr="001A0906">
              <w:rPr>
                <w:rFonts w:cs="Times New Roman"/>
                <w:sz w:val="24"/>
                <w:szCs w:val="24"/>
              </w:rPr>
              <w:t>дурнопахнущих</w:t>
            </w:r>
            <w:proofErr w:type="spellEnd"/>
            <w:r w:rsidRPr="001A0906">
              <w:rPr>
                <w:rFonts w:cs="Times New Roman"/>
                <w:sz w:val="24"/>
                <w:szCs w:val="24"/>
              </w:rPr>
              <w:t xml:space="preserve"> веществ в атмосферном воздухе с применением комплекса мер на основе оценки влияния рассеивания загрязняющих веществ на границе санитарно-защитной зоны, с учетом технических, экономических и социальных факторов и требований ГОСТ </w:t>
            </w:r>
            <w:proofErr w:type="gramStart"/>
            <w:r w:rsidRPr="001A0906">
              <w:rPr>
                <w:rFonts w:cs="Times New Roman"/>
                <w:sz w:val="24"/>
                <w:szCs w:val="24"/>
              </w:rPr>
              <w:t>Р</w:t>
            </w:r>
            <w:proofErr w:type="gramEnd"/>
            <w:r w:rsidRPr="001A0906">
              <w:rPr>
                <w:rFonts w:cs="Times New Roman"/>
                <w:sz w:val="24"/>
                <w:szCs w:val="24"/>
              </w:rPr>
              <w:t xml:space="preserve"> 58578.</w:t>
            </w:r>
          </w:p>
        </w:tc>
      </w:tr>
      <w:tr w:rsidR="000E778E" w:rsidRPr="001A0906" w14:paraId="5B70DD45" w14:textId="77777777" w:rsidTr="00B166E1">
        <w:tc>
          <w:tcPr>
            <w:tcW w:w="709" w:type="dxa"/>
            <w:tcBorders>
              <w:top w:val="single" w:sz="4" w:space="0" w:color="000000"/>
              <w:left w:val="single" w:sz="4" w:space="0" w:color="000000"/>
              <w:bottom w:val="single" w:sz="4" w:space="0" w:color="000000"/>
              <w:right w:val="single" w:sz="4" w:space="0" w:color="000000"/>
            </w:tcBorders>
          </w:tcPr>
          <w:p w14:paraId="3BCC49E6"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3F2680A5" w14:textId="60749AF8" w:rsidR="000E778E" w:rsidRPr="001A0906" w:rsidRDefault="000E778E" w:rsidP="00A41579">
            <w:pPr>
              <w:autoSpaceDE w:val="0"/>
              <w:autoSpaceDN w:val="0"/>
              <w:adjustRightInd w:val="0"/>
              <w:spacing w:after="0" w:line="240" w:lineRule="auto"/>
              <w:rPr>
                <w:rFonts w:cs="Times New Roman"/>
                <w:sz w:val="24"/>
                <w:szCs w:val="24"/>
              </w:rPr>
            </w:pPr>
            <w:r w:rsidRPr="001A0906">
              <w:rPr>
                <w:rFonts w:eastAsia="Calibri" w:cs="Times New Roman"/>
                <w:sz w:val="24"/>
                <w:szCs w:val="24"/>
              </w:rPr>
              <w:t>Автоматизация технологических процессов</w:t>
            </w:r>
          </w:p>
        </w:tc>
        <w:tc>
          <w:tcPr>
            <w:tcW w:w="6520" w:type="dxa"/>
            <w:gridSpan w:val="2"/>
            <w:tcBorders>
              <w:top w:val="single" w:sz="4" w:space="0" w:color="000000"/>
              <w:left w:val="single" w:sz="4" w:space="0" w:color="000000"/>
              <w:bottom w:val="single" w:sz="4" w:space="0" w:color="000000"/>
              <w:right w:val="single" w:sz="4" w:space="0" w:color="000000"/>
            </w:tcBorders>
          </w:tcPr>
          <w:p w14:paraId="3D936AB1" w14:textId="649B2C91" w:rsidR="000E778E" w:rsidRPr="001A0906" w:rsidRDefault="00A41579" w:rsidP="00A41579">
            <w:pPr>
              <w:spacing w:after="0" w:line="240" w:lineRule="auto"/>
              <w:ind w:right="57"/>
              <w:contextualSpacing/>
              <w:jc w:val="both"/>
              <w:rPr>
                <w:rFonts w:cs="Times New Roman"/>
                <w:sz w:val="24"/>
                <w:szCs w:val="24"/>
              </w:rPr>
            </w:pPr>
            <w:r w:rsidRPr="00A41579">
              <w:rPr>
                <w:rFonts w:cs="Times New Roman"/>
                <w:sz w:val="24"/>
                <w:szCs w:val="24"/>
              </w:rPr>
              <w:t>Требования выдаются по письменному запросу Подрядчика</w:t>
            </w:r>
            <w:r w:rsidR="00B645F3">
              <w:rPr>
                <w:rFonts w:cs="Times New Roman"/>
                <w:sz w:val="24"/>
                <w:szCs w:val="24"/>
              </w:rPr>
              <w:t xml:space="preserve"> при наличии согласованного технологического решения Заказчиком </w:t>
            </w:r>
            <w:r w:rsidRPr="001A0906">
              <w:rPr>
                <w:rFonts w:cs="Times New Roman"/>
                <w:sz w:val="24"/>
                <w:szCs w:val="24"/>
              </w:rPr>
              <w:t xml:space="preserve"> </w:t>
            </w:r>
          </w:p>
        </w:tc>
      </w:tr>
      <w:tr w:rsidR="000E778E" w:rsidRPr="001A0906" w14:paraId="3E0593B9" w14:textId="77777777" w:rsidTr="00B166E1">
        <w:tc>
          <w:tcPr>
            <w:tcW w:w="709" w:type="dxa"/>
            <w:tcBorders>
              <w:top w:val="single" w:sz="4" w:space="0" w:color="000000"/>
              <w:left w:val="single" w:sz="4" w:space="0" w:color="000000"/>
              <w:bottom w:val="single" w:sz="4" w:space="0" w:color="000000"/>
              <w:right w:val="single" w:sz="4" w:space="0" w:color="000000"/>
            </w:tcBorders>
          </w:tcPr>
          <w:p w14:paraId="13E57929"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6565CC3F" w14:textId="77777777" w:rsidR="000E778E" w:rsidRPr="001A0906" w:rsidRDefault="000E778E" w:rsidP="00675FA2">
            <w:pPr>
              <w:keepLines/>
              <w:spacing w:after="0" w:line="240" w:lineRule="auto"/>
              <w:ind w:left="34" w:right="57"/>
              <w:jc w:val="both"/>
              <w:rPr>
                <w:rFonts w:eastAsia="Calibri" w:cs="Times New Roman"/>
                <w:sz w:val="24"/>
                <w:szCs w:val="24"/>
              </w:rPr>
            </w:pPr>
            <w:r w:rsidRPr="001A0906">
              <w:rPr>
                <w:rFonts w:eastAsia="Calibri" w:cs="Times New Roman"/>
                <w:sz w:val="24"/>
                <w:szCs w:val="24"/>
              </w:rPr>
              <w:t>Обеспечение единства измерений и контроль качества продукции</w:t>
            </w:r>
          </w:p>
        </w:tc>
        <w:tc>
          <w:tcPr>
            <w:tcW w:w="6520" w:type="dxa"/>
            <w:gridSpan w:val="2"/>
            <w:tcBorders>
              <w:top w:val="single" w:sz="4" w:space="0" w:color="000000"/>
              <w:left w:val="single" w:sz="4" w:space="0" w:color="000000"/>
              <w:bottom w:val="single" w:sz="4" w:space="0" w:color="000000"/>
              <w:right w:val="single" w:sz="4" w:space="0" w:color="000000"/>
            </w:tcBorders>
          </w:tcPr>
          <w:p w14:paraId="0D596920" w14:textId="77777777" w:rsidR="000E778E" w:rsidRPr="001A0906" w:rsidRDefault="000E778E" w:rsidP="00FC61CF">
            <w:pPr>
              <w:autoSpaceDE w:val="0"/>
              <w:autoSpaceDN w:val="0"/>
              <w:adjustRightInd w:val="0"/>
              <w:spacing w:after="0" w:line="240" w:lineRule="auto"/>
              <w:contextualSpacing/>
              <w:jc w:val="both"/>
              <w:rPr>
                <w:rFonts w:cs="Times New Roman"/>
                <w:sz w:val="24"/>
                <w:szCs w:val="24"/>
              </w:rPr>
            </w:pPr>
            <w:r w:rsidRPr="001A0906">
              <w:rPr>
                <w:rFonts w:cs="Times New Roman"/>
                <w:sz w:val="24"/>
                <w:szCs w:val="24"/>
              </w:rPr>
              <w:t>Разработать раздел РД согласно Федеральному закону от 26.06.2008 г. № 102-ФЗ «Об обеспечении единства измерений» и иных законодательных и нормативных документов в области метрологии и контроля качества.</w:t>
            </w:r>
          </w:p>
          <w:p w14:paraId="3A22BB1B" w14:textId="77777777" w:rsidR="000E778E" w:rsidRPr="001A0906" w:rsidRDefault="000E778E" w:rsidP="00FC61CF">
            <w:pPr>
              <w:autoSpaceDE w:val="0"/>
              <w:autoSpaceDN w:val="0"/>
              <w:adjustRightInd w:val="0"/>
              <w:spacing w:after="0" w:line="240" w:lineRule="auto"/>
              <w:contextualSpacing/>
              <w:jc w:val="both"/>
              <w:rPr>
                <w:rFonts w:cs="Times New Roman"/>
                <w:sz w:val="24"/>
                <w:szCs w:val="24"/>
              </w:rPr>
            </w:pPr>
            <w:r w:rsidRPr="001A0906">
              <w:rPr>
                <w:rFonts w:cs="Times New Roman"/>
                <w:sz w:val="24"/>
                <w:szCs w:val="24"/>
              </w:rPr>
              <w:t>Основные решения по организации измерений согласовать в составе ОПР.</w:t>
            </w:r>
          </w:p>
          <w:p w14:paraId="6170C36A" w14:textId="77777777" w:rsidR="000E778E" w:rsidRPr="001A0906" w:rsidRDefault="000E778E" w:rsidP="00FC61CF">
            <w:pPr>
              <w:autoSpaceDE w:val="0"/>
              <w:autoSpaceDN w:val="0"/>
              <w:adjustRightInd w:val="0"/>
              <w:spacing w:after="0" w:line="240" w:lineRule="auto"/>
              <w:contextualSpacing/>
              <w:jc w:val="both"/>
              <w:rPr>
                <w:rFonts w:cs="Times New Roman"/>
                <w:sz w:val="24"/>
                <w:szCs w:val="24"/>
              </w:rPr>
            </w:pPr>
            <w:r w:rsidRPr="001A0906">
              <w:rPr>
                <w:rFonts w:cs="Times New Roman"/>
                <w:sz w:val="24"/>
                <w:szCs w:val="24"/>
              </w:rPr>
              <w:t>Требования к применяемым единицам физических величин в соответствии с Постановлением Правительства РФ от 31.10.2009 №879 (ред. Постановлений Правительства РФ от 15.08.2015 N 847 и от 09.03.2022 N 323) «Об утверждении Положения о единицах величин, допускаемых к применению в Российской Федерации».</w:t>
            </w:r>
          </w:p>
        </w:tc>
      </w:tr>
      <w:tr w:rsidR="000E778E" w:rsidRPr="001A0906" w14:paraId="11F45E06" w14:textId="77777777" w:rsidTr="00B166E1">
        <w:tc>
          <w:tcPr>
            <w:tcW w:w="709" w:type="dxa"/>
            <w:tcBorders>
              <w:top w:val="single" w:sz="4" w:space="0" w:color="000000"/>
              <w:left w:val="single" w:sz="4" w:space="0" w:color="000000"/>
              <w:bottom w:val="single" w:sz="4" w:space="0" w:color="000000"/>
              <w:right w:val="single" w:sz="4" w:space="0" w:color="000000"/>
            </w:tcBorders>
          </w:tcPr>
          <w:p w14:paraId="7700EE5B"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79C50434" w14:textId="77777777" w:rsidR="000E778E" w:rsidRPr="001A0906" w:rsidRDefault="000E778E" w:rsidP="00675FA2">
            <w:pPr>
              <w:keepLines/>
              <w:spacing w:after="0" w:line="240" w:lineRule="auto"/>
              <w:ind w:left="57" w:right="57"/>
              <w:rPr>
                <w:rFonts w:cs="Times New Roman"/>
                <w:sz w:val="24"/>
                <w:szCs w:val="24"/>
              </w:rPr>
            </w:pPr>
            <w:r w:rsidRPr="001A0906">
              <w:rPr>
                <w:rFonts w:cs="Times New Roman"/>
                <w:sz w:val="24"/>
                <w:szCs w:val="24"/>
              </w:rPr>
              <w:t>Технологическая связь</w:t>
            </w:r>
          </w:p>
        </w:tc>
        <w:tc>
          <w:tcPr>
            <w:tcW w:w="6520" w:type="dxa"/>
            <w:gridSpan w:val="2"/>
            <w:tcBorders>
              <w:top w:val="single" w:sz="4" w:space="0" w:color="000000"/>
              <w:left w:val="single" w:sz="4" w:space="0" w:color="000000"/>
              <w:bottom w:val="single" w:sz="4" w:space="0" w:color="000000"/>
              <w:right w:val="single" w:sz="4" w:space="0" w:color="000000"/>
            </w:tcBorders>
          </w:tcPr>
          <w:p w14:paraId="78189AFC" w14:textId="77777777" w:rsidR="00A41579" w:rsidRPr="00A41579" w:rsidRDefault="00A41579" w:rsidP="00A41579">
            <w:pPr>
              <w:pStyle w:val="Default"/>
              <w:jc w:val="both"/>
            </w:pPr>
            <w:r w:rsidRPr="00A41579">
              <w:t>Вид связи определить Подрядчику на основании проектных решений с обеспечением технических каналов связи от объектов, с учетом наличия основного и резервного канала передачи данных.</w:t>
            </w:r>
          </w:p>
          <w:p w14:paraId="163F3581" w14:textId="62FEA7E3" w:rsidR="000E778E" w:rsidRPr="001A0906" w:rsidRDefault="00A41579" w:rsidP="00A41579">
            <w:pPr>
              <w:pStyle w:val="Default"/>
              <w:jc w:val="both"/>
            </w:pPr>
            <w:r w:rsidRPr="00A41579">
              <w:t>Номенклатуру и технические характеристики оборудования согласовать с Заказчиком.</w:t>
            </w:r>
          </w:p>
        </w:tc>
      </w:tr>
      <w:tr w:rsidR="000E778E" w:rsidRPr="001A0906" w14:paraId="2DE73F5F" w14:textId="77777777" w:rsidTr="00B166E1">
        <w:tc>
          <w:tcPr>
            <w:tcW w:w="709" w:type="dxa"/>
            <w:tcBorders>
              <w:top w:val="single" w:sz="4" w:space="0" w:color="000000"/>
              <w:left w:val="single" w:sz="4" w:space="0" w:color="000000"/>
              <w:bottom w:val="single" w:sz="4" w:space="0" w:color="000000"/>
              <w:right w:val="single" w:sz="4" w:space="0" w:color="000000"/>
            </w:tcBorders>
          </w:tcPr>
          <w:p w14:paraId="66C7BC95"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179A8702" w14:textId="77777777" w:rsidR="000E778E" w:rsidRPr="001A0906" w:rsidRDefault="000E778E" w:rsidP="00675FA2">
            <w:pPr>
              <w:keepLines/>
              <w:spacing w:after="0" w:line="240" w:lineRule="auto"/>
              <w:ind w:left="57" w:right="57"/>
              <w:rPr>
                <w:rFonts w:cs="Times New Roman"/>
                <w:sz w:val="24"/>
                <w:szCs w:val="24"/>
              </w:rPr>
            </w:pPr>
            <w:r w:rsidRPr="001A0906">
              <w:rPr>
                <w:rFonts w:cs="Times New Roman"/>
                <w:sz w:val="24"/>
                <w:szCs w:val="24"/>
              </w:rPr>
              <w:t>Энергоснабжение</w:t>
            </w:r>
          </w:p>
        </w:tc>
        <w:tc>
          <w:tcPr>
            <w:tcW w:w="6520" w:type="dxa"/>
            <w:gridSpan w:val="2"/>
            <w:tcBorders>
              <w:top w:val="single" w:sz="4" w:space="0" w:color="000000"/>
              <w:left w:val="single" w:sz="4" w:space="0" w:color="000000"/>
              <w:bottom w:val="single" w:sz="4" w:space="0" w:color="000000"/>
              <w:right w:val="single" w:sz="4" w:space="0" w:color="000000"/>
            </w:tcBorders>
          </w:tcPr>
          <w:p w14:paraId="04525B6D" w14:textId="05244EEE" w:rsidR="00A41579" w:rsidRPr="00086937" w:rsidRDefault="00A41579" w:rsidP="00A41579">
            <w:pPr>
              <w:pStyle w:val="Default"/>
              <w:jc w:val="both"/>
            </w:pPr>
            <w:r w:rsidRPr="00086937">
              <w:t>Определить нагрузки по каждой точке проектирования с последующим получением технически</w:t>
            </w:r>
            <w:r>
              <w:t>х</w:t>
            </w:r>
            <w:r w:rsidRPr="00086937">
              <w:t xml:space="preserve"> услови</w:t>
            </w:r>
            <w:r>
              <w:t>й</w:t>
            </w:r>
            <w:r w:rsidRPr="00086937">
              <w:t xml:space="preserve"> на электроснабжение.</w:t>
            </w:r>
          </w:p>
          <w:p w14:paraId="668A1B12" w14:textId="77777777" w:rsidR="00A41579" w:rsidRPr="00086937" w:rsidRDefault="00A41579" w:rsidP="00A41579">
            <w:pPr>
              <w:pStyle w:val="Default"/>
              <w:jc w:val="both"/>
            </w:pPr>
            <w:r w:rsidRPr="00086937">
              <w:t>Номенклатуру и технические характеристики энергетического оборудования в установленном порядке согласовать в управлении главного энергетика Заказчика.</w:t>
            </w:r>
          </w:p>
          <w:p w14:paraId="5B3D5D66" w14:textId="77777777" w:rsidR="00A41579" w:rsidRPr="00086937" w:rsidRDefault="00A41579" w:rsidP="00A41579">
            <w:pPr>
              <w:pStyle w:val="Default"/>
              <w:jc w:val="both"/>
            </w:pPr>
            <w:r w:rsidRPr="00086937">
              <w:t xml:space="preserve">На основании </w:t>
            </w:r>
            <w:proofErr w:type="gramStart"/>
            <w:r w:rsidRPr="00086937">
              <w:t>полученных</w:t>
            </w:r>
            <w:proofErr w:type="gramEnd"/>
            <w:r w:rsidRPr="00086937">
              <w:t xml:space="preserve"> ТУ разработанные разделы проекта в установленном порядке согласовать с инженерными службами города.</w:t>
            </w:r>
          </w:p>
          <w:p w14:paraId="5C35066B" w14:textId="77777777" w:rsidR="00A41579" w:rsidRPr="00086937" w:rsidRDefault="00A41579" w:rsidP="00A41579">
            <w:pPr>
              <w:pStyle w:val="Default"/>
              <w:jc w:val="both"/>
            </w:pPr>
            <w:r w:rsidRPr="00086937">
              <w:t>Оборудование применять соответствующего класса исполнения IP.</w:t>
            </w:r>
          </w:p>
          <w:p w14:paraId="79441414" w14:textId="77777777" w:rsidR="00A41579" w:rsidRPr="00086937" w:rsidRDefault="00A41579" w:rsidP="00A41579">
            <w:pPr>
              <w:pStyle w:val="Default"/>
              <w:jc w:val="both"/>
            </w:pPr>
            <w:r w:rsidRPr="00086937">
              <w:t xml:space="preserve">Категорию электроснабжения принять </w:t>
            </w:r>
            <w:r w:rsidRPr="00086937">
              <w:rPr>
                <w:lang w:val="en-US"/>
              </w:rPr>
              <w:t>II</w:t>
            </w:r>
            <w:r w:rsidRPr="00086937">
              <w:t>.</w:t>
            </w:r>
          </w:p>
          <w:p w14:paraId="53FC562F" w14:textId="77777777" w:rsidR="000E778E" w:rsidRDefault="00A41579" w:rsidP="00A41579">
            <w:pPr>
              <w:pStyle w:val="Default"/>
              <w:jc w:val="both"/>
            </w:pPr>
            <w:r w:rsidRPr="00086937">
              <w:t>Предусмотреть</w:t>
            </w:r>
            <w:r w:rsidRPr="00A41579">
              <w:t xml:space="preserve"> рабочее и аварийное освещение в </w:t>
            </w:r>
            <w:r>
              <w:t>нижней камере дюкера</w:t>
            </w:r>
            <w:r w:rsidRPr="00A41579">
              <w:t xml:space="preserve">, </w:t>
            </w:r>
            <w:r w:rsidRPr="00086937">
              <w:t>рабочее освещение и розеточную сеть в помещениях установки технологического оборудования.</w:t>
            </w:r>
          </w:p>
          <w:p w14:paraId="22F50C58" w14:textId="6890142E" w:rsidR="00490132" w:rsidRPr="001A0906" w:rsidRDefault="00490132" w:rsidP="00A41579">
            <w:pPr>
              <w:pStyle w:val="Default"/>
              <w:jc w:val="both"/>
              <w:rPr>
                <w:strike/>
              </w:rPr>
            </w:pPr>
            <w:r>
              <w:t xml:space="preserve">Предусмотреть кабельную линию для возможности </w:t>
            </w:r>
            <w:r w:rsidR="009F6BAE">
              <w:t>подключения оборудования – напряжением ориентировочно 660</w:t>
            </w:r>
            <w:proofErr w:type="gramStart"/>
            <w:r w:rsidR="009F6BAE">
              <w:t xml:space="preserve"> В</w:t>
            </w:r>
            <w:proofErr w:type="gramEnd"/>
            <w:r w:rsidR="009F6BAE">
              <w:t xml:space="preserve"> (определить проектом).</w:t>
            </w:r>
          </w:p>
        </w:tc>
      </w:tr>
      <w:tr w:rsidR="000E778E" w:rsidRPr="001A0906" w14:paraId="1C903F16" w14:textId="77777777" w:rsidTr="00B166E1">
        <w:tc>
          <w:tcPr>
            <w:tcW w:w="709" w:type="dxa"/>
            <w:tcBorders>
              <w:top w:val="single" w:sz="4" w:space="0" w:color="000000"/>
              <w:left w:val="single" w:sz="4" w:space="0" w:color="000000"/>
              <w:bottom w:val="single" w:sz="4" w:space="0" w:color="000000"/>
              <w:right w:val="single" w:sz="4" w:space="0" w:color="000000"/>
            </w:tcBorders>
          </w:tcPr>
          <w:p w14:paraId="1B76EA38"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3C041D7E" w14:textId="77777777" w:rsidR="000E778E" w:rsidRPr="001A0906" w:rsidRDefault="000E778E" w:rsidP="00675FA2">
            <w:pPr>
              <w:spacing w:after="0" w:line="240" w:lineRule="auto"/>
              <w:ind w:left="57" w:right="57"/>
              <w:rPr>
                <w:rFonts w:cs="Times New Roman"/>
                <w:sz w:val="24"/>
                <w:szCs w:val="24"/>
              </w:rPr>
            </w:pPr>
            <w:r w:rsidRPr="001A0906">
              <w:rPr>
                <w:rFonts w:cs="Times New Roman"/>
                <w:sz w:val="24"/>
                <w:szCs w:val="24"/>
              </w:rPr>
              <w:t>Требования по энергосбережению</w:t>
            </w:r>
          </w:p>
        </w:tc>
        <w:tc>
          <w:tcPr>
            <w:tcW w:w="6520" w:type="dxa"/>
            <w:gridSpan w:val="2"/>
            <w:tcBorders>
              <w:top w:val="single" w:sz="4" w:space="0" w:color="000000"/>
              <w:left w:val="single" w:sz="4" w:space="0" w:color="000000"/>
              <w:bottom w:val="single" w:sz="4" w:space="0" w:color="000000"/>
              <w:right w:val="single" w:sz="4" w:space="0" w:color="000000"/>
            </w:tcBorders>
          </w:tcPr>
          <w:p w14:paraId="04EC38A1" w14:textId="77777777" w:rsidR="000E778E" w:rsidRPr="001A0906" w:rsidRDefault="000E778E" w:rsidP="00A41579">
            <w:pPr>
              <w:pStyle w:val="Default"/>
              <w:jc w:val="both"/>
            </w:pPr>
            <w:r w:rsidRPr="001A0906">
              <w:t>В соответствии с Постановление № 87 от 16.02.2008 г. разработать раздел для объектов производственного назначения «Мероприятия по обеспечению соблюдения требований энергетической эффективности и требований оснащенности зданий, строений и сооружений приборами учета используемых энергетических ресурсов».</w:t>
            </w:r>
          </w:p>
          <w:p w14:paraId="2A6FC2C8" w14:textId="5E6EFB19" w:rsidR="000E778E" w:rsidRPr="001A0906" w:rsidRDefault="000E778E" w:rsidP="00A41579">
            <w:pPr>
              <w:pStyle w:val="Default"/>
              <w:jc w:val="both"/>
            </w:pPr>
            <w:r w:rsidRPr="001A0906">
              <w:t>Предусмотреть применение энергоэффективных технологий, оборудования и материалов.</w:t>
            </w:r>
          </w:p>
        </w:tc>
      </w:tr>
      <w:tr w:rsidR="000E778E" w:rsidRPr="001A0906" w14:paraId="2C9CC2EB" w14:textId="77777777" w:rsidTr="00B166E1">
        <w:tc>
          <w:tcPr>
            <w:tcW w:w="709" w:type="dxa"/>
            <w:tcBorders>
              <w:top w:val="single" w:sz="4" w:space="0" w:color="000000"/>
              <w:left w:val="single" w:sz="4" w:space="0" w:color="000000"/>
              <w:bottom w:val="single" w:sz="4" w:space="0" w:color="000000"/>
              <w:right w:val="single" w:sz="4" w:space="0" w:color="000000"/>
            </w:tcBorders>
          </w:tcPr>
          <w:p w14:paraId="64D0ECF5"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3E1F5529" w14:textId="77777777" w:rsidR="000E778E" w:rsidRPr="001A0906" w:rsidRDefault="000E778E" w:rsidP="00675FA2">
            <w:pPr>
              <w:spacing w:after="0" w:line="240" w:lineRule="auto"/>
              <w:ind w:left="57" w:right="57"/>
              <w:rPr>
                <w:rFonts w:cs="Times New Roman"/>
                <w:sz w:val="24"/>
                <w:szCs w:val="24"/>
              </w:rPr>
            </w:pPr>
            <w:r w:rsidRPr="001A0906">
              <w:rPr>
                <w:rFonts w:cs="Times New Roman"/>
                <w:sz w:val="24"/>
                <w:szCs w:val="24"/>
              </w:rPr>
              <w:t>Требования по промышленной безопасности, охране и гигиене труда</w:t>
            </w:r>
          </w:p>
          <w:p w14:paraId="5312DDC9" w14:textId="77777777" w:rsidR="000E778E" w:rsidRPr="001A0906" w:rsidRDefault="000E778E" w:rsidP="00675FA2">
            <w:pPr>
              <w:spacing w:after="0" w:line="240" w:lineRule="auto"/>
              <w:ind w:left="57" w:right="57"/>
              <w:rPr>
                <w:rFonts w:cs="Times New Roman"/>
                <w:sz w:val="24"/>
                <w:szCs w:val="24"/>
              </w:rPr>
            </w:pPr>
          </w:p>
        </w:tc>
        <w:tc>
          <w:tcPr>
            <w:tcW w:w="6520" w:type="dxa"/>
            <w:gridSpan w:val="2"/>
            <w:tcBorders>
              <w:top w:val="single" w:sz="4" w:space="0" w:color="000000"/>
              <w:left w:val="single" w:sz="4" w:space="0" w:color="000000"/>
              <w:bottom w:val="single" w:sz="4" w:space="0" w:color="000000"/>
              <w:right w:val="single" w:sz="4" w:space="0" w:color="000000"/>
            </w:tcBorders>
          </w:tcPr>
          <w:p w14:paraId="15D34456" w14:textId="77777777" w:rsidR="000E778E" w:rsidRPr="001A0906" w:rsidRDefault="000E778E" w:rsidP="00675FA2">
            <w:pPr>
              <w:autoSpaceDE w:val="0"/>
              <w:autoSpaceDN w:val="0"/>
              <w:adjustRightInd w:val="0"/>
              <w:spacing w:after="0" w:line="240" w:lineRule="auto"/>
              <w:contextualSpacing/>
              <w:jc w:val="both"/>
              <w:rPr>
                <w:rFonts w:cs="Times New Roman"/>
                <w:sz w:val="24"/>
                <w:szCs w:val="24"/>
              </w:rPr>
            </w:pPr>
            <w:r w:rsidRPr="001A0906">
              <w:rPr>
                <w:rFonts w:cs="Times New Roman"/>
                <w:sz w:val="24"/>
                <w:szCs w:val="24"/>
              </w:rPr>
              <w:t>Сформировать требования по режиму безопасности и гигиене труда в соответствующих разделах ПСД в соответствии с требованиями законодательства Российской Федерации об охране труда, промышленной безопасности и о санитарно-эпидемиологическом благополучии населения:</w:t>
            </w:r>
          </w:p>
          <w:p w14:paraId="64F14253" w14:textId="77777777" w:rsidR="000E778E" w:rsidRPr="001A0906" w:rsidRDefault="000E778E" w:rsidP="00675FA2">
            <w:pPr>
              <w:keepLines/>
              <w:numPr>
                <w:ilvl w:val="0"/>
                <w:numId w:val="9"/>
              </w:numPr>
              <w:tabs>
                <w:tab w:val="left" w:pos="317"/>
              </w:tabs>
              <w:spacing w:after="0" w:line="240" w:lineRule="auto"/>
              <w:ind w:left="33" w:right="57" w:firstLine="0"/>
              <w:contextualSpacing/>
              <w:jc w:val="both"/>
              <w:rPr>
                <w:rFonts w:cs="Times New Roman"/>
                <w:sz w:val="24"/>
                <w:szCs w:val="24"/>
              </w:rPr>
            </w:pPr>
            <w:r w:rsidRPr="001A0906">
              <w:rPr>
                <w:rFonts w:cs="Times New Roman"/>
                <w:sz w:val="24"/>
                <w:szCs w:val="24"/>
              </w:rPr>
              <w:t>Трудовой кодекс Российской Федерации от 30.12.2001 г. № 197-ФЗ (в действующей редакции). Раздел X. Охрана труда;</w:t>
            </w:r>
          </w:p>
          <w:p w14:paraId="168A5501" w14:textId="77777777" w:rsidR="000E778E" w:rsidRPr="001A0906" w:rsidRDefault="000E778E" w:rsidP="00675FA2">
            <w:pPr>
              <w:keepLines/>
              <w:numPr>
                <w:ilvl w:val="0"/>
                <w:numId w:val="9"/>
              </w:numPr>
              <w:tabs>
                <w:tab w:val="left" w:pos="317"/>
              </w:tabs>
              <w:spacing w:after="0" w:line="240" w:lineRule="auto"/>
              <w:ind w:left="33" w:right="57" w:firstLine="0"/>
              <w:contextualSpacing/>
              <w:jc w:val="both"/>
              <w:rPr>
                <w:rFonts w:cs="Times New Roman"/>
                <w:sz w:val="24"/>
                <w:szCs w:val="24"/>
              </w:rPr>
            </w:pPr>
            <w:r w:rsidRPr="001A0906">
              <w:rPr>
                <w:rFonts w:cs="Times New Roman"/>
                <w:sz w:val="24"/>
                <w:szCs w:val="24"/>
              </w:rPr>
              <w:t>Федеральный закон «О санитарно-эпидемиологическом благополучии населения» от 30.03.1999 г. № 52-ФЗ (в действующей редакции);</w:t>
            </w:r>
          </w:p>
          <w:p w14:paraId="53EBBB96" w14:textId="77777777" w:rsidR="000E778E" w:rsidRPr="001A0906" w:rsidRDefault="000E778E" w:rsidP="00675FA2">
            <w:pPr>
              <w:keepLines/>
              <w:numPr>
                <w:ilvl w:val="0"/>
                <w:numId w:val="9"/>
              </w:numPr>
              <w:tabs>
                <w:tab w:val="left" w:pos="317"/>
              </w:tabs>
              <w:spacing w:after="0" w:line="240" w:lineRule="auto"/>
              <w:ind w:left="33" w:right="57" w:firstLine="0"/>
              <w:contextualSpacing/>
              <w:jc w:val="both"/>
              <w:rPr>
                <w:rFonts w:cs="Times New Roman"/>
                <w:sz w:val="24"/>
                <w:szCs w:val="24"/>
              </w:rPr>
            </w:pPr>
            <w:r w:rsidRPr="001A0906">
              <w:rPr>
                <w:rFonts w:cs="Times New Roman"/>
                <w:sz w:val="24"/>
                <w:szCs w:val="24"/>
              </w:rPr>
              <w:t xml:space="preserve">СП 2.2.1.1312-03 «Гигиенические требования к проектированию вновь строящихся и реконструируемых </w:t>
            </w:r>
            <w:r w:rsidRPr="001A0906">
              <w:rPr>
                <w:rFonts w:cs="Times New Roman"/>
                <w:sz w:val="24"/>
                <w:szCs w:val="24"/>
              </w:rPr>
              <w:lastRenderedPageBreak/>
              <w:t>промышленных предприятий» и другими действующими нормативными документами.</w:t>
            </w:r>
          </w:p>
          <w:p w14:paraId="15885A7D" w14:textId="77777777" w:rsidR="000E778E" w:rsidRPr="001A0906" w:rsidRDefault="000E778E" w:rsidP="00675FA2">
            <w:pPr>
              <w:keepLines/>
              <w:numPr>
                <w:ilvl w:val="0"/>
                <w:numId w:val="9"/>
              </w:numPr>
              <w:tabs>
                <w:tab w:val="left" w:pos="317"/>
              </w:tabs>
              <w:spacing w:after="0" w:line="240" w:lineRule="auto"/>
              <w:ind w:right="57"/>
              <w:contextualSpacing/>
              <w:jc w:val="both"/>
              <w:rPr>
                <w:rFonts w:cs="Times New Roman"/>
                <w:sz w:val="24"/>
                <w:szCs w:val="24"/>
              </w:rPr>
            </w:pPr>
            <w:r w:rsidRPr="001A0906">
              <w:rPr>
                <w:rFonts w:cs="Times New Roman"/>
                <w:sz w:val="24"/>
                <w:szCs w:val="24"/>
              </w:rPr>
              <w:t>Требования к обеспечению безопасной эксплуатации объекта кап. строительства</w:t>
            </w:r>
          </w:p>
          <w:p w14:paraId="57EFFBD3" w14:textId="62A3DA0D" w:rsidR="000E778E" w:rsidRPr="001A0906" w:rsidRDefault="000E778E" w:rsidP="00A41579">
            <w:pPr>
              <w:keepLines/>
              <w:spacing w:after="0" w:line="240" w:lineRule="auto"/>
              <w:ind w:left="34" w:right="57" w:firstLine="317"/>
              <w:contextualSpacing/>
              <w:jc w:val="both"/>
              <w:rPr>
                <w:rFonts w:cs="Times New Roman"/>
                <w:sz w:val="24"/>
                <w:szCs w:val="24"/>
              </w:rPr>
            </w:pPr>
            <w:r w:rsidRPr="001A0906">
              <w:rPr>
                <w:rFonts w:cs="Times New Roman"/>
                <w:sz w:val="24"/>
                <w:szCs w:val="24"/>
              </w:rPr>
              <w:t>Принятые технологии, оборудование, строительные решения, организация строительства и эксплуатации объекта должны соответствовать соответствующим разрешениям на применение и соответствовать требованиям действующих норм и правил охраны труда, промышленной и пожарной безопасности Российской Федерации.</w:t>
            </w:r>
          </w:p>
        </w:tc>
      </w:tr>
      <w:tr w:rsidR="000E778E" w:rsidRPr="001A0906" w14:paraId="0D3B346A" w14:textId="77777777" w:rsidTr="00B166E1">
        <w:tc>
          <w:tcPr>
            <w:tcW w:w="709" w:type="dxa"/>
            <w:tcBorders>
              <w:top w:val="single" w:sz="4" w:space="0" w:color="000000"/>
              <w:left w:val="single" w:sz="4" w:space="0" w:color="000000"/>
              <w:bottom w:val="single" w:sz="4" w:space="0" w:color="000000"/>
              <w:right w:val="single" w:sz="4" w:space="0" w:color="000000"/>
            </w:tcBorders>
          </w:tcPr>
          <w:p w14:paraId="14EE6F1D"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1A2978CA" w14:textId="77777777" w:rsidR="000E778E" w:rsidRPr="001A0906" w:rsidRDefault="000E778E" w:rsidP="00675FA2">
            <w:pPr>
              <w:spacing w:after="0" w:line="240" w:lineRule="auto"/>
              <w:ind w:left="57" w:right="57"/>
              <w:rPr>
                <w:rFonts w:cs="Times New Roman"/>
                <w:sz w:val="24"/>
                <w:szCs w:val="24"/>
              </w:rPr>
            </w:pPr>
            <w:r w:rsidRPr="001A0906">
              <w:rPr>
                <w:rFonts w:cs="Times New Roman"/>
                <w:sz w:val="24"/>
                <w:szCs w:val="24"/>
              </w:rPr>
              <w:t>Выделение очередей и пусковых комплексов</w:t>
            </w:r>
          </w:p>
        </w:tc>
        <w:tc>
          <w:tcPr>
            <w:tcW w:w="6520" w:type="dxa"/>
            <w:gridSpan w:val="2"/>
            <w:tcBorders>
              <w:top w:val="single" w:sz="4" w:space="0" w:color="000000"/>
              <w:left w:val="single" w:sz="4" w:space="0" w:color="000000"/>
              <w:bottom w:val="single" w:sz="4" w:space="0" w:color="000000"/>
              <w:right w:val="single" w:sz="4" w:space="0" w:color="000000"/>
            </w:tcBorders>
          </w:tcPr>
          <w:p w14:paraId="0C50A79F" w14:textId="7FC7B480" w:rsidR="00A41579" w:rsidRPr="001A0906" w:rsidRDefault="00BF5292" w:rsidP="00675FA2">
            <w:pPr>
              <w:keepLines/>
              <w:spacing w:after="0" w:line="240" w:lineRule="auto"/>
              <w:ind w:left="34" w:right="57"/>
              <w:contextualSpacing/>
              <w:jc w:val="both"/>
              <w:rPr>
                <w:rFonts w:cs="Times New Roman"/>
                <w:sz w:val="24"/>
                <w:szCs w:val="24"/>
              </w:rPr>
            </w:pPr>
            <w:r>
              <w:rPr>
                <w:rFonts w:cs="Times New Roman"/>
                <w:sz w:val="24"/>
                <w:szCs w:val="24"/>
              </w:rPr>
              <w:t>Не предусмотрено</w:t>
            </w:r>
          </w:p>
        </w:tc>
      </w:tr>
      <w:tr w:rsidR="000E778E" w:rsidRPr="001A0906" w14:paraId="6C19D7C3" w14:textId="77777777" w:rsidTr="00B166E1">
        <w:trPr>
          <w:trHeight w:val="870"/>
        </w:trPr>
        <w:tc>
          <w:tcPr>
            <w:tcW w:w="709" w:type="dxa"/>
            <w:tcBorders>
              <w:top w:val="single" w:sz="4" w:space="0" w:color="000000"/>
              <w:left w:val="single" w:sz="4" w:space="0" w:color="000000"/>
              <w:bottom w:val="single" w:sz="4" w:space="0" w:color="000000"/>
              <w:right w:val="single" w:sz="4" w:space="0" w:color="000000"/>
            </w:tcBorders>
          </w:tcPr>
          <w:p w14:paraId="33567C15" w14:textId="2F5EA20F"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17E3069A" w14:textId="77777777" w:rsidR="000E778E" w:rsidRPr="001A0906" w:rsidRDefault="000E778E" w:rsidP="00675FA2">
            <w:pPr>
              <w:spacing w:after="0" w:line="240" w:lineRule="auto"/>
              <w:ind w:left="57" w:right="57"/>
              <w:rPr>
                <w:rFonts w:cs="Times New Roman"/>
                <w:sz w:val="24"/>
                <w:szCs w:val="24"/>
              </w:rPr>
            </w:pPr>
            <w:r w:rsidRPr="001A0906">
              <w:rPr>
                <w:rFonts w:cs="Times New Roman"/>
                <w:sz w:val="24"/>
                <w:szCs w:val="24"/>
              </w:rPr>
              <w:t>Требования по ассимиляции производства</w:t>
            </w:r>
          </w:p>
        </w:tc>
        <w:tc>
          <w:tcPr>
            <w:tcW w:w="6520" w:type="dxa"/>
            <w:gridSpan w:val="2"/>
            <w:tcBorders>
              <w:top w:val="single" w:sz="4" w:space="0" w:color="000000"/>
              <w:left w:val="single" w:sz="4" w:space="0" w:color="000000"/>
              <w:bottom w:val="single" w:sz="4" w:space="0" w:color="000000"/>
              <w:right w:val="single" w:sz="4" w:space="0" w:color="000000"/>
            </w:tcBorders>
          </w:tcPr>
          <w:p w14:paraId="7B80F4AB" w14:textId="77777777" w:rsidR="000E778E" w:rsidRPr="001A0906" w:rsidRDefault="000E778E" w:rsidP="00675FA2">
            <w:pPr>
              <w:keepLines/>
              <w:spacing w:after="0" w:line="240" w:lineRule="auto"/>
              <w:ind w:left="34" w:right="57"/>
              <w:contextualSpacing/>
              <w:jc w:val="both"/>
              <w:rPr>
                <w:rFonts w:cs="Times New Roman"/>
                <w:sz w:val="24"/>
                <w:szCs w:val="24"/>
              </w:rPr>
            </w:pPr>
            <w:r w:rsidRPr="001A0906">
              <w:rPr>
                <w:rFonts w:cs="Times New Roman"/>
                <w:sz w:val="24"/>
                <w:szCs w:val="24"/>
              </w:rPr>
              <w:t>Максимально использовать существующие здания, сети и инженерные коммуникации действующего объекта.</w:t>
            </w:r>
          </w:p>
          <w:p w14:paraId="1D374334" w14:textId="77777777" w:rsidR="000E778E" w:rsidRPr="001A0906" w:rsidRDefault="000E778E" w:rsidP="00675FA2">
            <w:pPr>
              <w:keepLines/>
              <w:spacing w:after="0" w:line="240" w:lineRule="auto"/>
              <w:ind w:left="34" w:right="57"/>
              <w:contextualSpacing/>
              <w:jc w:val="both"/>
              <w:rPr>
                <w:rFonts w:cs="Times New Roman"/>
                <w:sz w:val="24"/>
                <w:szCs w:val="24"/>
              </w:rPr>
            </w:pPr>
          </w:p>
        </w:tc>
      </w:tr>
      <w:tr w:rsidR="000E778E" w:rsidRPr="001A0906" w14:paraId="613C8270" w14:textId="77777777" w:rsidTr="00B166E1">
        <w:tc>
          <w:tcPr>
            <w:tcW w:w="709" w:type="dxa"/>
            <w:tcBorders>
              <w:top w:val="single" w:sz="4" w:space="0" w:color="000000"/>
              <w:left w:val="single" w:sz="4" w:space="0" w:color="000000"/>
              <w:bottom w:val="single" w:sz="4" w:space="0" w:color="000000"/>
              <w:right w:val="single" w:sz="4" w:space="0" w:color="000000"/>
            </w:tcBorders>
          </w:tcPr>
          <w:p w14:paraId="367744AF"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1892B655" w14:textId="77777777" w:rsidR="000E778E" w:rsidRPr="001A0906" w:rsidRDefault="000E778E" w:rsidP="00675FA2">
            <w:pPr>
              <w:keepLines/>
              <w:spacing w:after="0" w:line="240" w:lineRule="auto"/>
              <w:ind w:left="57" w:right="57"/>
              <w:rPr>
                <w:rFonts w:cs="Times New Roman"/>
                <w:sz w:val="24"/>
                <w:szCs w:val="24"/>
              </w:rPr>
            </w:pPr>
            <w:r w:rsidRPr="001A0906">
              <w:rPr>
                <w:rFonts w:cs="Times New Roman"/>
                <w:sz w:val="24"/>
                <w:szCs w:val="24"/>
              </w:rPr>
              <w:t>Инженерно-технические мероприятия гражданской обороны и мероприятия по предупреждению чрезвычайных ситуаций</w:t>
            </w:r>
          </w:p>
        </w:tc>
        <w:tc>
          <w:tcPr>
            <w:tcW w:w="6520" w:type="dxa"/>
            <w:gridSpan w:val="2"/>
            <w:tcBorders>
              <w:top w:val="single" w:sz="4" w:space="0" w:color="000000"/>
              <w:left w:val="single" w:sz="4" w:space="0" w:color="000000"/>
              <w:bottom w:val="single" w:sz="4" w:space="0" w:color="000000"/>
              <w:right w:val="single" w:sz="4" w:space="0" w:color="000000"/>
            </w:tcBorders>
          </w:tcPr>
          <w:p w14:paraId="4F699CAA" w14:textId="77777777" w:rsidR="000E778E" w:rsidRPr="001A0906" w:rsidRDefault="000E778E" w:rsidP="00675FA2">
            <w:pPr>
              <w:spacing w:after="0" w:line="240" w:lineRule="auto"/>
              <w:ind w:left="34" w:right="57"/>
              <w:contextualSpacing/>
              <w:jc w:val="both"/>
              <w:rPr>
                <w:rFonts w:cs="Times New Roman"/>
                <w:sz w:val="24"/>
                <w:szCs w:val="24"/>
              </w:rPr>
            </w:pPr>
            <w:r w:rsidRPr="001A0906">
              <w:rPr>
                <w:rFonts w:cs="Times New Roman"/>
                <w:sz w:val="24"/>
                <w:szCs w:val="24"/>
              </w:rPr>
              <w:t>Выполнить в соответствии с нормами и правилами в области гражданской обороны, защиты населения и территорий от чрезвычайных ситуаций природного и техногенного характера в соответствии с исходными данными и требованиями, выданными территориальными органами МЧС.</w:t>
            </w:r>
          </w:p>
          <w:p w14:paraId="21AC1208" w14:textId="77777777" w:rsidR="000E778E" w:rsidRPr="001A0906" w:rsidRDefault="000E778E" w:rsidP="00675FA2">
            <w:pPr>
              <w:spacing w:after="0" w:line="240" w:lineRule="auto"/>
              <w:ind w:left="34" w:right="57"/>
              <w:contextualSpacing/>
              <w:jc w:val="both"/>
              <w:rPr>
                <w:rFonts w:cs="Times New Roman"/>
                <w:sz w:val="24"/>
                <w:szCs w:val="24"/>
              </w:rPr>
            </w:pPr>
          </w:p>
        </w:tc>
      </w:tr>
      <w:tr w:rsidR="000E778E" w:rsidRPr="001A0906" w14:paraId="61ACE139" w14:textId="77777777" w:rsidTr="00B166E1">
        <w:tc>
          <w:tcPr>
            <w:tcW w:w="709" w:type="dxa"/>
            <w:tcBorders>
              <w:top w:val="single" w:sz="4" w:space="0" w:color="000000"/>
              <w:left w:val="single" w:sz="4" w:space="0" w:color="000000"/>
              <w:bottom w:val="single" w:sz="4" w:space="0" w:color="000000"/>
              <w:right w:val="single" w:sz="4" w:space="0" w:color="000000"/>
            </w:tcBorders>
          </w:tcPr>
          <w:p w14:paraId="6964F21B"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60A8D378" w14:textId="77777777" w:rsidR="000E778E" w:rsidRPr="001A0906" w:rsidRDefault="000E778E" w:rsidP="00675FA2">
            <w:pPr>
              <w:keepLines/>
              <w:spacing w:after="0" w:line="240" w:lineRule="auto"/>
              <w:ind w:left="57" w:right="57" w:hanging="33"/>
              <w:rPr>
                <w:rFonts w:cs="Times New Roman"/>
                <w:sz w:val="24"/>
                <w:szCs w:val="24"/>
              </w:rPr>
            </w:pPr>
            <w:r w:rsidRPr="001A0906">
              <w:rPr>
                <w:rFonts w:cs="Times New Roman"/>
                <w:sz w:val="24"/>
                <w:szCs w:val="24"/>
              </w:rPr>
              <w:t>Требования по пожарной безопасности</w:t>
            </w:r>
          </w:p>
        </w:tc>
        <w:tc>
          <w:tcPr>
            <w:tcW w:w="6520" w:type="dxa"/>
            <w:gridSpan w:val="2"/>
            <w:tcBorders>
              <w:top w:val="single" w:sz="4" w:space="0" w:color="000000"/>
              <w:left w:val="single" w:sz="4" w:space="0" w:color="000000"/>
              <w:bottom w:val="single" w:sz="4" w:space="0" w:color="000000"/>
              <w:right w:val="single" w:sz="4" w:space="0" w:color="000000"/>
            </w:tcBorders>
          </w:tcPr>
          <w:p w14:paraId="7E8E3CA1" w14:textId="74794F50" w:rsidR="000E778E" w:rsidRPr="001A0906" w:rsidRDefault="000E778E" w:rsidP="00A41579">
            <w:pPr>
              <w:autoSpaceDE w:val="0"/>
              <w:autoSpaceDN w:val="0"/>
              <w:adjustRightInd w:val="0"/>
              <w:spacing w:after="0" w:line="240" w:lineRule="auto"/>
              <w:contextualSpacing/>
              <w:jc w:val="both"/>
              <w:rPr>
                <w:rFonts w:cs="Times New Roman"/>
                <w:sz w:val="24"/>
                <w:szCs w:val="24"/>
              </w:rPr>
            </w:pPr>
            <w:r w:rsidRPr="001A0906">
              <w:rPr>
                <w:rFonts w:cs="Times New Roman"/>
                <w:sz w:val="24"/>
                <w:szCs w:val="24"/>
              </w:rPr>
              <w:t>Определить категории зданий и помещений объектов защиты по пожарной опасности.</w:t>
            </w:r>
          </w:p>
          <w:p w14:paraId="07584DCA" w14:textId="27AA38B8" w:rsidR="000E778E" w:rsidRPr="001A0906" w:rsidRDefault="000E778E" w:rsidP="00A41579">
            <w:pPr>
              <w:autoSpaceDE w:val="0"/>
              <w:autoSpaceDN w:val="0"/>
              <w:adjustRightInd w:val="0"/>
              <w:spacing w:after="0" w:line="240" w:lineRule="auto"/>
              <w:contextualSpacing/>
              <w:jc w:val="both"/>
              <w:rPr>
                <w:rFonts w:cs="Times New Roman"/>
                <w:sz w:val="24"/>
                <w:szCs w:val="24"/>
              </w:rPr>
            </w:pPr>
            <w:r w:rsidRPr="001A0906">
              <w:rPr>
                <w:rFonts w:cs="Times New Roman"/>
                <w:sz w:val="24"/>
                <w:szCs w:val="24"/>
              </w:rPr>
              <w:t>В соответствии с положениями ст.24 Федерального Закона № 69-ФЗ от 21.12.1994 «О пожарной безопасности» (в действующей редакции) лицо, осуществляющее деятельность по проектированию средств обеспечения пожарной безопасности зданий и сооружений, которые введены в эксплуатацию, должно быть аттестовано в порядке, установленном Правительством Российской Федерации</w:t>
            </w:r>
          </w:p>
        </w:tc>
      </w:tr>
      <w:tr w:rsidR="000E778E" w:rsidRPr="001A0906" w14:paraId="7586C470" w14:textId="77777777" w:rsidTr="00B166E1">
        <w:tc>
          <w:tcPr>
            <w:tcW w:w="709" w:type="dxa"/>
            <w:tcBorders>
              <w:top w:val="single" w:sz="4" w:space="0" w:color="000000"/>
              <w:left w:val="single" w:sz="4" w:space="0" w:color="000000"/>
              <w:bottom w:val="single" w:sz="4" w:space="0" w:color="000000"/>
              <w:right w:val="single" w:sz="4" w:space="0" w:color="000000"/>
            </w:tcBorders>
          </w:tcPr>
          <w:p w14:paraId="4049334E"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53420AE1" w14:textId="77777777" w:rsidR="000E778E" w:rsidRPr="001A0906" w:rsidRDefault="000E778E" w:rsidP="00675FA2">
            <w:pPr>
              <w:pStyle w:val="aff1"/>
              <w:spacing w:before="0"/>
              <w:rPr>
                <w:rFonts w:ascii="Times New Roman" w:hAnsi="Times New Roman"/>
                <w:snapToGrid/>
                <w:color w:val="auto"/>
                <w:sz w:val="24"/>
                <w:szCs w:val="24"/>
              </w:rPr>
            </w:pPr>
            <w:r w:rsidRPr="001A0906">
              <w:rPr>
                <w:rFonts w:ascii="Times New Roman" w:hAnsi="Times New Roman"/>
                <w:snapToGrid/>
                <w:color w:val="auto"/>
                <w:sz w:val="24"/>
                <w:szCs w:val="24"/>
              </w:rPr>
              <w:t>Требования по инженерно-технической защищенности объектов</w:t>
            </w:r>
          </w:p>
        </w:tc>
        <w:tc>
          <w:tcPr>
            <w:tcW w:w="6520" w:type="dxa"/>
            <w:gridSpan w:val="2"/>
            <w:tcBorders>
              <w:top w:val="single" w:sz="4" w:space="0" w:color="000000"/>
              <w:left w:val="single" w:sz="4" w:space="0" w:color="000000"/>
              <w:bottom w:val="single" w:sz="4" w:space="0" w:color="000000"/>
              <w:right w:val="single" w:sz="4" w:space="0" w:color="000000"/>
            </w:tcBorders>
          </w:tcPr>
          <w:p w14:paraId="42EF6872" w14:textId="7E8A1AB4" w:rsidR="000E778E" w:rsidRPr="00A41579" w:rsidRDefault="00A41579" w:rsidP="00A41579">
            <w:pPr>
              <w:autoSpaceDE w:val="0"/>
              <w:autoSpaceDN w:val="0"/>
              <w:adjustRightInd w:val="0"/>
              <w:spacing w:after="0" w:line="240" w:lineRule="auto"/>
              <w:contextualSpacing/>
              <w:jc w:val="both"/>
              <w:rPr>
                <w:rFonts w:cs="Times New Roman"/>
                <w:sz w:val="24"/>
                <w:szCs w:val="24"/>
              </w:rPr>
            </w:pPr>
            <w:r w:rsidRPr="00A41579">
              <w:rPr>
                <w:rFonts w:cs="Times New Roman"/>
                <w:sz w:val="24"/>
                <w:szCs w:val="24"/>
              </w:rPr>
              <w:t>Ограждение объекта (в период строительства) должно соответствовать требованиям действующих нормативных документов федерального и местного уровня, а также регламенту применения ограждений при проведении земляных работ на объектах ООО «</w:t>
            </w:r>
            <w:proofErr w:type="spellStart"/>
            <w:r w:rsidRPr="00A41579">
              <w:rPr>
                <w:rFonts w:cs="Times New Roman"/>
                <w:sz w:val="24"/>
                <w:szCs w:val="24"/>
              </w:rPr>
              <w:t>Новогор-Прикамье</w:t>
            </w:r>
            <w:proofErr w:type="spellEnd"/>
            <w:r w:rsidRPr="00A41579">
              <w:rPr>
                <w:rFonts w:cs="Times New Roman"/>
                <w:sz w:val="24"/>
                <w:szCs w:val="24"/>
              </w:rPr>
              <w:t>» подрядными организациями.</w:t>
            </w:r>
          </w:p>
        </w:tc>
      </w:tr>
      <w:tr w:rsidR="000E778E" w:rsidRPr="001A0906" w14:paraId="52CBF67D" w14:textId="77777777" w:rsidTr="00B166E1">
        <w:tc>
          <w:tcPr>
            <w:tcW w:w="709" w:type="dxa"/>
            <w:tcBorders>
              <w:top w:val="single" w:sz="4" w:space="0" w:color="000000"/>
              <w:left w:val="single" w:sz="4" w:space="0" w:color="000000"/>
              <w:bottom w:val="single" w:sz="4" w:space="0" w:color="000000"/>
              <w:right w:val="single" w:sz="4" w:space="0" w:color="000000"/>
            </w:tcBorders>
          </w:tcPr>
          <w:p w14:paraId="4E2AF386"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60CD38D0" w14:textId="77777777" w:rsidR="000E778E" w:rsidRPr="001A0906" w:rsidRDefault="000E778E" w:rsidP="00675FA2">
            <w:pPr>
              <w:keepLines/>
              <w:spacing w:after="0" w:line="240" w:lineRule="auto"/>
              <w:ind w:left="57" w:right="57" w:hanging="33"/>
              <w:rPr>
                <w:rFonts w:cs="Times New Roman"/>
                <w:sz w:val="24"/>
                <w:szCs w:val="24"/>
              </w:rPr>
            </w:pPr>
            <w:r w:rsidRPr="001A0906">
              <w:rPr>
                <w:rFonts w:cs="Times New Roman"/>
                <w:sz w:val="24"/>
                <w:szCs w:val="24"/>
              </w:rPr>
              <w:t>Требования к системам безопасности и охране объектов</w:t>
            </w:r>
          </w:p>
        </w:tc>
        <w:tc>
          <w:tcPr>
            <w:tcW w:w="6520" w:type="dxa"/>
            <w:gridSpan w:val="2"/>
            <w:tcBorders>
              <w:top w:val="single" w:sz="4" w:space="0" w:color="000000"/>
              <w:left w:val="single" w:sz="4" w:space="0" w:color="000000"/>
              <w:bottom w:val="single" w:sz="4" w:space="0" w:color="000000"/>
              <w:right w:val="single" w:sz="4" w:space="0" w:color="000000"/>
            </w:tcBorders>
          </w:tcPr>
          <w:p w14:paraId="7D97EBD4" w14:textId="77777777" w:rsidR="00A41579" w:rsidRPr="00A41579" w:rsidRDefault="00A41579" w:rsidP="00A41579">
            <w:pPr>
              <w:autoSpaceDE w:val="0"/>
              <w:autoSpaceDN w:val="0"/>
              <w:adjustRightInd w:val="0"/>
              <w:spacing w:after="0" w:line="240" w:lineRule="auto"/>
              <w:contextualSpacing/>
              <w:jc w:val="both"/>
              <w:rPr>
                <w:rFonts w:cs="Times New Roman"/>
                <w:sz w:val="24"/>
                <w:szCs w:val="24"/>
              </w:rPr>
            </w:pPr>
            <w:r w:rsidRPr="00A41579">
              <w:rPr>
                <w:rFonts w:cs="Times New Roman"/>
                <w:sz w:val="24"/>
                <w:szCs w:val="24"/>
              </w:rPr>
              <w:t xml:space="preserve">Разработать проектные решения по охране объектов и оснащению объектов проектирования системами антитеррористической защиты в увязке с решениями по охранно-пожарной сигнализации. </w:t>
            </w:r>
          </w:p>
          <w:p w14:paraId="3C097B4C" w14:textId="483F2E1C" w:rsidR="000E778E" w:rsidRPr="001A0906" w:rsidRDefault="00A41579" w:rsidP="00A41579">
            <w:pPr>
              <w:autoSpaceDE w:val="0"/>
              <w:autoSpaceDN w:val="0"/>
              <w:adjustRightInd w:val="0"/>
              <w:spacing w:after="0" w:line="240" w:lineRule="auto"/>
              <w:contextualSpacing/>
              <w:jc w:val="both"/>
              <w:rPr>
                <w:rFonts w:cs="Times New Roman"/>
                <w:sz w:val="24"/>
                <w:szCs w:val="24"/>
              </w:rPr>
            </w:pPr>
            <w:r w:rsidRPr="00A41579">
              <w:rPr>
                <w:rFonts w:cs="Times New Roman"/>
                <w:sz w:val="24"/>
                <w:szCs w:val="24"/>
              </w:rPr>
              <w:t>Для объектов автоматизации и связи (АСУ, ИУС, ОСОДУ и др.) при необходимости разработать раздел «Информационная безопасность» с учетом требований корпоративных нормативных документов.</w:t>
            </w:r>
          </w:p>
        </w:tc>
      </w:tr>
      <w:tr w:rsidR="000E778E" w:rsidRPr="001A0906" w14:paraId="4D0638E6" w14:textId="77777777" w:rsidTr="00B166E1">
        <w:tc>
          <w:tcPr>
            <w:tcW w:w="709" w:type="dxa"/>
            <w:tcBorders>
              <w:top w:val="single" w:sz="4" w:space="0" w:color="000000"/>
              <w:left w:val="single" w:sz="4" w:space="0" w:color="000000"/>
              <w:bottom w:val="single" w:sz="4" w:space="0" w:color="000000"/>
              <w:right w:val="single" w:sz="4" w:space="0" w:color="000000"/>
            </w:tcBorders>
          </w:tcPr>
          <w:p w14:paraId="75BBF81E"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472A8784" w14:textId="77777777" w:rsidR="000E778E" w:rsidRPr="001A0906" w:rsidRDefault="000E778E" w:rsidP="00675FA2">
            <w:pPr>
              <w:keepLines/>
              <w:spacing w:after="0" w:line="240" w:lineRule="auto"/>
              <w:ind w:left="57" w:right="57" w:hanging="33"/>
              <w:rPr>
                <w:rFonts w:cs="Times New Roman"/>
                <w:sz w:val="24"/>
                <w:szCs w:val="24"/>
              </w:rPr>
            </w:pPr>
            <w:r w:rsidRPr="001A0906">
              <w:rPr>
                <w:rFonts w:cs="Times New Roman"/>
                <w:sz w:val="24"/>
                <w:szCs w:val="24"/>
              </w:rPr>
              <w:t xml:space="preserve">Определение затрат на страхование </w:t>
            </w:r>
          </w:p>
        </w:tc>
        <w:tc>
          <w:tcPr>
            <w:tcW w:w="6520" w:type="dxa"/>
            <w:gridSpan w:val="2"/>
            <w:tcBorders>
              <w:top w:val="single" w:sz="4" w:space="0" w:color="000000"/>
              <w:left w:val="single" w:sz="4" w:space="0" w:color="000000"/>
              <w:bottom w:val="single" w:sz="4" w:space="0" w:color="000000"/>
              <w:right w:val="single" w:sz="4" w:space="0" w:color="000000"/>
            </w:tcBorders>
          </w:tcPr>
          <w:p w14:paraId="459DAD18" w14:textId="77777777" w:rsidR="000E778E" w:rsidRPr="001A0906" w:rsidRDefault="000E778E" w:rsidP="00675FA2">
            <w:pPr>
              <w:keepLines/>
              <w:spacing w:after="0" w:line="240" w:lineRule="auto"/>
              <w:ind w:left="34" w:right="57"/>
              <w:contextualSpacing/>
              <w:jc w:val="both"/>
              <w:rPr>
                <w:rFonts w:cs="Times New Roman"/>
                <w:sz w:val="24"/>
                <w:szCs w:val="24"/>
              </w:rPr>
            </w:pPr>
            <w:r w:rsidRPr="001A0906">
              <w:rPr>
                <w:rFonts w:cs="Times New Roman"/>
                <w:sz w:val="24"/>
                <w:szCs w:val="24"/>
              </w:rPr>
              <w:t>Не требуется.</w:t>
            </w:r>
          </w:p>
        </w:tc>
      </w:tr>
      <w:tr w:rsidR="000E778E" w:rsidRPr="001A0906" w14:paraId="39CD2391" w14:textId="77777777" w:rsidTr="00B166E1">
        <w:tc>
          <w:tcPr>
            <w:tcW w:w="709" w:type="dxa"/>
            <w:tcBorders>
              <w:top w:val="single" w:sz="4" w:space="0" w:color="000000"/>
              <w:left w:val="single" w:sz="4" w:space="0" w:color="000000"/>
              <w:bottom w:val="single" w:sz="4" w:space="0" w:color="000000"/>
              <w:right w:val="single" w:sz="4" w:space="0" w:color="000000"/>
            </w:tcBorders>
          </w:tcPr>
          <w:p w14:paraId="02C1BED4"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5DC27460" w14:textId="77777777" w:rsidR="000E778E" w:rsidRPr="001A0906" w:rsidRDefault="000E778E" w:rsidP="00675FA2">
            <w:pPr>
              <w:keepLines/>
              <w:spacing w:after="0" w:line="240" w:lineRule="auto"/>
              <w:ind w:left="57" w:right="57"/>
              <w:rPr>
                <w:rFonts w:cs="Times New Roman"/>
                <w:sz w:val="24"/>
                <w:szCs w:val="24"/>
              </w:rPr>
            </w:pPr>
            <w:r w:rsidRPr="001A0906">
              <w:rPr>
                <w:rFonts w:cs="Times New Roman"/>
                <w:sz w:val="24"/>
                <w:szCs w:val="24"/>
              </w:rPr>
              <w:t>Исполнитель</w:t>
            </w:r>
          </w:p>
        </w:tc>
        <w:tc>
          <w:tcPr>
            <w:tcW w:w="6520" w:type="dxa"/>
            <w:gridSpan w:val="2"/>
            <w:tcBorders>
              <w:top w:val="single" w:sz="4" w:space="0" w:color="000000"/>
              <w:left w:val="single" w:sz="4" w:space="0" w:color="000000"/>
              <w:bottom w:val="single" w:sz="4" w:space="0" w:color="000000"/>
              <w:right w:val="single" w:sz="4" w:space="0" w:color="000000"/>
            </w:tcBorders>
          </w:tcPr>
          <w:p w14:paraId="07F76AE9" w14:textId="77777777" w:rsidR="000E778E" w:rsidRPr="001A0906" w:rsidRDefault="000E778E" w:rsidP="00675FA2">
            <w:pPr>
              <w:keepLines/>
              <w:spacing w:after="0" w:line="240" w:lineRule="auto"/>
              <w:ind w:left="34" w:right="57"/>
              <w:contextualSpacing/>
              <w:jc w:val="both"/>
              <w:rPr>
                <w:rFonts w:cs="Times New Roman"/>
                <w:sz w:val="24"/>
                <w:szCs w:val="24"/>
              </w:rPr>
            </w:pPr>
            <w:r w:rsidRPr="001A0906">
              <w:rPr>
                <w:rFonts w:cs="Times New Roman"/>
                <w:sz w:val="24"/>
                <w:szCs w:val="24"/>
              </w:rPr>
              <w:t>Определяется по результатам конкурсной процедуры</w:t>
            </w:r>
          </w:p>
        </w:tc>
      </w:tr>
      <w:tr w:rsidR="000E778E" w:rsidRPr="001A0906" w14:paraId="04FEB3FC" w14:textId="77777777" w:rsidTr="00B166E1">
        <w:tc>
          <w:tcPr>
            <w:tcW w:w="709" w:type="dxa"/>
            <w:tcBorders>
              <w:top w:val="single" w:sz="4" w:space="0" w:color="000000"/>
              <w:left w:val="single" w:sz="4" w:space="0" w:color="000000"/>
              <w:bottom w:val="single" w:sz="4" w:space="0" w:color="000000"/>
              <w:right w:val="single" w:sz="4" w:space="0" w:color="000000"/>
            </w:tcBorders>
          </w:tcPr>
          <w:p w14:paraId="0DDA50FD"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0B61AF30" w14:textId="77777777" w:rsidR="000E778E" w:rsidRPr="001A0906" w:rsidRDefault="000E778E" w:rsidP="00675FA2">
            <w:pPr>
              <w:keepLines/>
              <w:spacing w:after="0" w:line="240" w:lineRule="auto"/>
              <w:ind w:left="57" w:right="57"/>
              <w:rPr>
                <w:rFonts w:cs="Times New Roman"/>
                <w:sz w:val="24"/>
                <w:szCs w:val="24"/>
              </w:rPr>
            </w:pPr>
            <w:r w:rsidRPr="001A0906">
              <w:rPr>
                <w:rFonts w:cs="Times New Roman"/>
                <w:sz w:val="24"/>
                <w:szCs w:val="24"/>
              </w:rPr>
              <w:t>Заказчик</w:t>
            </w:r>
          </w:p>
        </w:tc>
        <w:tc>
          <w:tcPr>
            <w:tcW w:w="6520" w:type="dxa"/>
            <w:gridSpan w:val="2"/>
            <w:tcBorders>
              <w:top w:val="single" w:sz="4" w:space="0" w:color="000000"/>
              <w:left w:val="single" w:sz="4" w:space="0" w:color="000000"/>
              <w:bottom w:val="single" w:sz="4" w:space="0" w:color="000000"/>
              <w:right w:val="single" w:sz="4" w:space="0" w:color="000000"/>
            </w:tcBorders>
          </w:tcPr>
          <w:p w14:paraId="3D8A7D89" w14:textId="77777777" w:rsidR="000E778E" w:rsidRPr="001A0906" w:rsidRDefault="000E778E" w:rsidP="00675FA2">
            <w:pPr>
              <w:keepLines/>
              <w:spacing w:after="0" w:line="240" w:lineRule="auto"/>
              <w:ind w:left="34" w:right="57"/>
              <w:contextualSpacing/>
              <w:jc w:val="both"/>
              <w:rPr>
                <w:rFonts w:cs="Times New Roman"/>
                <w:sz w:val="24"/>
                <w:szCs w:val="24"/>
              </w:rPr>
            </w:pPr>
            <w:r w:rsidRPr="001A0906">
              <w:rPr>
                <w:rFonts w:cs="Times New Roman"/>
                <w:sz w:val="24"/>
                <w:szCs w:val="24"/>
              </w:rPr>
              <w:t>ООО «НОВОГОР – Прикамье»</w:t>
            </w:r>
          </w:p>
        </w:tc>
      </w:tr>
      <w:tr w:rsidR="000E778E" w:rsidRPr="001A0906" w14:paraId="279E6AC6" w14:textId="77777777" w:rsidTr="00B166E1">
        <w:trPr>
          <w:trHeight w:val="603"/>
        </w:trPr>
        <w:tc>
          <w:tcPr>
            <w:tcW w:w="709" w:type="dxa"/>
            <w:tcBorders>
              <w:top w:val="single" w:sz="4" w:space="0" w:color="000000"/>
              <w:left w:val="single" w:sz="4" w:space="0" w:color="000000"/>
              <w:bottom w:val="single" w:sz="4" w:space="0" w:color="000000"/>
              <w:right w:val="single" w:sz="4" w:space="0" w:color="000000"/>
            </w:tcBorders>
          </w:tcPr>
          <w:p w14:paraId="3A4B7B67"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7CC9E260" w14:textId="77777777" w:rsidR="000E778E" w:rsidRPr="001A0906" w:rsidRDefault="000E778E" w:rsidP="00675FA2">
            <w:pPr>
              <w:keepLines/>
              <w:spacing w:after="0" w:line="240" w:lineRule="auto"/>
              <w:ind w:left="57" w:right="57"/>
              <w:rPr>
                <w:rFonts w:cs="Times New Roman"/>
                <w:sz w:val="24"/>
                <w:szCs w:val="24"/>
              </w:rPr>
            </w:pPr>
            <w:r w:rsidRPr="001A0906">
              <w:rPr>
                <w:rFonts w:cs="Times New Roman"/>
                <w:sz w:val="24"/>
                <w:szCs w:val="24"/>
              </w:rPr>
              <w:t>Субподрядные проектные организации</w:t>
            </w:r>
          </w:p>
        </w:tc>
        <w:tc>
          <w:tcPr>
            <w:tcW w:w="6520" w:type="dxa"/>
            <w:gridSpan w:val="2"/>
            <w:tcBorders>
              <w:top w:val="single" w:sz="4" w:space="0" w:color="000000"/>
              <w:left w:val="single" w:sz="4" w:space="0" w:color="000000"/>
              <w:bottom w:val="single" w:sz="4" w:space="0" w:color="000000"/>
              <w:right w:val="single" w:sz="4" w:space="0" w:color="000000"/>
            </w:tcBorders>
          </w:tcPr>
          <w:p w14:paraId="67FE7369" w14:textId="418B4089" w:rsidR="000E778E" w:rsidRPr="001A0906" w:rsidRDefault="000E778E" w:rsidP="00A41579">
            <w:pPr>
              <w:keepLines/>
              <w:spacing w:after="0" w:line="240" w:lineRule="auto"/>
              <w:ind w:left="34" w:right="57"/>
              <w:contextualSpacing/>
              <w:jc w:val="both"/>
              <w:rPr>
                <w:rFonts w:cs="Times New Roman"/>
                <w:sz w:val="24"/>
                <w:szCs w:val="24"/>
              </w:rPr>
            </w:pPr>
            <w:r w:rsidRPr="001A0906">
              <w:rPr>
                <w:rFonts w:cs="Times New Roman"/>
                <w:sz w:val="24"/>
                <w:szCs w:val="24"/>
              </w:rPr>
              <w:t xml:space="preserve">Определяются </w:t>
            </w:r>
            <w:r w:rsidR="00A41579">
              <w:rPr>
                <w:rFonts w:cs="Times New Roman"/>
                <w:sz w:val="24"/>
                <w:szCs w:val="24"/>
              </w:rPr>
              <w:t>Подрядчиком</w:t>
            </w:r>
            <w:r w:rsidRPr="001A0906">
              <w:rPr>
                <w:rFonts w:cs="Times New Roman"/>
                <w:sz w:val="24"/>
                <w:szCs w:val="24"/>
              </w:rPr>
              <w:t xml:space="preserve"> по согласованию с Заказчиком.</w:t>
            </w:r>
          </w:p>
        </w:tc>
      </w:tr>
      <w:tr w:rsidR="000E778E" w:rsidRPr="001A0906" w14:paraId="31226854" w14:textId="77777777" w:rsidTr="00B166E1">
        <w:tc>
          <w:tcPr>
            <w:tcW w:w="709" w:type="dxa"/>
            <w:tcBorders>
              <w:top w:val="single" w:sz="4" w:space="0" w:color="000000"/>
              <w:left w:val="single" w:sz="4" w:space="0" w:color="000000"/>
              <w:bottom w:val="single" w:sz="4" w:space="0" w:color="000000"/>
              <w:right w:val="single" w:sz="4" w:space="0" w:color="000000"/>
            </w:tcBorders>
          </w:tcPr>
          <w:p w14:paraId="0372E96D"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6A71B69D" w14:textId="77777777" w:rsidR="000E778E" w:rsidRPr="001A0906" w:rsidRDefault="000E778E" w:rsidP="00675FA2">
            <w:pPr>
              <w:keepLines/>
              <w:spacing w:after="0" w:line="240" w:lineRule="auto"/>
              <w:ind w:left="57" w:right="57"/>
              <w:rPr>
                <w:rFonts w:cs="Times New Roman"/>
                <w:sz w:val="24"/>
                <w:szCs w:val="24"/>
              </w:rPr>
            </w:pPr>
            <w:r w:rsidRPr="001A0906">
              <w:rPr>
                <w:rFonts w:cs="Times New Roman"/>
                <w:sz w:val="24"/>
                <w:szCs w:val="24"/>
              </w:rPr>
              <w:t xml:space="preserve">Срок выполнения </w:t>
            </w:r>
            <w:r w:rsidRPr="001A0906">
              <w:rPr>
                <w:rFonts w:cs="Times New Roman"/>
                <w:sz w:val="24"/>
                <w:szCs w:val="24"/>
              </w:rPr>
              <w:lastRenderedPageBreak/>
              <w:t>работы</w:t>
            </w:r>
          </w:p>
        </w:tc>
        <w:tc>
          <w:tcPr>
            <w:tcW w:w="6520" w:type="dxa"/>
            <w:gridSpan w:val="2"/>
            <w:tcBorders>
              <w:top w:val="single" w:sz="4" w:space="0" w:color="000000"/>
              <w:left w:val="single" w:sz="4" w:space="0" w:color="000000"/>
              <w:bottom w:val="single" w:sz="4" w:space="0" w:color="000000"/>
              <w:right w:val="single" w:sz="4" w:space="0" w:color="000000"/>
            </w:tcBorders>
          </w:tcPr>
          <w:p w14:paraId="782E95E6" w14:textId="77777777" w:rsidR="00A41579" w:rsidRPr="00A41579" w:rsidRDefault="00A41579" w:rsidP="00A41579">
            <w:pPr>
              <w:autoSpaceDE w:val="0"/>
              <w:autoSpaceDN w:val="0"/>
              <w:adjustRightInd w:val="0"/>
              <w:spacing w:after="0" w:line="240" w:lineRule="auto"/>
              <w:contextualSpacing/>
              <w:jc w:val="both"/>
              <w:rPr>
                <w:rFonts w:cs="Times New Roman"/>
                <w:sz w:val="24"/>
                <w:szCs w:val="24"/>
              </w:rPr>
            </w:pPr>
            <w:r w:rsidRPr="00D206B2">
              <w:rPr>
                <w:color w:val="000000" w:themeColor="text1"/>
              </w:rPr>
              <w:lastRenderedPageBreak/>
              <w:t xml:space="preserve">В </w:t>
            </w:r>
            <w:r w:rsidRPr="00A41579">
              <w:rPr>
                <w:rFonts w:cs="Times New Roman"/>
                <w:sz w:val="24"/>
                <w:szCs w:val="24"/>
              </w:rPr>
              <w:t xml:space="preserve">соответствии с календарным планом (приложение №2 к </w:t>
            </w:r>
            <w:r w:rsidRPr="00A41579">
              <w:rPr>
                <w:rFonts w:cs="Times New Roman"/>
                <w:sz w:val="24"/>
                <w:szCs w:val="24"/>
              </w:rPr>
              <w:lastRenderedPageBreak/>
              <w:t>договору подряда).</w:t>
            </w:r>
          </w:p>
          <w:p w14:paraId="277791D5" w14:textId="2E399204" w:rsidR="000E778E" w:rsidRPr="001A0906" w:rsidRDefault="00A41579" w:rsidP="00A41579">
            <w:pPr>
              <w:autoSpaceDE w:val="0"/>
              <w:autoSpaceDN w:val="0"/>
              <w:adjustRightInd w:val="0"/>
              <w:spacing w:after="0" w:line="240" w:lineRule="auto"/>
              <w:contextualSpacing/>
              <w:jc w:val="both"/>
              <w:rPr>
                <w:rFonts w:cs="Times New Roman"/>
                <w:sz w:val="24"/>
                <w:szCs w:val="24"/>
              </w:rPr>
            </w:pPr>
            <w:r w:rsidRPr="00A41579">
              <w:rPr>
                <w:rFonts w:cs="Times New Roman"/>
                <w:sz w:val="24"/>
                <w:szCs w:val="24"/>
              </w:rPr>
              <w:t>Согласование с сетевыми организациями, организациями местного самоуправления, а так же с третьими лицами проектной, рабочей и сметной документации не входит в сроки этапа.</w:t>
            </w:r>
          </w:p>
        </w:tc>
      </w:tr>
      <w:tr w:rsidR="000E778E" w:rsidRPr="001A0906" w14:paraId="2B765333" w14:textId="77777777" w:rsidTr="00B166E1">
        <w:tc>
          <w:tcPr>
            <w:tcW w:w="709" w:type="dxa"/>
            <w:tcBorders>
              <w:top w:val="single" w:sz="4" w:space="0" w:color="000000"/>
              <w:left w:val="single" w:sz="4" w:space="0" w:color="000000"/>
              <w:bottom w:val="single" w:sz="4" w:space="0" w:color="000000"/>
              <w:right w:val="single" w:sz="4" w:space="0" w:color="000000"/>
            </w:tcBorders>
          </w:tcPr>
          <w:p w14:paraId="10093117"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4BACF946" w14:textId="77777777" w:rsidR="000E778E" w:rsidRPr="001A0906" w:rsidRDefault="000E778E" w:rsidP="00675FA2">
            <w:pPr>
              <w:keepLines/>
              <w:spacing w:after="0" w:line="240" w:lineRule="auto"/>
              <w:ind w:left="57" w:right="57"/>
              <w:rPr>
                <w:rFonts w:cs="Times New Roman"/>
                <w:sz w:val="24"/>
                <w:szCs w:val="24"/>
              </w:rPr>
            </w:pPr>
            <w:r w:rsidRPr="001A0906">
              <w:rPr>
                <w:rFonts w:cs="Times New Roman"/>
                <w:sz w:val="24"/>
                <w:szCs w:val="24"/>
              </w:rPr>
              <w:t>Состав демонстрационных материалов</w:t>
            </w:r>
          </w:p>
        </w:tc>
        <w:tc>
          <w:tcPr>
            <w:tcW w:w="6520" w:type="dxa"/>
            <w:gridSpan w:val="2"/>
            <w:tcBorders>
              <w:top w:val="single" w:sz="4" w:space="0" w:color="000000"/>
              <w:left w:val="single" w:sz="4" w:space="0" w:color="000000"/>
              <w:bottom w:val="single" w:sz="4" w:space="0" w:color="000000"/>
              <w:right w:val="single" w:sz="4" w:space="0" w:color="000000"/>
            </w:tcBorders>
          </w:tcPr>
          <w:p w14:paraId="45E3DBEE" w14:textId="77777777" w:rsidR="000E778E" w:rsidRPr="001A0906" w:rsidRDefault="000E778E" w:rsidP="00675FA2">
            <w:pPr>
              <w:keepLines/>
              <w:tabs>
                <w:tab w:val="left" w:pos="459"/>
              </w:tabs>
              <w:spacing w:after="0" w:line="240" w:lineRule="auto"/>
              <w:ind w:left="34" w:right="57"/>
              <w:contextualSpacing/>
              <w:jc w:val="both"/>
              <w:rPr>
                <w:rFonts w:cs="Times New Roman"/>
                <w:sz w:val="24"/>
                <w:szCs w:val="24"/>
              </w:rPr>
            </w:pPr>
            <w:r w:rsidRPr="001A0906">
              <w:rPr>
                <w:rFonts w:cs="Times New Roman"/>
                <w:sz w:val="24"/>
                <w:szCs w:val="24"/>
              </w:rPr>
              <w:t xml:space="preserve">По требованию Заказчика: </w:t>
            </w:r>
          </w:p>
          <w:p w14:paraId="517909B5" w14:textId="77777777" w:rsidR="000E778E" w:rsidRPr="001A0906" w:rsidRDefault="000E778E" w:rsidP="00675FA2">
            <w:pPr>
              <w:keepLines/>
              <w:tabs>
                <w:tab w:val="left" w:pos="459"/>
              </w:tabs>
              <w:spacing w:after="0" w:line="240" w:lineRule="auto"/>
              <w:ind w:left="34" w:right="57"/>
              <w:contextualSpacing/>
              <w:jc w:val="both"/>
              <w:rPr>
                <w:rFonts w:cs="Times New Roman"/>
                <w:sz w:val="24"/>
                <w:szCs w:val="24"/>
              </w:rPr>
            </w:pPr>
            <w:r w:rsidRPr="001A0906">
              <w:rPr>
                <w:rFonts w:cs="Times New Roman"/>
                <w:sz w:val="24"/>
                <w:szCs w:val="24"/>
              </w:rPr>
              <w:t>- эскизы, схемы и графики планировочных, компоновочных решений и технико-экономических показателей.</w:t>
            </w:r>
          </w:p>
        </w:tc>
      </w:tr>
      <w:tr w:rsidR="000E778E" w:rsidRPr="001A0906" w14:paraId="2CD3EB44" w14:textId="77777777" w:rsidTr="00B166E1">
        <w:tc>
          <w:tcPr>
            <w:tcW w:w="709" w:type="dxa"/>
            <w:tcBorders>
              <w:top w:val="single" w:sz="4" w:space="0" w:color="000000"/>
              <w:left w:val="single" w:sz="4" w:space="0" w:color="000000"/>
              <w:bottom w:val="single" w:sz="4" w:space="0" w:color="000000"/>
              <w:right w:val="single" w:sz="4" w:space="0" w:color="000000"/>
            </w:tcBorders>
          </w:tcPr>
          <w:p w14:paraId="75629B53"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62EDAA26" w14:textId="77777777" w:rsidR="000E778E" w:rsidRPr="001A0906" w:rsidRDefault="000E778E" w:rsidP="00675FA2">
            <w:pPr>
              <w:pStyle w:val="af0"/>
              <w:keepLines/>
              <w:ind w:left="57" w:right="57"/>
              <w:rPr>
                <w:color w:val="auto"/>
              </w:rPr>
            </w:pPr>
            <w:r w:rsidRPr="001A0906">
              <w:rPr>
                <w:color w:val="auto"/>
              </w:rPr>
              <w:t>Срок действия задания</w:t>
            </w:r>
          </w:p>
        </w:tc>
        <w:tc>
          <w:tcPr>
            <w:tcW w:w="6520" w:type="dxa"/>
            <w:gridSpan w:val="2"/>
            <w:tcBorders>
              <w:top w:val="single" w:sz="4" w:space="0" w:color="000000"/>
              <w:left w:val="single" w:sz="4" w:space="0" w:color="000000"/>
              <w:bottom w:val="single" w:sz="4" w:space="0" w:color="000000"/>
              <w:right w:val="single" w:sz="4" w:space="0" w:color="000000"/>
            </w:tcBorders>
          </w:tcPr>
          <w:p w14:paraId="52A55C54" w14:textId="2B716623" w:rsidR="000E778E" w:rsidRPr="001A0906" w:rsidRDefault="00FC61CF" w:rsidP="00FC61CF">
            <w:pPr>
              <w:autoSpaceDE w:val="0"/>
              <w:autoSpaceDN w:val="0"/>
              <w:adjustRightInd w:val="0"/>
              <w:spacing w:after="0" w:line="240" w:lineRule="auto"/>
              <w:contextualSpacing/>
              <w:jc w:val="both"/>
              <w:rPr>
                <w:rFonts w:cs="Times New Roman"/>
                <w:sz w:val="24"/>
                <w:szCs w:val="24"/>
              </w:rPr>
            </w:pPr>
            <w:r w:rsidRPr="00327E72">
              <w:t xml:space="preserve">В </w:t>
            </w:r>
            <w:r w:rsidRPr="00FC61CF">
              <w:rPr>
                <w:rFonts w:cs="Times New Roman"/>
                <w:sz w:val="24"/>
                <w:szCs w:val="24"/>
              </w:rPr>
              <w:t>течени</w:t>
            </w:r>
            <w:proofErr w:type="gramStart"/>
            <w:r w:rsidRPr="00FC61CF">
              <w:rPr>
                <w:rFonts w:cs="Times New Roman"/>
                <w:sz w:val="24"/>
                <w:szCs w:val="24"/>
              </w:rPr>
              <w:t>и</w:t>
            </w:r>
            <w:proofErr w:type="gramEnd"/>
            <w:r w:rsidRPr="007F7415">
              <w:rPr>
                <w:rFonts w:cs="Times New Roman"/>
                <w:sz w:val="24"/>
                <w:szCs w:val="24"/>
              </w:rPr>
              <w:t xml:space="preserve"> срока действия договора</w:t>
            </w:r>
          </w:p>
        </w:tc>
      </w:tr>
      <w:tr w:rsidR="000E778E" w:rsidRPr="00BF5292" w14:paraId="7707E118" w14:textId="77777777" w:rsidTr="00B166E1">
        <w:tc>
          <w:tcPr>
            <w:tcW w:w="709" w:type="dxa"/>
            <w:tcBorders>
              <w:top w:val="single" w:sz="4" w:space="0" w:color="000000"/>
              <w:left w:val="single" w:sz="4" w:space="0" w:color="000000"/>
              <w:bottom w:val="single" w:sz="4" w:space="0" w:color="000000"/>
              <w:right w:val="single" w:sz="4" w:space="0" w:color="000000"/>
            </w:tcBorders>
          </w:tcPr>
          <w:p w14:paraId="58F566FE"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597D0F90" w14:textId="77777777" w:rsidR="000E778E" w:rsidRPr="001A0906" w:rsidRDefault="000E778E" w:rsidP="00675FA2">
            <w:pPr>
              <w:keepLines/>
              <w:spacing w:after="0" w:line="240" w:lineRule="auto"/>
              <w:ind w:left="57" w:right="57"/>
              <w:rPr>
                <w:rFonts w:cs="Times New Roman"/>
                <w:sz w:val="24"/>
                <w:szCs w:val="24"/>
              </w:rPr>
            </w:pPr>
            <w:r w:rsidRPr="001A0906">
              <w:rPr>
                <w:rFonts w:cs="Times New Roman"/>
                <w:sz w:val="24"/>
                <w:szCs w:val="24"/>
              </w:rPr>
              <w:t>Порядок сдачи работы</w:t>
            </w:r>
          </w:p>
        </w:tc>
        <w:tc>
          <w:tcPr>
            <w:tcW w:w="6520" w:type="dxa"/>
            <w:gridSpan w:val="2"/>
            <w:tcBorders>
              <w:top w:val="single" w:sz="4" w:space="0" w:color="000000"/>
              <w:left w:val="single" w:sz="4" w:space="0" w:color="000000"/>
              <w:bottom w:val="single" w:sz="4" w:space="0" w:color="000000"/>
              <w:right w:val="single" w:sz="4" w:space="0" w:color="000000"/>
            </w:tcBorders>
          </w:tcPr>
          <w:p w14:paraId="63B11BC4" w14:textId="77777777" w:rsidR="00FC61CF" w:rsidRPr="00BF5292" w:rsidRDefault="00FC61CF" w:rsidP="00FC61CF">
            <w:pPr>
              <w:autoSpaceDE w:val="0"/>
              <w:autoSpaceDN w:val="0"/>
              <w:adjustRightInd w:val="0"/>
              <w:spacing w:after="0" w:line="240" w:lineRule="auto"/>
              <w:contextualSpacing/>
              <w:jc w:val="both"/>
              <w:rPr>
                <w:rFonts w:cs="Times New Roman"/>
                <w:sz w:val="24"/>
                <w:szCs w:val="24"/>
              </w:rPr>
            </w:pPr>
            <w:r w:rsidRPr="00BF5292">
              <w:rPr>
                <w:rFonts w:cs="Times New Roman"/>
                <w:sz w:val="24"/>
                <w:szCs w:val="24"/>
              </w:rPr>
              <w:t>Подрядчик выполняет следующие работы:</w:t>
            </w:r>
          </w:p>
          <w:p w14:paraId="1C830CB1" w14:textId="186CB0B8" w:rsidR="00FC61CF" w:rsidRPr="00BF5292" w:rsidRDefault="00FC61CF" w:rsidP="009C621A">
            <w:pPr>
              <w:keepLines/>
              <w:numPr>
                <w:ilvl w:val="0"/>
                <w:numId w:val="38"/>
              </w:numPr>
              <w:tabs>
                <w:tab w:val="left" w:pos="317"/>
              </w:tabs>
              <w:spacing w:after="0" w:line="240" w:lineRule="auto"/>
              <w:ind w:left="317" w:right="57" w:hanging="317"/>
              <w:jc w:val="both"/>
              <w:rPr>
                <w:sz w:val="24"/>
                <w:szCs w:val="24"/>
              </w:rPr>
            </w:pPr>
            <w:r w:rsidRPr="00BF5292">
              <w:rPr>
                <w:sz w:val="24"/>
                <w:szCs w:val="24"/>
              </w:rPr>
              <w:t xml:space="preserve">представляет заказчику материалы проектной документации в </w:t>
            </w:r>
            <w:r w:rsidR="00A50581" w:rsidRPr="00BF5292">
              <w:rPr>
                <w:sz w:val="24"/>
                <w:szCs w:val="24"/>
              </w:rPr>
              <w:t>1-ом</w:t>
            </w:r>
            <w:r w:rsidRPr="00BF5292">
              <w:rPr>
                <w:sz w:val="24"/>
                <w:szCs w:val="24"/>
              </w:rPr>
              <w:t xml:space="preserve"> экземпляр</w:t>
            </w:r>
            <w:r w:rsidR="00A50581" w:rsidRPr="00BF5292">
              <w:rPr>
                <w:sz w:val="24"/>
                <w:szCs w:val="24"/>
              </w:rPr>
              <w:t>е</w:t>
            </w:r>
            <w:r w:rsidRPr="00BF5292">
              <w:rPr>
                <w:sz w:val="24"/>
                <w:szCs w:val="24"/>
              </w:rPr>
              <w:t xml:space="preserve"> на бумажных носителях и в 1-ом</w:t>
            </w:r>
            <w:r w:rsidRPr="00BF5292" w:rsidDel="007A40A5">
              <w:rPr>
                <w:sz w:val="24"/>
                <w:szCs w:val="24"/>
              </w:rPr>
              <w:t xml:space="preserve"> </w:t>
            </w:r>
            <w:r w:rsidRPr="00BF5292">
              <w:rPr>
                <w:sz w:val="24"/>
                <w:szCs w:val="24"/>
              </w:rPr>
              <w:t>экземпляре на электронном носителе согласно требованиям к форматам предоставления документации;</w:t>
            </w:r>
          </w:p>
          <w:p w14:paraId="6A8A97A6" w14:textId="1B07A2C9" w:rsidR="00FC61CF" w:rsidRPr="00BF5292" w:rsidRDefault="00FC61CF" w:rsidP="009C621A">
            <w:pPr>
              <w:keepLines/>
              <w:numPr>
                <w:ilvl w:val="0"/>
                <w:numId w:val="38"/>
              </w:numPr>
              <w:tabs>
                <w:tab w:val="left" w:pos="317"/>
              </w:tabs>
              <w:spacing w:after="0" w:line="240" w:lineRule="auto"/>
              <w:ind w:left="317" w:right="57" w:hanging="317"/>
              <w:jc w:val="both"/>
              <w:rPr>
                <w:sz w:val="24"/>
                <w:szCs w:val="24"/>
              </w:rPr>
            </w:pPr>
            <w:r w:rsidRPr="00BF5292">
              <w:rPr>
                <w:sz w:val="24"/>
                <w:szCs w:val="24"/>
              </w:rPr>
              <w:t>осуществляет сопровождение проектной документации и результат</w:t>
            </w:r>
            <w:r w:rsidR="00A50581" w:rsidRPr="00BF5292">
              <w:rPr>
                <w:sz w:val="24"/>
                <w:szCs w:val="24"/>
              </w:rPr>
              <w:t>ов</w:t>
            </w:r>
            <w:r w:rsidRPr="00BF5292">
              <w:rPr>
                <w:sz w:val="24"/>
                <w:szCs w:val="24"/>
              </w:rPr>
              <w:t xml:space="preserve"> инженерных изысканий в органах ФГУ «</w:t>
            </w:r>
            <w:proofErr w:type="spellStart"/>
            <w:r w:rsidRPr="00BF5292">
              <w:rPr>
                <w:sz w:val="24"/>
                <w:szCs w:val="24"/>
              </w:rPr>
              <w:t>Главгосэкспертиза</w:t>
            </w:r>
            <w:proofErr w:type="spellEnd"/>
            <w:r w:rsidRPr="00BF5292">
              <w:rPr>
                <w:sz w:val="24"/>
                <w:szCs w:val="24"/>
              </w:rPr>
              <w:t>» Российской РФ (ГГЭ), либо иных экспертиз до получения положительного заключения</w:t>
            </w:r>
            <w:r w:rsidR="00BF5292">
              <w:rPr>
                <w:sz w:val="24"/>
                <w:szCs w:val="24"/>
              </w:rPr>
              <w:t xml:space="preserve"> (при необходимости)</w:t>
            </w:r>
            <w:r w:rsidRPr="00BF5292">
              <w:rPr>
                <w:sz w:val="24"/>
                <w:szCs w:val="24"/>
              </w:rPr>
              <w:t xml:space="preserve">. </w:t>
            </w:r>
          </w:p>
          <w:p w14:paraId="61E8A1BB" w14:textId="24FA4B32" w:rsidR="00FC61CF" w:rsidRPr="00BF5292" w:rsidRDefault="00FC61CF" w:rsidP="00FC61CF">
            <w:pPr>
              <w:autoSpaceDE w:val="0"/>
              <w:autoSpaceDN w:val="0"/>
              <w:adjustRightInd w:val="0"/>
              <w:spacing w:after="0" w:line="240" w:lineRule="auto"/>
              <w:contextualSpacing/>
              <w:jc w:val="both"/>
              <w:rPr>
                <w:sz w:val="24"/>
                <w:szCs w:val="24"/>
              </w:rPr>
            </w:pPr>
            <w:r w:rsidRPr="00BF5292">
              <w:rPr>
                <w:sz w:val="24"/>
                <w:szCs w:val="24"/>
              </w:rPr>
              <w:t xml:space="preserve">В случае получения отрицательного заключения, расходы на повторное </w:t>
            </w:r>
            <w:r w:rsidRPr="00BF5292">
              <w:rPr>
                <w:rFonts w:cs="Times New Roman"/>
                <w:sz w:val="24"/>
                <w:szCs w:val="24"/>
              </w:rPr>
              <w:t>проведение</w:t>
            </w:r>
            <w:r w:rsidRPr="00BF5292">
              <w:rPr>
                <w:sz w:val="24"/>
                <w:szCs w:val="24"/>
              </w:rPr>
              <w:t>, возлагаются на Подрядчика.</w:t>
            </w:r>
          </w:p>
          <w:p w14:paraId="34916863" w14:textId="77777777" w:rsidR="00FC61CF" w:rsidRPr="00BF5292" w:rsidRDefault="00FC61CF" w:rsidP="00FC61CF">
            <w:pPr>
              <w:autoSpaceDE w:val="0"/>
              <w:autoSpaceDN w:val="0"/>
              <w:adjustRightInd w:val="0"/>
              <w:spacing w:after="0" w:line="240" w:lineRule="auto"/>
              <w:contextualSpacing/>
              <w:jc w:val="both"/>
              <w:rPr>
                <w:sz w:val="24"/>
                <w:szCs w:val="24"/>
              </w:rPr>
            </w:pPr>
            <w:r w:rsidRPr="00BF5292">
              <w:rPr>
                <w:sz w:val="24"/>
                <w:szCs w:val="24"/>
              </w:rPr>
              <w:t>Подрядчик в обязательном порядке должен обеспечить следующие требования к работе:</w:t>
            </w:r>
          </w:p>
          <w:p w14:paraId="495E758E" w14:textId="77777777" w:rsidR="00FC61CF" w:rsidRPr="00BF5292" w:rsidRDefault="00FC61CF" w:rsidP="009C621A">
            <w:pPr>
              <w:keepLines/>
              <w:numPr>
                <w:ilvl w:val="0"/>
                <w:numId w:val="38"/>
              </w:numPr>
              <w:tabs>
                <w:tab w:val="left" w:pos="317"/>
              </w:tabs>
              <w:spacing w:after="0" w:line="240" w:lineRule="auto"/>
              <w:ind w:left="317" w:right="57" w:hanging="317"/>
              <w:jc w:val="both"/>
              <w:rPr>
                <w:sz w:val="24"/>
                <w:szCs w:val="24"/>
              </w:rPr>
            </w:pPr>
            <w:r w:rsidRPr="00BF5292">
              <w:rPr>
                <w:sz w:val="24"/>
                <w:szCs w:val="24"/>
              </w:rPr>
              <w:t>конфиденциальность сведений и информации, касающихся объектов проектирования, выполнения ПИР и полученных результатов;</w:t>
            </w:r>
          </w:p>
          <w:p w14:paraId="47D0AF63" w14:textId="77777777" w:rsidR="00FC61CF" w:rsidRPr="00BF5292" w:rsidRDefault="00FC61CF" w:rsidP="009C621A">
            <w:pPr>
              <w:keepLines/>
              <w:numPr>
                <w:ilvl w:val="0"/>
                <w:numId w:val="38"/>
              </w:numPr>
              <w:tabs>
                <w:tab w:val="left" w:pos="317"/>
              </w:tabs>
              <w:spacing w:after="0" w:line="240" w:lineRule="auto"/>
              <w:ind w:left="317" w:right="57" w:hanging="317"/>
              <w:jc w:val="both"/>
              <w:rPr>
                <w:sz w:val="24"/>
                <w:szCs w:val="24"/>
              </w:rPr>
            </w:pPr>
            <w:r w:rsidRPr="00BF5292">
              <w:rPr>
                <w:sz w:val="24"/>
                <w:szCs w:val="24"/>
              </w:rPr>
              <w:t>соблюдение правовой охраны интеллектуальной собственности;</w:t>
            </w:r>
          </w:p>
          <w:p w14:paraId="2BE54AE6" w14:textId="77777777" w:rsidR="00FC61CF" w:rsidRPr="00BF5292" w:rsidRDefault="00FC61CF" w:rsidP="009C621A">
            <w:pPr>
              <w:keepLines/>
              <w:numPr>
                <w:ilvl w:val="0"/>
                <w:numId w:val="38"/>
              </w:numPr>
              <w:tabs>
                <w:tab w:val="left" w:pos="317"/>
              </w:tabs>
              <w:spacing w:after="0" w:line="240" w:lineRule="auto"/>
              <w:ind w:left="317" w:right="57" w:hanging="317"/>
              <w:jc w:val="both"/>
              <w:rPr>
                <w:sz w:val="24"/>
                <w:szCs w:val="24"/>
              </w:rPr>
            </w:pPr>
            <w:r w:rsidRPr="00BF5292">
              <w:rPr>
                <w:sz w:val="24"/>
                <w:szCs w:val="24"/>
              </w:rPr>
              <w:t>соблюдение порядка использования авторских прав и патентную чистоту проектов.</w:t>
            </w:r>
          </w:p>
          <w:p w14:paraId="16771C8B" w14:textId="77777777" w:rsidR="00FC61CF" w:rsidRPr="00BF5292" w:rsidRDefault="00FC61CF" w:rsidP="00FC61CF">
            <w:pPr>
              <w:autoSpaceDE w:val="0"/>
              <w:autoSpaceDN w:val="0"/>
              <w:adjustRightInd w:val="0"/>
              <w:spacing w:after="0" w:line="240" w:lineRule="auto"/>
              <w:contextualSpacing/>
              <w:jc w:val="both"/>
              <w:rPr>
                <w:sz w:val="24"/>
                <w:szCs w:val="24"/>
              </w:rPr>
            </w:pPr>
            <w:r w:rsidRPr="00BF5292">
              <w:rPr>
                <w:sz w:val="24"/>
                <w:szCs w:val="24"/>
              </w:rPr>
              <w:t xml:space="preserve">Проектные спецификации по всем разделам выдать дополнительно в электронном виде в формате </w:t>
            </w:r>
            <w:r w:rsidRPr="00BF5292">
              <w:rPr>
                <w:sz w:val="24"/>
                <w:szCs w:val="24"/>
                <w:lang w:val="en-US"/>
              </w:rPr>
              <w:t>XLS</w:t>
            </w:r>
            <w:r w:rsidRPr="00BF5292">
              <w:rPr>
                <w:sz w:val="24"/>
                <w:szCs w:val="24"/>
              </w:rPr>
              <w:t xml:space="preserve"> (</w:t>
            </w:r>
            <w:r w:rsidRPr="00BF5292">
              <w:rPr>
                <w:sz w:val="24"/>
                <w:szCs w:val="24"/>
                <w:lang w:val="en-US"/>
              </w:rPr>
              <w:t>XLSX</w:t>
            </w:r>
            <w:r w:rsidRPr="00BF5292">
              <w:rPr>
                <w:sz w:val="24"/>
                <w:szCs w:val="24"/>
              </w:rPr>
              <w:t>).</w:t>
            </w:r>
          </w:p>
          <w:p w14:paraId="728EC2CE" w14:textId="31238A1E" w:rsidR="00FC61CF" w:rsidRPr="00BF5292" w:rsidRDefault="00FC61CF" w:rsidP="00FC61CF">
            <w:pPr>
              <w:autoSpaceDE w:val="0"/>
              <w:autoSpaceDN w:val="0"/>
              <w:adjustRightInd w:val="0"/>
              <w:spacing w:after="0" w:line="240" w:lineRule="auto"/>
              <w:contextualSpacing/>
              <w:jc w:val="both"/>
              <w:rPr>
                <w:sz w:val="24"/>
                <w:szCs w:val="24"/>
              </w:rPr>
            </w:pPr>
            <w:r w:rsidRPr="00BF5292">
              <w:rPr>
                <w:sz w:val="24"/>
                <w:szCs w:val="24"/>
              </w:rPr>
              <w:t>После получения положительного заключения ГГЭ, ГЭЭ</w:t>
            </w:r>
            <w:r w:rsidR="00A50581" w:rsidRPr="00BF5292">
              <w:rPr>
                <w:sz w:val="24"/>
                <w:szCs w:val="24"/>
              </w:rPr>
              <w:t xml:space="preserve"> или иных экспертиз</w:t>
            </w:r>
            <w:r w:rsidRPr="00BF5292">
              <w:rPr>
                <w:sz w:val="24"/>
                <w:szCs w:val="24"/>
              </w:rPr>
              <w:t xml:space="preserve"> </w:t>
            </w:r>
            <w:r w:rsidRPr="00BF5292">
              <w:rPr>
                <w:rFonts w:cs="Times New Roman"/>
                <w:sz w:val="24"/>
                <w:szCs w:val="24"/>
              </w:rPr>
              <w:t>Подрядчик</w:t>
            </w:r>
            <w:r w:rsidRPr="00BF5292">
              <w:rPr>
                <w:sz w:val="24"/>
                <w:szCs w:val="24"/>
              </w:rPr>
              <w:t xml:space="preserve"> передает проектно-сметную документацию Заказчику по накладной по месту нахождения Заказчика:</w:t>
            </w:r>
          </w:p>
          <w:p w14:paraId="69D44F85" w14:textId="77777777" w:rsidR="00FC61CF" w:rsidRPr="00BF5292" w:rsidRDefault="00FC61CF" w:rsidP="009C621A">
            <w:pPr>
              <w:keepLines/>
              <w:numPr>
                <w:ilvl w:val="0"/>
                <w:numId w:val="38"/>
              </w:numPr>
              <w:tabs>
                <w:tab w:val="left" w:pos="317"/>
              </w:tabs>
              <w:spacing w:after="0" w:line="240" w:lineRule="auto"/>
              <w:ind w:left="317" w:right="57" w:hanging="317"/>
              <w:jc w:val="both"/>
              <w:rPr>
                <w:sz w:val="24"/>
                <w:szCs w:val="24"/>
              </w:rPr>
            </w:pPr>
            <w:r w:rsidRPr="00BF5292">
              <w:rPr>
                <w:sz w:val="24"/>
                <w:szCs w:val="24"/>
              </w:rPr>
              <w:t>на бумажном носителе - в 5-ти</w:t>
            </w:r>
            <w:r w:rsidRPr="00BF5292" w:rsidDel="00A301E8">
              <w:rPr>
                <w:sz w:val="24"/>
                <w:szCs w:val="24"/>
              </w:rPr>
              <w:t xml:space="preserve"> </w:t>
            </w:r>
            <w:r w:rsidRPr="00BF5292">
              <w:rPr>
                <w:sz w:val="24"/>
                <w:szCs w:val="24"/>
              </w:rPr>
              <w:t>экземплярах;</w:t>
            </w:r>
          </w:p>
          <w:p w14:paraId="10FB96BB" w14:textId="77777777" w:rsidR="00FC61CF" w:rsidRPr="00BF5292" w:rsidRDefault="00FC61CF" w:rsidP="009C621A">
            <w:pPr>
              <w:keepLines/>
              <w:numPr>
                <w:ilvl w:val="0"/>
                <w:numId w:val="38"/>
              </w:numPr>
              <w:tabs>
                <w:tab w:val="left" w:pos="317"/>
              </w:tabs>
              <w:spacing w:after="0" w:line="240" w:lineRule="auto"/>
              <w:ind w:left="317" w:right="57" w:hanging="317"/>
              <w:jc w:val="both"/>
              <w:rPr>
                <w:sz w:val="24"/>
                <w:szCs w:val="24"/>
              </w:rPr>
            </w:pPr>
            <w:r w:rsidRPr="00BF5292">
              <w:rPr>
                <w:sz w:val="24"/>
                <w:szCs w:val="24"/>
              </w:rPr>
              <w:t>в электронном виде - на CD-R (DVD-R) диске в 1 экземпляре. Документация должна иметь форматы PDF, DOC (DOCX) и XLS (XLSX). При необходимости могут быть использованы другие форматы передачи данных.</w:t>
            </w:r>
          </w:p>
          <w:p w14:paraId="1ED24F9D" w14:textId="043906EE" w:rsidR="00FC61CF" w:rsidRPr="00BF5292" w:rsidRDefault="00FC61CF" w:rsidP="00FC61CF">
            <w:pPr>
              <w:autoSpaceDE w:val="0"/>
              <w:autoSpaceDN w:val="0"/>
              <w:adjustRightInd w:val="0"/>
              <w:spacing w:after="0" w:line="240" w:lineRule="auto"/>
              <w:contextualSpacing/>
              <w:jc w:val="both"/>
              <w:rPr>
                <w:sz w:val="24"/>
                <w:szCs w:val="24"/>
              </w:rPr>
            </w:pPr>
            <w:r w:rsidRPr="00BF5292">
              <w:rPr>
                <w:sz w:val="24"/>
                <w:szCs w:val="24"/>
              </w:rPr>
              <w:t xml:space="preserve">По </w:t>
            </w:r>
            <w:r w:rsidRPr="00BF5292">
              <w:rPr>
                <w:rFonts w:cs="Times New Roman"/>
                <w:sz w:val="24"/>
                <w:szCs w:val="24"/>
              </w:rPr>
              <w:t>результатам</w:t>
            </w:r>
            <w:r w:rsidRPr="00BF5292">
              <w:rPr>
                <w:sz w:val="24"/>
                <w:szCs w:val="24"/>
              </w:rPr>
              <w:t xml:space="preserve"> землеустроительных работ Заказчику предоставляется</w:t>
            </w:r>
            <w:r w:rsidR="00A50581" w:rsidRPr="00BF5292">
              <w:rPr>
                <w:sz w:val="24"/>
                <w:szCs w:val="24"/>
              </w:rPr>
              <w:t xml:space="preserve"> (при необходимости)</w:t>
            </w:r>
            <w:r w:rsidRPr="00BF5292">
              <w:rPr>
                <w:sz w:val="24"/>
                <w:szCs w:val="24"/>
              </w:rPr>
              <w:t>:</w:t>
            </w:r>
          </w:p>
          <w:p w14:paraId="0544FF0C" w14:textId="77777777" w:rsidR="00FC61CF" w:rsidRPr="00BF5292" w:rsidRDefault="00FC61CF" w:rsidP="009C621A">
            <w:pPr>
              <w:keepLines/>
              <w:numPr>
                <w:ilvl w:val="0"/>
                <w:numId w:val="38"/>
              </w:numPr>
              <w:tabs>
                <w:tab w:val="left" w:pos="317"/>
              </w:tabs>
              <w:spacing w:after="0" w:line="240" w:lineRule="auto"/>
              <w:ind w:left="317" w:right="57" w:hanging="317"/>
              <w:jc w:val="both"/>
              <w:rPr>
                <w:sz w:val="24"/>
                <w:szCs w:val="24"/>
              </w:rPr>
            </w:pPr>
            <w:r w:rsidRPr="00BF5292">
              <w:rPr>
                <w:sz w:val="24"/>
                <w:szCs w:val="24"/>
              </w:rPr>
              <w:t>документация по отводу земельного участка под строительство сети</w:t>
            </w:r>
            <w:r w:rsidRPr="00BF5292" w:rsidDel="009A50C6">
              <w:rPr>
                <w:sz w:val="24"/>
                <w:szCs w:val="24"/>
              </w:rPr>
              <w:t xml:space="preserve"> </w:t>
            </w:r>
            <w:r w:rsidRPr="00BF5292">
              <w:rPr>
                <w:sz w:val="24"/>
                <w:szCs w:val="24"/>
              </w:rPr>
              <w:t xml:space="preserve">по требованиям администрации города Перми и организаций, проводящих разработку данных документов с учетом действующих нормативных актов и регламентов, утвержденных администрацией населенного пункта и решений органов муниципального управления на бумажном носителе – 2 экз., в электронном виде на диске </w:t>
            </w:r>
            <w:proofErr w:type="gramStart"/>
            <w:r w:rsidRPr="00BF5292">
              <w:rPr>
                <w:sz w:val="24"/>
                <w:szCs w:val="24"/>
              </w:rPr>
              <w:t>С</w:t>
            </w:r>
            <w:proofErr w:type="gramEnd"/>
            <w:r w:rsidRPr="00BF5292">
              <w:rPr>
                <w:sz w:val="24"/>
                <w:szCs w:val="24"/>
              </w:rPr>
              <w:t>D-R (DVD-R) в формате DOC (DOCX) и сканированные утвержденные документы с реквизитами согласующих в формате PDF 1.7 (AEL 3) и выше – 1 экз.;</w:t>
            </w:r>
          </w:p>
          <w:p w14:paraId="42F92E00" w14:textId="77777777" w:rsidR="00FC61CF" w:rsidRPr="00BF5292" w:rsidRDefault="00FC61CF" w:rsidP="009C621A">
            <w:pPr>
              <w:keepLines/>
              <w:numPr>
                <w:ilvl w:val="0"/>
                <w:numId w:val="38"/>
              </w:numPr>
              <w:tabs>
                <w:tab w:val="left" w:pos="317"/>
              </w:tabs>
              <w:spacing w:after="0" w:line="240" w:lineRule="auto"/>
              <w:ind w:left="317" w:right="57" w:hanging="317"/>
              <w:jc w:val="both"/>
              <w:rPr>
                <w:sz w:val="24"/>
                <w:szCs w:val="24"/>
              </w:rPr>
            </w:pPr>
            <w:r w:rsidRPr="00BF5292">
              <w:rPr>
                <w:sz w:val="24"/>
                <w:szCs w:val="24"/>
              </w:rPr>
              <w:t xml:space="preserve">схема расположения земельных участков на кадастровом плане территории в бумажном виде – 1 экз., в </w:t>
            </w:r>
            <w:r w:rsidRPr="00BF5292">
              <w:rPr>
                <w:sz w:val="24"/>
                <w:szCs w:val="24"/>
              </w:rPr>
              <w:lastRenderedPageBreak/>
              <w:t>электронном виде в форматах ПО «</w:t>
            </w:r>
            <w:proofErr w:type="spellStart"/>
            <w:proofErr w:type="gramStart"/>
            <w:r w:rsidRPr="00BF5292">
              <w:rPr>
                <w:sz w:val="24"/>
                <w:szCs w:val="24"/>
              </w:rPr>
              <w:t>М</w:t>
            </w:r>
            <w:proofErr w:type="gramEnd"/>
            <w:r w:rsidRPr="00BF5292">
              <w:rPr>
                <w:sz w:val="24"/>
                <w:szCs w:val="24"/>
              </w:rPr>
              <w:t>apInfo</w:t>
            </w:r>
            <w:proofErr w:type="spellEnd"/>
            <w:r w:rsidRPr="00BF5292">
              <w:rPr>
                <w:sz w:val="24"/>
                <w:szCs w:val="24"/>
              </w:rPr>
              <w:t>», DOC (DOCX), XLS (XLSX) и сканированные утвержденные документы с реквизитами согласующих в формате PDF 1.7 (AEL 3) и выше – 1 экз.;</w:t>
            </w:r>
          </w:p>
          <w:p w14:paraId="6C668A24" w14:textId="77777777" w:rsidR="00FC61CF" w:rsidRPr="00BF5292" w:rsidRDefault="00FC61CF" w:rsidP="009C621A">
            <w:pPr>
              <w:keepLines/>
              <w:numPr>
                <w:ilvl w:val="0"/>
                <w:numId w:val="38"/>
              </w:numPr>
              <w:tabs>
                <w:tab w:val="left" w:pos="317"/>
              </w:tabs>
              <w:spacing w:after="0" w:line="240" w:lineRule="auto"/>
              <w:ind w:left="317" w:right="57" w:hanging="317"/>
              <w:jc w:val="both"/>
              <w:rPr>
                <w:sz w:val="24"/>
                <w:szCs w:val="24"/>
              </w:rPr>
            </w:pPr>
            <w:r w:rsidRPr="00BF5292">
              <w:rPr>
                <w:sz w:val="24"/>
                <w:szCs w:val="24"/>
              </w:rPr>
              <w:t>межевые планы (при необходимости) земельных участков на бумажном носителе – 1 экз.;</w:t>
            </w:r>
          </w:p>
          <w:p w14:paraId="34CE869B" w14:textId="77777777" w:rsidR="00FC61CF" w:rsidRPr="00BF5292" w:rsidRDefault="00FC61CF" w:rsidP="009C621A">
            <w:pPr>
              <w:keepLines/>
              <w:numPr>
                <w:ilvl w:val="0"/>
                <w:numId w:val="38"/>
              </w:numPr>
              <w:tabs>
                <w:tab w:val="left" w:pos="317"/>
              </w:tabs>
              <w:spacing w:after="0" w:line="240" w:lineRule="auto"/>
              <w:ind w:left="317" w:right="57" w:hanging="317"/>
              <w:jc w:val="both"/>
              <w:rPr>
                <w:sz w:val="24"/>
                <w:szCs w:val="24"/>
              </w:rPr>
            </w:pPr>
            <w:r w:rsidRPr="00BF5292">
              <w:rPr>
                <w:sz w:val="24"/>
                <w:szCs w:val="24"/>
              </w:rPr>
              <w:t>кадастровые паспорта земельных участков под строительство объектов с разрешенным использованием и кадастровой стоимостью на бумажном носителе – 1 экз.;</w:t>
            </w:r>
          </w:p>
          <w:p w14:paraId="720EC824" w14:textId="08A7D479" w:rsidR="00FC61CF" w:rsidRPr="00BF5292" w:rsidRDefault="00FC61CF" w:rsidP="009C621A">
            <w:pPr>
              <w:keepLines/>
              <w:numPr>
                <w:ilvl w:val="0"/>
                <w:numId w:val="38"/>
              </w:numPr>
              <w:tabs>
                <w:tab w:val="left" w:pos="317"/>
              </w:tabs>
              <w:spacing w:after="0" w:line="240" w:lineRule="auto"/>
              <w:ind w:left="317" w:right="57" w:hanging="317"/>
              <w:jc w:val="both"/>
              <w:rPr>
                <w:sz w:val="24"/>
                <w:szCs w:val="24"/>
              </w:rPr>
            </w:pPr>
            <w:r w:rsidRPr="00BF5292">
              <w:rPr>
                <w:sz w:val="24"/>
                <w:szCs w:val="24"/>
              </w:rPr>
              <w:t>приказ о переводе земельных участков из одной категории в другую на бумажном носителе – 1 экз.;</w:t>
            </w:r>
          </w:p>
          <w:p w14:paraId="3C20F322" w14:textId="2FE66F23" w:rsidR="00FC61CF" w:rsidRPr="00BF5292" w:rsidRDefault="00FC61CF" w:rsidP="009C621A">
            <w:pPr>
              <w:keepLines/>
              <w:numPr>
                <w:ilvl w:val="0"/>
                <w:numId w:val="38"/>
              </w:numPr>
              <w:tabs>
                <w:tab w:val="left" w:pos="317"/>
              </w:tabs>
              <w:spacing w:after="0" w:line="240" w:lineRule="auto"/>
              <w:ind w:left="317" w:right="57" w:hanging="317"/>
              <w:jc w:val="both"/>
              <w:rPr>
                <w:sz w:val="24"/>
                <w:szCs w:val="24"/>
              </w:rPr>
            </w:pPr>
            <w:r w:rsidRPr="00BF5292">
              <w:rPr>
                <w:sz w:val="24"/>
                <w:szCs w:val="24"/>
              </w:rPr>
              <w:t>распоряжение о предоставлении земельных участков (зарегистрированный, в установленном законодательством порядке, договор аренды земельных участков) на бумажном носителе</w:t>
            </w:r>
            <w:r w:rsidRPr="00BF5292" w:rsidDel="008B6465">
              <w:rPr>
                <w:sz w:val="24"/>
                <w:szCs w:val="24"/>
              </w:rPr>
              <w:t xml:space="preserve"> </w:t>
            </w:r>
            <w:r w:rsidR="00A50581" w:rsidRPr="00BF5292">
              <w:rPr>
                <w:sz w:val="24"/>
                <w:szCs w:val="24"/>
              </w:rPr>
              <w:t>–</w:t>
            </w:r>
            <w:r w:rsidRPr="00BF5292">
              <w:rPr>
                <w:sz w:val="24"/>
                <w:szCs w:val="24"/>
              </w:rPr>
              <w:t xml:space="preserve"> 2 </w:t>
            </w:r>
            <w:proofErr w:type="spellStart"/>
            <w:proofErr w:type="gramStart"/>
            <w:r w:rsidRPr="00BF5292">
              <w:rPr>
                <w:sz w:val="24"/>
                <w:szCs w:val="24"/>
              </w:rPr>
              <w:t>экз</w:t>
            </w:r>
            <w:proofErr w:type="spellEnd"/>
            <w:proofErr w:type="gramEnd"/>
            <w:r w:rsidRPr="00BF5292">
              <w:rPr>
                <w:sz w:val="24"/>
                <w:szCs w:val="24"/>
              </w:rPr>
              <w:t>;</w:t>
            </w:r>
          </w:p>
          <w:p w14:paraId="68D96516" w14:textId="571C221D" w:rsidR="000E778E" w:rsidRPr="00BF5292" w:rsidRDefault="00FC61CF" w:rsidP="009C621A">
            <w:pPr>
              <w:keepLines/>
              <w:numPr>
                <w:ilvl w:val="0"/>
                <w:numId w:val="38"/>
              </w:numPr>
              <w:tabs>
                <w:tab w:val="left" w:pos="317"/>
              </w:tabs>
              <w:spacing w:after="0" w:line="240" w:lineRule="auto"/>
              <w:ind w:left="317" w:right="57" w:hanging="317"/>
              <w:jc w:val="both"/>
              <w:rPr>
                <w:sz w:val="24"/>
                <w:szCs w:val="24"/>
              </w:rPr>
            </w:pPr>
            <w:r w:rsidRPr="00BF5292">
              <w:rPr>
                <w:sz w:val="24"/>
                <w:szCs w:val="24"/>
              </w:rPr>
              <w:t xml:space="preserve">утвержденный в соответствии с законодательством проект рекультивации (при необходимости) на бумажном носителе – 1 экз., в электронном виде на диске </w:t>
            </w:r>
            <w:proofErr w:type="gramStart"/>
            <w:r w:rsidRPr="00BF5292">
              <w:rPr>
                <w:sz w:val="24"/>
                <w:szCs w:val="24"/>
              </w:rPr>
              <w:t>С</w:t>
            </w:r>
            <w:proofErr w:type="gramEnd"/>
            <w:r w:rsidRPr="00BF5292">
              <w:rPr>
                <w:sz w:val="24"/>
                <w:szCs w:val="24"/>
              </w:rPr>
              <w:t>D-R (DVD-R) в формате DOC (DOCX) и сканированные утвержденные документы с реквизитами согласующих в формате PDF 1.7 (AEL 3) и выше – 1 экз.</w:t>
            </w:r>
          </w:p>
        </w:tc>
      </w:tr>
      <w:tr w:rsidR="000E778E" w:rsidRPr="00BF5292" w14:paraId="156BFE2B" w14:textId="77777777" w:rsidTr="00B166E1">
        <w:tc>
          <w:tcPr>
            <w:tcW w:w="709" w:type="dxa"/>
            <w:tcBorders>
              <w:top w:val="single" w:sz="4" w:space="0" w:color="000000"/>
              <w:left w:val="single" w:sz="4" w:space="0" w:color="000000"/>
              <w:bottom w:val="single" w:sz="4" w:space="0" w:color="000000"/>
              <w:right w:val="single" w:sz="4" w:space="0" w:color="000000"/>
            </w:tcBorders>
          </w:tcPr>
          <w:p w14:paraId="04534956" w14:textId="77777777" w:rsidR="000E778E" w:rsidRPr="001A0906" w:rsidRDefault="000E778E" w:rsidP="00675FA2">
            <w:pPr>
              <w:keepLines/>
              <w:numPr>
                <w:ilvl w:val="0"/>
                <w:numId w:val="5"/>
              </w:numPr>
              <w:spacing w:after="0" w:line="240" w:lineRule="auto"/>
              <w:ind w:left="397" w:right="57"/>
              <w:jc w:val="center"/>
              <w:rPr>
                <w:rFonts w:cs="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0A312636" w14:textId="77777777" w:rsidR="000E778E" w:rsidRPr="001A0906" w:rsidRDefault="000E778E" w:rsidP="00675FA2">
            <w:pPr>
              <w:keepLines/>
              <w:spacing w:after="0" w:line="240" w:lineRule="auto"/>
              <w:rPr>
                <w:rFonts w:cs="Times New Roman"/>
                <w:sz w:val="24"/>
                <w:szCs w:val="24"/>
              </w:rPr>
            </w:pPr>
            <w:r w:rsidRPr="001A0906">
              <w:rPr>
                <w:rFonts w:cs="Times New Roman"/>
                <w:sz w:val="24"/>
                <w:szCs w:val="24"/>
              </w:rPr>
              <w:t>Требования к передаче материалов на электронных носителях</w:t>
            </w:r>
          </w:p>
        </w:tc>
        <w:tc>
          <w:tcPr>
            <w:tcW w:w="6520" w:type="dxa"/>
            <w:gridSpan w:val="2"/>
            <w:tcBorders>
              <w:top w:val="single" w:sz="4" w:space="0" w:color="000000"/>
              <w:left w:val="single" w:sz="4" w:space="0" w:color="000000"/>
              <w:bottom w:val="single" w:sz="4" w:space="0" w:color="000000"/>
              <w:right w:val="single" w:sz="4" w:space="0" w:color="000000"/>
            </w:tcBorders>
          </w:tcPr>
          <w:p w14:paraId="1A93A16A" w14:textId="13E9CF79" w:rsidR="000E778E" w:rsidRPr="00BF5292" w:rsidRDefault="000E778E" w:rsidP="00675FA2">
            <w:pPr>
              <w:keepLines/>
              <w:spacing w:after="0" w:line="240" w:lineRule="auto"/>
              <w:ind w:left="34" w:right="57" w:firstLine="317"/>
              <w:contextualSpacing/>
              <w:jc w:val="both"/>
              <w:rPr>
                <w:rFonts w:cs="Times New Roman"/>
                <w:sz w:val="24"/>
                <w:szCs w:val="24"/>
              </w:rPr>
            </w:pPr>
            <w:r w:rsidRPr="00BF5292">
              <w:rPr>
                <w:rFonts w:cs="Times New Roman"/>
                <w:sz w:val="24"/>
                <w:szCs w:val="24"/>
              </w:rPr>
              <w:t>Электронная версия комплекта документации передается на электронных носителях в двух экземплярах, подготовленных Исполнителем. Допускается использовать носители формата CD-R и DVD±R., флэш-карта.</w:t>
            </w:r>
          </w:p>
          <w:p w14:paraId="2CA41109" w14:textId="77777777" w:rsidR="000E778E" w:rsidRPr="00BF5292" w:rsidRDefault="000E778E" w:rsidP="00675FA2">
            <w:pPr>
              <w:keepLines/>
              <w:spacing w:after="0" w:line="240" w:lineRule="auto"/>
              <w:ind w:left="34" w:right="57" w:firstLine="317"/>
              <w:contextualSpacing/>
              <w:jc w:val="both"/>
              <w:rPr>
                <w:rFonts w:cs="Times New Roman"/>
                <w:sz w:val="24"/>
                <w:szCs w:val="24"/>
              </w:rPr>
            </w:pPr>
            <w:r w:rsidRPr="00BF5292">
              <w:rPr>
                <w:rFonts w:cs="Times New Roman"/>
                <w:sz w:val="24"/>
                <w:szCs w:val="24"/>
              </w:rPr>
              <w:t>На лицевой поверхности диска должна быть нанесена печатным способом маркировка с указанием: наименование и тип документации, Заказчика, Исполнителя, даты изготовления электронной версии, порядкового номера диска. Диск должен быть упакован в прозрачный пластиковый бокс, на лицевой стороне информационного вкладыша которого также делается соответствующая маркировка.</w:t>
            </w:r>
          </w:p>
          <w:p w14:paraId="2D2E6295" w14:textId="77777777" w:rsidR="000E778E" w:rsidRPr="00BF5292" w:rsidRDefault="000E778E" w:rsidP="00675FA2">
            <w:pPr>
              <w:keepLines/>
              <w:spacing w:after="0" w:line="240" w:lineRule="auto"/>
              <w:ind w:left="34" w:right="57" w:firstLine="317"/>
              <w:contextualSpacing/>
              <w:jc w:val="both"/>
              <w:rPr>
                <w:rFonts w:cs="Times New Roman"/>
                <w:sz w:val="24"/>
                <w:szCs w:val="24"/>
              </w:rPr>
            </w:pPr>
            <w:r w:rsidRPr="00BF5292">
              <w:rPr>
                <w:rFonts w:cs="Times New Roman"/>
                <w:sz w:val="24"/>
                <w:szCs w:val="24"/>
              </w:rPr>
              <w:t xml:space="preserve">В корневом каталоге диска должен находиться текстовый файл содержания в формате </w:t>
            </w:r>
            <w:r w:rsidRPr="00BF5292">
              <w:rPr>
                <w:rFonts w:cs="Times New Roman"/>
                <w:sz w:val="24"/>
                <w:szCs w:val="24"/>
                <w:lang w:val="en-US"/>
              </w:rPr>
              <w:t>TXT</w:t>
            </w:r>
            <w:r w:rsidRPr="00BF5292">
              <w:rPr>
                <w:rFonts w:cs="Times New Roman"/>
                <w:sz w:val="24"/>
                <w:szCs w:val="24"/>
              </w:rPr>
              <w:t xml:space="preserve"> или </w:t>
            </w:r>
            <w:r w:rsidRPr="00BF5292">
              <w:rPr>
                <w:rFonts w:cs="Times New Roman"/>
                <w:sz w:val="24"/>
                <w:szCs w:val="24"/>
                <w:lang w:val="en-US"/>
              </w:rPr>
              <w:t>PDF</w:t>
            </w:r>
            <w:r w:rsidRPr="00BF5292">
              <w:rPr>
                <w:rFonts w:cs="Times New Roman"/>
                <w:sz w:val="24"/>
                <w:szCs w:val="24"/>
              </w:rPr>
              <w:t xml:space="preserve"> 1.7 (</w:t>
            </w:r>
            <w:r w:rsidRPr="00BF5292">
              <w:rPr>
                <w:rFonts w:cs="Times New Roman"/>
                <w:sz w:val="24"/>
                <w:szCs w:val="24"/>
                <w:lang w:val="en-US"/>
              </w:rPr>
              <w:t>AEL</w:t>
            </w:r>
            <w:r w:rsidRPr="00BF5292">
              <w:rPr>
                <w:rFonts w:cs="Times New Roman"/>
                <w:sz w:val="24"/>
                <w:szCs w:val="24"/>
              </w:rPr>
              <w:t xml:space="preserve"> 3).</w:t>
            </w:r>
          </w:p>
          <w:p w14:paraId="6788BF93" w14:textId="77777777" w:rsidR="000E778E" w:rsidRPr="00BF5292" w:rsidRDefault="000E778E" w:rsidP="00675FA2">
            <w:pPr>
              <w:keepLines/>
              <w:spacing w:after="0" w:line="240" w:lineRule="auto"/>
              <w:ind w:left="34" w:right="57" w:firstLine="317"/>
              <w:contextualSpacing/>
              <w:jc w:val="both"/>
              <w:rPr>
                <w:rFonts w:cs="Times New Roman"/>
                <w:sz w:val="24"/>
                <w:szCs w:val="24"/>
              </w:rPr>
            </w:pPr>
            <w:r w:rsidRPr="00BF5292">
              <w:rPr>
                <w:rFonts w:cs="Times New Roman"/>
                <w:sz w:val="24"/>
                <w:szCs w:val="24"/>
              </w:rPr>
              <w:t>Состав и содержание записанной на диск информации должны соответствовать комплекту ПСД. Каждый физический раздел комплекта (том, книга, альбом чертежей и т.п.) должен быть представлен в отдельном каталоге диска файлом (группой файлов) электронного документа. Название каталога должно соответствовать названию раздела.</w:t>
            </w:r>
          </w:p>
          <w:p w14:paraId="042A5541" w14:textId="77777777" w:rsidR="000E778E" w:rsidRPr="00BF5292" w:rsidRDefault="000E778E" w:rsidP="00675FA2">
            <w:pPr>
              <w:keepLines/>
              <w:spacing w:after="0" w:line="240" w:lineRule="auto"/>
              <w:ind w:left="34" w:right="57" w:firstLine="317"/>
              <w:contextualSpacing/>
              <w:jc w:val="both"/>
              <w:rPr>
                <w:rFonts w:cs="Times New Roman"/>
                <w:sz w:val="24"/>
                <w:szCs w:val="24"/>
              </w:rPr>
            </w:pPr>
            <w:r w:rsidRPr="00BF5292">
              <w:rPr>
                <w:rFonts w:cs="Times New Roman"/>
                <w:sz w:val="24"/>
                <w:szCs w:val="24"/>
              </w:rPr>
              <w:t xml:space="preserve">Технологические схемы и чертежи представить в форматах </w:t>
            </w:r>
            <w:r w:rsidRPr="00BF5292">
              <w:rPr>
                <w:rFonts w:cs="Times New Roman"/>
                <w:sz w:val="24"/>
                <w:szCs w:val="24"/>
                <w:lang w:val="en-US"/>
              </w:rPr>
              <w:t>PDF</w:t>
            </w:r>
            <w:r w:rsidRPr="00BF5292">
              <w:rPr>
                <w:rFonts w:cs="Times New Roman"/>
                <w:sz w:val="24"/>
                <w:szCs w:val="24"/>
              </w:rPr>
              <w:t xml:space="preserve"> 1.7 (</w:t>
            </w:r>
            <w:r w:rsidRPr="00BF5292">
              <w:rPr>
                <w:rFonts w:cs="Times New Roman"/>
                <w:sz w:val="24"/>
                <w:szCs w:val="24"/>
                <w:lang w:val="en-US"/>
              </w:rPr>
              <w:t>AEL</w:t>
            </w:r>
            <w:r w:rsidRPr="00BF5292">
              <w:rPr>
                <w:rFonts w:cs="Times New Roman"/>
                <w:sz w:val="24"/>
                <w:szCs w:val="24"/>
              </w:rPr>
              <w:t xml:space="preserve"> 3) и </w:t>
            </w:r>
            <w:r w:rsidRPr="00BF5292">
              <w:rPr>
                <w:rFonts w:cs="Times New Roman"/>
                <w:sz w:val="24"/>
                <w:szCs w:val="24"/>
                <w:lang w:val="en-US"/>
              </w:rPr>
              <w:t>DWG</w:t>
            </w:r>
            <w:r w:rsidRPr="00BF5292">
              <w:rPr>
                <w:rFonts w:cs="Times New Roman"/>
                <w:sz w:val="24"/>
                <w:szCs w:val="24"/>
              </w:rPr>
              <w:t xml:space="preserve"> 2013 (</w:t>
            </w:r>
            <w:r w:rsidRPr="00BF5292">
              <w:rPr>
                <w:rFonts w:cs="Times New Roman"/>
                <w:sz w:val="24"/>
                <w:szCs w:val="24"/>
                <w:lang w:val="en-US"/>
              </w:rPr>
              <w:t>AC</w:t>
            </w:r>
            <w:r w:rsidRPr="00BF5292">
              <w:rPr>
                <w:rFonts w:cs="Times New Roman"/>
                <w:sz w:val="24"/>
                <w:szCs w:val="24"/>
              </w:rPr>
              <w:t xml:space="preserve">1027) или </w:t>
            </w:r>
            <w:r w:rsidRPr="00BF5292">
              <w:rPr>
                <w:rFonts w:cs="Times New Roman"/>
                <w:sz w:val="24"/>
                <w:szCs w:val="24"/>
                <w:lang w:val="en-US"/>
              </w:rPr>
              <w:t>DWG</w:t>
            </w:r>
            <w:r w:rsidRPr="00BF5292">
              <w:rPr>
                <w:rFonts w:cs="Times New Roman"/>
                <w:sz w:val="24"/>
                <w:szCs w:val="24"/>
              </w:rPr>
              <w:t xml:space="preserve"> 2018 (</w:t>
            </w:r>
            <w:r w:rsidRPr="00BF5292">
              <w:rPr>
                <w:rFonts w:cs="Times New Roman"/>
                <w:sz w:val="24"/>
                <w:szCs w:val="24"/>
                <w:lang w:val="en-US"/>
              </w:rPr>
              <w:t>AC</w:t>
            </w:r>
            <w:r w:rsidRPr="00BF5292">
              <w:rPr>
                <w:rFonts w:cs="Times New Roman"/>
                <w:sz w:val="24"/>
                <w:szCs w:val="24"/>
              </w:rPr>
              <w:t>1032):</w:t>
            </w:r>
          </w:p>
          <w:p w14:paraId="671552D6" w14:textId="77777777" w:rsidR="000E778E" w:rsidRPr="00BF5292" w:rsidRDefault="000E778E" w:rsidP="00675FA2">
            <w:pPr>
              <w:keepLines/>
              <w:tabs>
                <w:tab w:val="left" w:pos="351"/>
              </w:tabs>
              <w:spacing w:after="0" w:line="240" w:lineRule="auto"/>
              <w:ind w:left="34" w:right="57" w:firstLine="317"/>
              <w:contextualSpacing/>
              <w:jc w:val="both"/>
              <w:rPr>
                <w:rFonts w:cs="Times New Roman"/>
                <w:sz w:val="24"/>
                <w:szCs w:val="24"/>
              </w:rPr>
            </w:pPr>
            <w:r w:rsidRPr="00BF5292">
              <w:rPr>
                <w:rFonts w:cs="Times New Roman"/>
                <w:sz w:val="24"/>
                <w:szCs w:val="24"/>
              </w:rPr>
              <w:t xml:space="preserve">1 версия – графический образ документации со сканированными страницами согласования, содержащих подписи, печати и необходимые отметки, чертежи основных комплектов в формате </w:t>
            </w:r>
            <w:r w:rsidRPr="00BF5292">
              <w:rPr>
                <w:rFonts w:cs="Times New Roman"/>
                <w:sz w:val="24"/>
                <w:szCs w:val="24"/>
                <w:lang w:val="en-US"/>
              </w:rPr>
              <w:t>PDF</w:t>
            </w:r>
            <w:r w:rsidRPr="00BF5292">
              <w:rPr>
                <w:rFonts w:cs="Times New Roman"/>
                <w:sz w:val="24"/>
                <w:szCs w:val="24"/>
              </w:rPr>
              <w:t xml:space="preserve"> 1.7 (</w:t>
            </w:r>
            <w:r w:rsidRPr="00BF5292">
              <w:rPr>
                <w:rFonts w:cs="Times New Roman"/>
                <w:sz w:val="24"/>
                <w:szCs w:val="24"/>
                <w:lang w:val="en-US"/>
              </w:rPr>
              <w:t>AEL</w:t>
            </w:r>
            <w:r w:rsidRPr="00BF5292">
              <w:rPr>
                <w:rFonts w:cs="Times New Roman"/>
                <w:sz w:val="24"/>
                <w:szCs w:val="24"/>
              </w:rPr>
              <w:t xml:space="preserve"> 3);</w:t>
            </w:r>
          </w:p>
          <w:p w14:paraId="3817CCBC" w14:textId="77777777" w:rsidR="000E778E" w:rsidRPr="00BF5292" w:rsidRDefault="000E778E" w:rsidP="009C621A">
            <w:pPr>
              <w:pStyle w:val="aff5"/>
              <w:keepLines/>
              <w:numPr>
                <w:ilvl w:val="0"/>
                <w:numId w:val="10"/>
              </w:numPr>
              <w:tabs>
                <w:tab w:val="left" w:pos="351"/>
              </w:tabs>
              <w:ind w:left="34" w:right="57" w:firstLine="317"/>
              <w:jc w:val="both"/>
              <w:rPr>
                <w:color w:val="auto"/>
                <w:szCs w:val="24"/>
              </w:rPr>
            </w:pPr>
            <w:r w:rsidRPr="00BF5292">
              <w:rPr>
                <w:color w:val="auto"/>
                <w:szCs w:val="24"/>
              </w:rPr>
              <w:t xml:space="preserve">версия – исходная документация в формате разработки: </w:t>
            </w:r>
          </w:p>
          <w:p w14:paraId="04161ED8" w14:textId="77777777" w:rsidR="000E778E" w:rsidRPr="00BF5292" w:rsidRDefault="000E778E" w:rsidP="00675FA2">
            <w:pPr>
              <w:pStyle w:val="aff5"/>
              <w:keepLines/>
              <w:tabs>
                <w:tab w:val="left" w:pos="351"/>
              </w:tabs>
              <w:ind w:left="351" w:right="57"/>
              <w:jc w:val="both"/>
              <w:rPr>
                <w:color w:val="auto"/>
                <w:szCs w:val="24"/>
              </w:rPr>
            </w:pPr>
            <w:r w:rsidRPr="00BF5292">
              <w:rPr>
                <w:color w:val="auto"/>
                <w:szCs w:val="24"/>
              </w:rPr>
              <w:t xml:space="preserve">-  чертежи и схемы – </w:t>
            </w:r>
            <w:r w:rsidRPr="00BF5292">
              <w:rPr>
                <w:color w:val="auto"/>
                <w:szCs w:val="24"/>
                <w:lang w:val="en-US"/>
              </w:rPr>
              <w:t>DWG</w:t>
            </w:r>
            <w:r w:rsidRPr="00BF5292">
              <w:rPr>
                <w:color w:val="auto"/>
                <w:szCs w:val="24"/>
              </w:rPr>
              <w:t xml:space="preserve"> 2013 (</w:t>
            </w:r>
            <w:r w:rsidRPr="00BF5292">
              <w:rPr>
                <w:color w:val="auto"/>
                <w:szCs w:val="24"/>
                <w:lang w:val="en-US"/>
              </w:rPr>
              <w:t>AC</w:t>
            </w:r>
            <w:r w:rsidRPr="00BF5292">
              <w:rPr>
                <w:color w:val="auto"/>
                <w:szCs w:val="24"/>
              </w:rPr>
              <w:t xml:space="preserve">1027) или </w:t>
            </w:r>
            <w:r w:rsidRPr="00BF5292">
              <w:rPr>
                <w:color w:val="auto"/>
                <w:szCs w:val="24"/>
                <w:lang w:val="en-US"/>
              </w:rPr>
              <w:t>DWG</w:t>
            </w:r>
            <w:r w:rsidRPr="00BF5292">
              <w:rPr>
                <w:color w:val="auto"/>
                <w:szCs w:val="24"/>
              </w:rPr>
              <w:t xml:space="preserve"> 2018 (</w:t>
            </w:r>
            <w:r w:rsidRPr="00BF5292">
              <w:rPr>
                <w:color w:val="auto"/>
                <w:szCs w:val="24"/>
                <w:lang w:val="en-US"/>
              </w:rPr>
              <w:t>AC</w:t>
            </w:r>
            <w:r w:rsidRPr="00BF5292">
              <w:rPr>
                <w:color w:val="auto"/>
                <w:szCs w:val="24"/>
              </w:rPr>
              <w:t>1032).</w:t>
            </w:r>
          </w:p>
          <w:p w14:paraId="5FA9F013" w14:textId="77777777" w:rsidR="000E778E" w:rsidRPr="00BF5292" w:rsidRDefault="000E778E" w:rsidP="00675FA2">
            <w:pPr>
              <w:pStyle w:val="aff5"/>
              <w:keepLines/>
              <w:tabs>
                <w:tab w:val="left" w:pos="351"/>
              </w:tabs>
              <w:ind w:left="351" w:right="57"/>
              <w:jc w:val="both"/>
              <w:rPr>
                <w:color w:val="auto"/>
                <w:szCs w:val="24"/>
              </w:rPr>
            </w:pPr>
            <w:proofErr w:type="gramStart"/>
            <w:r w:rsidRPr="00BF5292">
              <w:rPr>
                <w:color w:val="auto"/>
                <w:szCs w:val="24"/>
              </w:rPr>
              <w:t>-</w:t>
            </w:r>
            <w:r w:rsidRPr="00BF5292">
              <w:rPr>
                <w:color w:val="auto"/>
                <w:szCs w:val="24"/>
              </w:rPr>
              <w:tab/>
              <w:t xml:space="preserve">картографические     материалы,    включенные в </w:t>
            </w:r>
            <w:r w:rsidRPr="00BF5292">
              <w:rPr>
                <w:color w:val="auto"/>
                <w:szCs w:val="24"/>
              </w:rPr>
              <w:lastRenderedPageBreak/>
              <w:t>проектную и рабочую документацию – в форматах   чтения  ПО «</w:t>
            </w:r>
            <w:proofErr w:type="spellStart"/>
            <w:r w:rsidRPr="00BF5292">
              <w:rPr>
                <w:color w:val="auto"/>
                <w:szCs w:val="24"/>
              </w:rPr>
              <w:t>MapInfo</w:t>
            </w:r>
            <w:proofErr w:type="spellEnd"/>
            <w:r w:rsidRPr="00BF5292">
              <w:rPr>
                <w:color w:val="auto"/>
                <w:szCs w:val="24"/>
              </w:rPr>
              <w:t>», PDF 1.7 (AEL 3), DWG 2013 (AC1027) или DWG 2018 (AC1032), в формате ГИС «</w:t>
            </w:r>
            <w:proofErr w:type="spellStart"/>
            <w:r w:rsidRPr="00BF5292">
              <w:rPr>
                <w:color w:val="auto"/>
                <w:szCs w:val="24"/>
              </w:rPr>
              <w:t>Zulu</w:t>
            </w:r>
            <w:proofErr w:type="spellEnd"/>
            <w:r w:rsidRPr="00BF5292">
              <w:rPr>
                <w:color w:val="auto"/>
                <w:szCs w:val="24"/>
              </w:rPr>
              <w:t>», а также в формате GDB  (ГИС «ВЕГА» для г. Перми</w:t>
            </w:r>
            <w:proofErr w:type="gramEnd"/>
          </w:p>
        </w:tc>
      </w:tr>
      <w:tr w:rsidR="000E778E" w:rsidRPr="001A0906" w14:paraId="0659A6BE" w14:textId="77777777" w:rsidTr="00B166E1">
        <w:tblPrEx>
          <w:jc w:val="center"/>
        </w:tblPrEx>
        <w:trPr>
          <w:trHeight w:val="375"/>
          <w:jc w:val="center"/>
        </w:trPr>
        <w:tc>
          <w:tcPr>
            <w:tcW w:w="4421" w:type="dxa"/>
            <w:gridSpan w:val="3"/>
          </w:tcPr>
          <w:p w14:paraId="6B02755C" w14:textId="77777777" w:rsidR="000E778E" w:rsidRPr="001A0906" w:rsidRDefault="000E778E" w:rsidP="00675FA2">
            <w:pPr>
              <w:spacing w:after="0" w:line="240" w:lineRule="auto"/>
              <w:rPr>
                <w:rFonts w:cs="Times New Roman"/>
                <w:sz w:val="24"/>
                <w:szCs w:val="24"/>
                <w:u w:val="single"/>
              </w:rPr>
            </w:pPr>
          </w:p>
          <w:p w14:paraId="585D3E09" w14:textId="77777777" w:rsidR="000E778E" w:rsidRPr="001A0906" w:rsidRDefault="000E778E" w:rsidP="00675FA2">
            <w:pPr>
              <w:spacing w:after="0" w:line="240" w:lineRule="auto"/>
              <w:rPr>
                <w:rFonts w:cs="Times New Roman"/>
                <w:sz w:val="24"/>
                <w:szCs w:val="24"/>
                <w:u w:val="single"/>
              </w:rPr>
            </w:pPr>
            <w:r w:rsidRPr="001A0906">
              <w:rPr>
                <w:rFonts w:cs="Times New Roman"/>
                <w:sz w:val="24"/>
                <w:szCs w:val="24"/>
                <w:u w:val="single"/>
              </w:rPr>
              <w:t>Приложения:</w:t>
            </w:r>
          </w:p>
        </w:tc>
        <w:tc>
          <w:tcPr>
            <w:tcW w:w="5502" w:type="dxa"/>
          </w:tcPr>
          <w:p w14:paraId="0C21C39A" w14:textId="77777777" w:rsidR="000E778E" w:rsidRPr="001A0906" w:rsidRDefault="000E778E" w:rsidP="00675FA2">
            <w:pPr>
              <w:spacing w:after="0" w:line="240" w:lineRule="auto"/>
              <w:rPr>
                <w:rFonts w:cs="Times New Roman"/>
                <w:i/>
                <w:iCs/>
                <w:spacing w:val="-4"/>
                <w:w w:val="103"/>
                <w:sz w:val="24"/>
                <w:szCs w:val="24"/>
              </w:rPr>
            </w:pPr>
          </w:p>
        </w:tc>
      </w:tr>
      <w:tr w:rsidR="000E778E" w:rsidRPr="001A0906" w14:paraId="1B439589" w14:textId="77777777" w:rsidTr="00B166E1">
        <w:tblPrEx>
          <w:jc w:val="center"/>
        </w:tblPrEx>
        <w:trPr>
          <w:trHeight w:val="375"/>
          <w:jc w:val="center"/>
        </w:trPr>
        <w:tc>
          <w:tcPr>
            <w:tcW w:w="9923" w:type="dxa"/>
            <w:gridSpan w:val="4"/>
          </w:tcPr>
          <w:p w14:paraId="385E788D" w14:textId="77777777" w:rsidR="000E778E" w:rsidRPr="001A0906" w:rsidRDefault="000E778E" w:rsidP="00675FA2">
            <w:pPr>
              <w:spacing w:after="0" w:line="240" w:lineRule="auto"/>
              <w:rPr>
                <w:rFonts w:cs="Times New Roman"/>
                <w:i/>
                <w:iCs/>
                <w:spacing w:val="-4"/>
                <w:w w:val="103"/>
                <w:sz w:val="24"/>
                <w:szCs w:val="24"/>
              </w:rPr>
            </w:pPr>
          </w:p>
        </w:tc>
      </w:tr>
      <w:tr w:rsidR="000E778E" w:rsidRPr="001A0906" w14:paraId="0C69F19B" w14:textId="77777777" w:rsidTr="00B166E1">
        <w:tblPrEx>
          <w:jc w:val="center"/>
        </w:tblPrEx>
        <w:trPr>
          <w:trHeight w:val="375"/>
          <w:jc w:val="center"/>
        </w:trPr>
        <w:tc>
          <w:tcPr>
            <w:tcW w:w="9923" w:type="dxa"/>
            <w:gridSpan w:val="4"/>
          </w:tcPr>
          <w:p w14:paraId="0ACC7A38" w14:textId="7BC07895" w:rsidR="000E778E" w:rsidRPr="001A0906" w:rsidRDefault="000E778E" w:rsidP="00675FA2">
            <w:pPr>
              <w:spacing w:after="0" w:line="240" w:lineRule="auto"/>
              <w:rPr>
                <w:rFonts w:cs="Times New Roman"/>
                <w:sz w:val="24"/>
                <w:szCs w:val="24"/>
              </w:rPr>
            </w:pPr>
            <w:r w:rsidRPr="001A0906">
              <w:rPr>
                <w:rFonts w:cs="Times New Roman"/>
                <w:sz w:val="24"/>
                <w:szCs w:val="24"/>
              </w:rPr>
              <w:t>Приложение № 1.</w:t>
            </w:r>
            <w:r w:rsidR="00F10690">
              <w:rPr>
                <w:rFonts w:cs="Times New Roman"/>
                <w:sz w:val="24"/>
                <w:szCs w:val="24"/>
              </w:rPr>
              <w:t>1</w:t>
            </w:r>
            <w:r w:rsidRPr="001A0906">
              <w:rPr>
                <w:rFonts w:cs="Times New Roman"/>
                <w:sz w:val="24"/>
                <w:szCs w:val="24"/>
              </w:rPr>
              <w:t xml:space="preserve">. </w:t>
            </w:r>
            <w:r w:rsidR="00D8398F">
              <w:rPr>
                <w:rFonts w:cs="Times New Roman"/>
                <w:sz w:val="24"/>
                <w:szCs w:val="24"/>
              </w:rPr>
              <w:t>Схема сетей водоотведения в границах работ</w:t>
            </w:r>
          </w:p>
          <w:p w14:paraId="53DAED6F" w14:textId="00ABA08D" w:rsidR="000E778E" w:rsidRDefault="000E778E" w:rsidP="00675FA2">
            <w:pPr>
              <w:spacing w:after="0" w:line="240" w:lineRule="auto"/>
              <w:rPr>
                <w:rFonts w:cs="Times New Roman"/>
                <w:sz w:val="24"/>
                <w:szCs w:val="24"/>
              </w:rPr>
            </w:pPr>
            <w:r w:rsidRPr="001A0906">
              <w:rPr>
                <w:rFonts w:cs="Times New Roman"/>
                <w:sz w:val="24"/>
                <w:szCs w:val="24"/>
              </w:rPr>
              <w:t>Приложение №</w:t>
            </w:r>
            <w:r w:rsidR="00D8398F">
              <w:rPr>
                <w:rFonts w:cs="Times New Roman"/>
                <w:sz w:val="24"/>
                <w:szCs w:val="24"/>
              </w:rPr>
              <w:t xml:space="preserve"> </w:t>
            </w:r>
            <w:r w:rsidR="00F10690">
              <w:rPr>
                <w:rFonts w:cs="Times New Roman"/>
                <w:sz w:val="24"/>
                <w:szCs w:val="24"/>
              </w:rPr>
              <w:t>1.2</w:t>
            </w:r>
            <w:r w:rsidRPr="001A0906">
              <w:rPr>
                <w:rFonts w:cs="Times New Roman"/>
                <w:sz w:val="24"/>
                <w:szCs w:val="24"/>
              </w:rPr>
              <w:t>. Технические требования на проектирование</w:t>
            </w:r>
          </w:p>
          <w:p w14:paraId="61797AD4" w14:textId="1C79F66F" w:rsidR="00B664D0" w:rsidRPr="001A0906" w:rsidRDefault="00B664D0" w:rsidP="00675FA2">
            <w:pPr>
              <w:spacing w:after="0" w:line="240" w:lineRule="auto"/>
              <w:rPr>
                <w:rFonts w:cs="Times New Roman"/>
                <w:sz w:val="24"/>
                <w:szCs w:val="24"/>
              </w:rPr>
            </w:pPr>
            <w:r>
              <w:rPr>
                <w:rFonts w:cs="Times New Roman"/>
                <w:sz w:val="24"/>
                <w:szCs w:val="24"/>
              </w:rPr>
              <w:t>Приложение № 2 Расчет стоимости владения</w:t>
            </w:r>
          </w:p>
        </w:tc>
      </w:tr>
    </w:tbl>
    <w:p w14:paraId="576691F0" w14:textId="77777777" w:rsidR="00C907E1" w:rsidRPr="001A0906" w:rsidRDefault="00C907E1" w:rsidP="00675FA2">
      <w:pPr>
        <w:autoSpaceDE w:val="0"/>
        <w:autoSpaceDN w:val="0"/>
        <w:adjustRightInd w:val="0"/>
        <w:spacing w:after="0" w:line="240" w:lineRule="auto"/>
        <w:outlineLvl w:val="3"/>
        <w:rPr>
          <w:rFonts w:cs="Times New Roman"/>
          <w:b/>
        </w:rPr>
      </w:pPr>
    </w:p>
    <w:tbl>
      <w:tblPr>
        <w:tblW w:w="9781" w:type="dxa"/>
        <w:tblInd w:w="534" w:type="dxa"/>
        <w:tblLayout w:type="fixed"/>
        <w:tblLook w:val="01E0" w:firstRow="1" w:lastRow="1" w:firstColumn="1" w:lastColumn="1" w:noHBand="0" w:noVBand="0"/>
      </w:tblPr>
      <w:tblGrid>
        <w:gridCol w:w="4791"/>
        <w:gridCol w:w="4990"/>
      </w:tblGrid>
      <w:tr w:rsidR="001A0906" w:rsidRPr="001A0906" w14:paraId="4C2960D1" w14:textId="77777777" w:rsidTr="001E467E">
        <w:tc>
          <w:tcPr>
            <w:tcW w:w="4791" w:type="dxa"/>
          </w:tcPr>
          <w:p w14:paraId="14F97ABC" w14:textId="77777777" w:rsidR="00EA34C5" w:rsidRPr="001A0906" w:rsidRDefault="00EA34C5" w:rsidP="00675FA2">
            <w:pPr>
              <w:pStyle w:val="18"/>
              <w:keepLines/>
              <w:spacing w:line="240" w:lineRule="auto"/>
              <w:ind w:right="15"/>
              <w:rPr>
                <w:rFonts w:ascii="Times New Roman" w:eastAsia="Times New Roman" w:hAnsi="Times New Roman"/>
                <w:b/>
                <w:sz w:val="24"/>
                <w:szCs w:val="24"/>
                <w:lang w:val="ru-RU" w:eastAsia="ru-RU"/>
              </w:rPr>
            </w:pPr>
            <w:r w:rsidRPr="001A0906">
              <w:rPr>
                <w:rFonts w:ascii="Times New Roman" w:eastAsia="Times New Roman" w:hAnsi="Times New Roman"/>
                <w:b/>
                <w:sz w:val="24"/>
                <w:szCs w:val="24"/>
                <w:lang w:val="ru-RU" w:eastAsia="ru-RU"/>
              </w:rPr>
              <w:t>СОГЛАСОВАНО</w:t>
            </w:r>
          </w:p>
          <w:p w14:paraId="41E629E8" w14:textId="77777777" w:rsidR="00EA34C5" w:rsidRPr="001A0906" w:rsidRDefault="00EA34C5" w:rsidP="00675FA2">
            <w:pPr>
              <w:pStyle w:val="18"/>
              <w:keepLines/>
              <w:spacing w:line="240" w:lineRule="auto"/>
              <w:ind w:right="15"/>
              <w:rPr>
                <w:rFonts w:ascii="Times New Roman" w:eastAsia="Times New Roman" w:hAnsi="Times New Roman"/>
                <w:b/>
                <w:sz w:val="24"/>
                <w:szCs w:val="24"/>
                <w:lang w:val="ru-RU" w:eastAsia="ru-RU"/>
              </w:rPr>
            </w:pPr>
          </w:p>
        </w:tc>
        <w:tc>
          <w:tcPr>
            <w:tcW w:w="4990" w:type="dxa"/>
          </w:tcPr>
          <w:p w14:paraId="35E2782F" w14:textId="77777777" w:rsidR="00EA34C5" w:rsidRPr="001A0906" w:rsidRDefault="00EA34C5" w:rsidP="00675FA2">
            <w:pPr>
              <w:pStyle w:val="18"/>
              <w:tabs>
                <w:tab w:val="left" w:pos="5746"/>
              </w:tabs>
              <w:spacing w:line="240" w:lineRule="auto"/>
              <w:ind w:right="15"/>
              <w:rPr>
                <w:rFonts w:ascii="Times New Roman" w:eastAsia="Times New Roman" w:hAnsi="Times New Roman"/>
                <w:b/>
                <w:sz w:val="24"/>
                <w:szCs w:val="24"/>
                <w:lang w:val="ru-RU" w:eastAsia="ru-RU"/>
              </w:rPr>
            </w:pPr>
          </w:p>
        </w:tc>
      </w:tr>
    </w:tbl>
    <w:tbl>
      <w:tblPr>
        <w:tblStyle w:val="1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38"/>
        <w:gridCol w:w="2232"/>
      </w:tblGrid>
      <w:tr w:rsidR="001A0906" w:rsidRPr="001A0906" w14:paraId="54A80022" w14:textId="77777777" w:rsidTr="00C1447C">
        <w:tc>
          <w:tcPr>
            <w:tcW w:w="7338" w:type="dxa"/>
          </w:tcPr>
          <w:p w14:paraId="6A73FF2D" w14:textId="77777777" w:rsidR="00EA34C5" w:rsidRPr="001A0906" w:rsidRDefault="00EA34C5" w:rsidP="00675FA2">
            <w:pPr>
              <w:autoSpaceDE w:val="0"/>
              <w:autoSpaceDN w:val="0"/>
              <w:adjustRightInd w:val="0"/>
              <w:outlineLvl w:val="3"/>
            </w:pPr>
            <w:r w:rsidRPr="001A0906">
              <w:t>Технический директор</w:t>
            </w:r>
          </w:p>
        </w:tc>
        <w:tc>
          <w:tcPr>
            <w:tcW w:w="2232" w:type="dxa"/>
          </w:tcPr>
          <w:p w14:paraId="7F114599" w14:textId="77777777" w:rsidR="00EA34C5" w:rsidRPr="001A0906" w:rsidRDefault="00EA34C5" w:rsidP="00675FA2">
            <w:pPr>
              <w:autoSpaceDE w:val="0"/>
              <w:autoSpaceDN w:val="0"/>
              <w:adjustRightInd w:val="0"/>
              <w:outlineLvl w:val="3"/>
            </w:pPr>
            <w:r w:rsidRPr="001A0906">
              <w:t>А.А. Политов</w:t>
            </w:r>
          </w:p>
        </w:tc>
      </w:tr>
      <w:tr w:rsidR="001A0906" w:rsidRPr="001A0906" w14:paraId="51D14B11" w14:textId="77777777" w:rsidTr="00C1447C">
        <w:tc>
          <w:tcPr>
            <w:tcW w:w="7338" w:type="dxa"/>
          </w:tcPr>
          <w:p w14:paraId="4C19F470" w14:textId="77777777" w:rsidR="00EA34C5" w:rsidRPr="001A0906" w:rsidRDefault="00EA34C5" w:rsidP="00675FA2">
            <w:pPr>
              <w:autoSpaceDE w:val="0"/>
              <w:autoSpaceDN w:val="0"/>
              <w:adjustRightInd w:val="0"/>
              <w:outlineLvl w:val="3"/>
            </w:pPr>
          </w:p>
        </w:tc>
        <w:tc>
          <w:tcPr>
            <w:tcW w:w="2232" w:type="dxa"/>
          </w:tcPr>
          <w:p w14:paraId="1AC34F98" w14:textId="77777777" w:rsidR="00EA34C5" w:rsidRPr="001A0906" w:rsidRDefault="00EA34C5" w:rsidP="00675FA2">
            <w:pPr>
              <w:autoSpaceDE w:val="0"/>
              <w:autoSpaceDN w:val="0"/>
              <w:adjustRightInd w:val="0"/>
              <w:jc w:val="center"/>
              <w:outlineLvl w:val="3"/>
              <w:rPr>
                <w:b/>
              </w:rPr>
            </w:pPr>
          </w:p>
        </w:tc>
      </w:tr>
      <w:tr w:rsidR="001A0906" w:rsidRPr="001A0906" w14:paraId="6986FF8F" w14:textId="77777777" w:rsidTr="00C1447C">
        <w:tc>
          <w:tcPr>
            <w:tcW w:w="7338" w:type="dxa"/>
          </w:tcPr>
          <w:p w14:paraId="6539A4A3" w14:textId="77777777" w:rsidR="00EA34C5" w:rsidRPr="001A0906" w:rsidRDefault="00EA34C5" w:rsidP="00675FA2">
            <w:pPr>
              <w:autoSpaceDE w:val="0"/>
              <w:autoSpaceDN w:val="0"/>
              <w:adjustRightInd w:val="0"/>
              <w:outlineLvl w:val="3"/>
            </w:pPr>
            <w:r w:rsidRPr="001A0906">
              <w:t>Главный инженер</w:t>
            </w:r>
          </w:p>
        </w:tc>
        <w:tc>
          <w:tcPr>
            <w:tcW w:w="2232" w:type="dxa"/>
          </w:tcPr>
          <w:p w14:paraId="6F6DFCC5" w14:textId="77777777" w:rsidR="00EA34C5" w:rsidRPr="001A0906" w:rsidRDefault="00EA34C5" w:rsidP="00675FA2">
            <w:pPr>
              <w:autoSpaceDE w:val="0"/>
              <w:autoSpaceDN w:val="0"/>
              <w:adjustRightInd w:val="0"/>
              <w:outlineLvl w:val="3"/>
            </w:pPr>
            <w:r w:rsidRPr="001A0906">
              <w:t>К.А. Гусев</w:t>
            </w:r>
          </w:p>
        </w:tc>
      </w:tr>
      <w:tr w:rsidR="001A0906" w:rsidRPr="001A0906" w14:paraId="2BA15B54" w14:textId="77777777" w:rsidTr="00C1447C">
        <w:tc>
          <w:tcPr>
            <w:tcW w:w="7338" w:type="dxa"/>
          </w:tcPr>
          <w:p w14:paraId="7B0703A9" w14:textId="77777777" w:rsidR="00EA34C5" w:rsidRPr="001A0906" w:rsidRDefault="00EA34C5" w:rsidP="00675FA2">
            <w:pPr>
              <w:autoSpaceDE w:val="0"/>
              <w:autoSpaceDN w:val="0"/>
              <w:adjustRightInd w:val="0"/>
              <w:outlineLvl w:val="3"/>
            </w:pPr>
          </w:p>
        </w:tc>
        <w:tc>
          <w:tcPr>
            <w:tcW w:w="2232" w:type="dxa"/>
          </w:tcPr>
          <w:p w14:paraId="57246E1E" w14:textId="77777777" w:rsidR="00EA34C5" w:rsidRPr="001A0906" w:rsidRDefault="00EA34C5" w:rsidP="00675FA2">
            <w:pPr>
              <w:autoSpaceDE w:val="0"/>
              <w:autoSpaceDN w:val="0"/>
              <w:adjustRightInd w:val="0"/>
              <w:jc w:val="center"/>
              <w:outlineLvl w:val="3"/>
              <w:rPr>
                <w:b/>
              </w:rPr>
            </w:pPr>
          </w:p>
        </w:tc>
      </w:tr>
      <w:tr w:rsidR="001A0906" w:rsidRPr="001A0906" w14:paraId="21B30F5C" w14:textId="77777777" w:rsidTr="00C1447C">
        <w:tc>
          <w:tcPr>
            <w:tcW w:w="7338" w:type="dxa"/>
          </w:tcPr>
          <w:p w14:paraId="6839649A" w14:textId="77777777" w:rsidR="00EA34C5" w:rsidRPr="001A0906" w:rsidRDefault="00EA34C5" w:rsidP="00675FA2">
            <w:pPr>
              <w:autoSpaceDE w:val="0"/>
              <w:autoSpaceDN w:val="0"/>
              <w:adjustRightInd w:val="0"/>
              <w:outlineLvl w:val="3"/>
            </w:pPr>
            <w:r w:rsidRPr="001A0906">
              <w:t>Зам. Главного инженера</w:t>
            </w:r>
          </w:p>
        </w:tc>
        <w:tc>
          <w:tcPr>
            <w:tcW w:w="2232" w:type="dxa"/>
          </w:tcPr>
          <w:p w14:paraId="7CD565E5" w14:textId="77777777" w:rsidR="00EA34C5" w:rsidRPr="001A0906" w:rsidRDefault="00EA34C5" w:rsidP="00675FA2">
            <w:pPr>
              <w:autoSpaceDE w:val="0"/>
              <w:autoSpaceDN w:val="0"/>
              <w:adjustRightInd w:val="0"/>
              <w:outlineLvl w:val="3"/>
            </w:pPr>
            <w:r w:rsidRPr="001A0906">
              <w:t>Р.Н. Харитонов</w:t>
            </w:r>
          </w:p>
        </w:tc>
      </w:tr>
      <w:tr w:rsidR="001A0906" w:rsidRPr="001A0906" w14:paraId="485C62CD" w14:textId="77777777" w:rsidTr="00C1447C">
        <w:tc>
          <w:tcPr>
            <w:tcW w:w="7338" w:type="dxa"/>
          </w:tcPr>
          <w:p w14:paraId="6D60F7FD" w14:textId="77777777" w:rsidR="00EA34C5" w:rsidRPr="001A0906" w:rsidRDefault="00EA34C5" w:rsidP="00675FA2">
            <w:pPr>
              <w:autoSpaceDE w:val="0"/>
              <w:autoSpaceDN w:val="0"/>
              <w:adjustRightInd w:val="0"/>
              <w:outlineLvl w:val="3"/>
            </w:pPr>
          </w:p>
        </w:tc>
        <w:tc>
          <w:tcPr>
            <w:tcW w:w="2232" w:type="dxa"/>
          </w:tcPr>
          <w:p w14:paraId="3C168E43" w14:textId="77777777" w:rsidR="00EA34C5" w:rsidRPr="001A0906" w:rsidRDefault="00EA34C5" w:rsidP="00675FA2">
            <w:pPr>
              <w:autoSpaceDE w:val="0"/>
              <w:autoSpaceDN w:val="0"/>
              <w:adjustRightInd w:val="0"/>
              <w:jc w:val="center"/>
              <w:outlineLvl w:val="3"/>
              <w:rPr>
                <w:b/>
              </w:rPr>
            </w:pPr>
          </w:p>
        </w:tc>
      </w:tr>
      <w:tr w:rsidR="001A0906" w:rsidRPr="001A0906" w14:paraId="5657CF3C" w14:textId="77777777" w:rsidTr="00C1447C">
        <w:tc>
          <w:tcPr>
            <w:tcW w:w="7338" w:type="dxa"/>
          </w:tcPr>
          <w:p w14:paraId="1B4730BC" w14:textId="535E3741" w:rsidR="00EA34C5" w:rsidRPr="001A0906" w:rsidRDefault="00EA34C5" w:rsidP="00B5560E">
            <w:pPr>
              <w:autoSpaceDE w:val="0"/>
              <w:autoSpaceDN w:val="0"/>
              <w:adjustRightInd w:val="0"/>
              <w:outlineLvl w:val="3"/>
            </w:pPr>
            <w:r w:rsidRPr="001A0906">
              <w:t>Начальник У</w:t>
            </w:r>
            <w:r w:rsidR="00B5560E">
              <w:t>РПП</w:t>
            </w:r>
          </w:p>
        </w:tc>
        <w:tc>
          <w:tcPr>
            <w:tcW w:w="2232" w:type="dxa"/>
          </w:tcPr>
          <w:p w14:paraId="1525631B" w14:textId="77777777" w:rsidR="00EA34C5" w:rsidRPr="001A0906" w:rsidRDefault="00EA34C5" w:rsidP="00675FA2">
            <w:pPr>
              <w:autoSpaceDE w:val="0"/>
              <w:autoSpaceDN w:val="0"/>
              <w:adjustRightInd w:val="0"/>
              <w:outlineLvl w:val="3"/>
            </w:pPr>
            <w:r w:rsidRPr="001A0906">
              <w:t>А.В. Голдобин</w:t>
            </w:r>
          </w:p>
        </w:tc>
      </w:tr>
      <w:tr w:rsidR="001A0906" w:rsidRPr="001A0906" w14:paraId="00BC268E" w14:textId="77777777" w:rsidTr="00C1447C">
        <w:tc>
          <w:tcPr>
            <w:tcW w:w="7338" w:type="dxa"/>
          </w:tcPr>
          <w:p w14:paraId="01B61521" w14:textId="77777777" w:rsidR="00EA34C5" w:rsidRPr="001A0906" w:rsidRDefault="00EA34C5" w:rsidP="00675FA2">
            <w:pPr>
              <w:autoSpaceDE w:val="0"/>
              <w:autoSpaceDN w:val="0"/>
              <w:adjustRightInd w:val="0"/>
              <w:outlineLvl w:val="3"/>
            </w:pPr>
          </w:p>
        </w:tc>
        <w:tc>
          <w:tcPr>
            <w:tcW w:w="2232" w:type="dxa"/>
          </w:tcPr>
          <w:p w14:paraId="41554EC8" w14:textId="77777777" w:rsidR="00EA34C5" w:rsidRPr="001A0906" w:rsidRDefault="00EA34C5" w:rsidP="00675FA2">
            <w:pPr>
              <w:autoSpaceDE w:val="0"/>
              <w:autoSpaceDN w:val="0"/>
              <w:adjustRightInd w:val="0"/>
              <w:jc w:val="center"/>
              <w:outlineLvl w:val="3"/>
              <w:rPr>
                <w:b/>
              </w:rPr>
            </w:pPr>
          </w:p>
        </w:tc>
      </w:tr>
      <w:tr w:rsidR="001A0906" w:rsidRPr="001A0906" w14:paraId="00CA47C7" w14:textId="77777777" w:rsidTr="00C1447C">
        <w:tc>
          <w:tcPr>
            <w:tcW w:w="7338" w:type="dxa"/>
          </w:tcPr>
          <w:p w14:paraId="4D1FBC2C" w14:textId="77777777" w:rsidR="00EA34C5" w:rsidRPr="001A0906" w:rsidRDefault="00EA34C5" w:rsidP="00675FA2">
            <w:pPr>
              <w:autoSpaceDE w:val="0"/>
              <w:autoSpaceDN w:val="0"/>
              <w:adjustRightInd w:val="0"/>
              <w:outlineLvl w:val="3"/>
            </w:pPr>
            <w:r w:rsidRPr="001A0906">
              <w:t xml:space="preserve">Начальник </w:t>
            </w:r>
            <w:r w:rsidR="00F003C8" w:rsidRPr="001A0906">
              <w:t>ОТР</w:t>
            </w:r>
          </w:p>
          <w:p w14:paraId="5582D2BB" w14:textId="77777777" w:rsidR="00393E32" w:rsidRPr="001A0906" w:rsidRDefault="00393E32" w:rsidP="00675FA2">
            <w:pPr>
              <w:autoSpaceDE w:val="0"/>
              <w:autoSpaceDN w:val="0"/>
              <w:adjustRightInd w:val="0"/>
              <w:outlineLvl w:val="3"/>
            </w:pPr>
          </w:p>
          <w:p w14:paraId="16DB20B6" w14:textId="77777777" w:rsidR="00393E32" w:rsidRPr="001A0906" w:rsidRDefault="00393E32" w:rsidP="00675FA2">
            <w:pPr>
              <w:autoSpaceDE w:val="0"/>
              <w:autoSpaceDN w:val="0"/>
              <w:adjustRightInd w:val="0"/>
              <w:outlineLvl w:val="3"/>
            </w:pPr>
            <w:r w:rsidRPr="001A0906">
              <w:t xml:space="preserve">Главный  специалист по сетям                                                                                              </w:t>
            </w:r>
          </w:p>
        </w:tc>
        <w:tc>
          <w:tcPr>
            <w:tcW w:w="2232" w:type="dxa"/>
          </w:tcPr>
          <w:p w14:paraId="6F82923F" w14:textId="77777777" w:rsidR="00EA34C5" w:rsidRPr="001A0906" w:rsidRDefault="00F003C8" w:rsidP="00675FA2">
            <w:pPr>
              <w:autoSpaceDE w:val="0"/>
              <w:autoSpaceDN w:val="0"/>
              <w:adjustRightInd w:val="0"/>
              <w:outlineLvl w:val="3"/>
            </w:pPr>
            <w:r w:rsidRPr="001A0906">
              <w:t xml:space="preserve">А.В. </w:t>
            </w:r>
            <w:proofErr w:type="spellStart"/>
            <w:r w:rsidRPr="001A0906">
              <w:t>Двинянинов</w:t>
            </w:r>
            <w:proofErr w:type="spellEnd"/>
          </w:p>
          <w:p w14:paraId="7F317A90" w14:textId="77777777" w:rsidR="00393E32" w:rsidRPr="001A0906" w:rsidRDefault="00393E32" w:rsidP="00675FA2">
            <w:pPr>
              <w:autoSpaceDE w:val="0"/>
              <w:autoSpaceDN w:val="0"/>
              <w:adjustRightInd w:val="0"/>
              <w:outlineLvl w:val="3"/>
            </w:pPr>
          </w:p>
          <w:p w14:paraId="2837D3EF" w14:textId="77777777" w:rsidR="00393E32" w:rsidRPr="001A0906" w:rsidRDefault="00393E32" w:rsidP="00675FA2">
            <w:pPr>
              <w:autoSpaceDE w:val="0"/>
              <w:autoSpaceDN w:val="0"/>
              <w:adjustRightInd w:val="0"/>
              <w:outlineLvl w:val="3"/>
            </w:pPr>
            <w:r w:rsidRPr="001A0906">
              <w:t>П.И. Жуланов</w:t>
            </w:r>
          </w:p>
        </w:tc>
      </w:tr>
      <w:tr w:rsidR="001A0906" w:rsidRPr="001A0906" w14:paraId="7DB254C4" w14:textId="77777777" w:rsidTr="00C1447C">
        <w:tc>
          <w:tcPr>
            <w:tcW w:w="7338" w:type="dxa"/>
          </w:tcPr>
          <w:p w14:paraId="6B304980" w14:textId="77777777" w:rsidR="00EA34C5" w:rsidRPr="001A0906" w:rsidRDefault="00EA34C5" w:rsidP="00675FA2">
            <w:pPr>
              <w:autoSpaceDE w:val="0"/>
              <w:autoSpaceDN w:val="0"/>
              <w:adjustRightInd w:val="0"/>
              <w:outlineLvl w:val="3"/>
            </w:pPr>
          </w:p>
        </w:tc>
        <w:tc>
          <w:tcPr>
            <w:tcW w:w="2232" w:type="dxa"/>
          </w:tcPr>
          <w:p w14:paraId="368093C9" w14:textId="77777777" w:rsidR="00EA34C5" w:rsidRPr="001A0906" w:rsidRDefault="00EA34C5" w:rsidP="00675FA2">
            <w:pPr>
              <w:autoSpaceDE w:val="0"/>
              <w:autoSpaceDN w:val="0"/>
              <w:adjustRightInd w:val="0"/>
              <w:outlineLvl w:val="3"/>
            </w:pPr>
          </w:p>
        </w:tc>
      </w:tr>
      <w:tr w:rsidR="001A0906" w:rsidRPr="001A0906" w14:paraId="0FC85CA2" w14:textId="77777777" w:rsidTr="00C1447C">
        <w:tc>
          <w:tcPr>
            <w:tcW w:w="7338" w:type="dxa"/>
          </w:tcPr>
          <w:p w14:paraId="3D6ADFBC" w14:textId="77777777" w:rsidR="00EA34C5" w:rsidRPr="001A0906" w:rsidRDefault="00EA34C5" w:rsidP="00675FA2">
            <w:pPr>
              <w:autoSpaceDE w:val="0"/>
              <w:autoSpaceDN w:val="0"/>
              <w:adjustRightInd w:val="0"/>
              <w:outlineLvl w:val="3"/>
            </w:pPr>
            <w:r w:rsidRPr="001A0906">
              <w:t>Начальник управления промышленной безопасности ОТ и ГО</w:t>
            </w:r>
          </w:p>
        </w:tc>
        <w:tc>
          <w:tcPr>
            <w:tcW w:w="2232" w:type="dxa"/>
          </w:tcPr>
          <w:p w14:paraId="481604F1" w14:textId="77777777" w:rsidR="00EA34C5" w:rsidRPr="001A0906" w:rsidRDefault="00EA34C5" w:rsidP="00675FA2">
            <w:pPr>
              <w:autoSpaceDE w:val="0"/>
              <w:autoSpaceDN w:val="0"/>
              <w:adjustRightInd w:val="0"/>
              <w:outlineLvl w:val="3"/>
            </w:pPr>
            <w:r w:rsidRPr="001A0906">
              <w:t>Л.Л. Лукань</w:t>
            </w:r>
          </w:p>
        </w:tc>
      </w:tr>
      <w:tr w:rsidR="001A0906" w:rsidRPr="001A0906" w14:paraId="62AFBC9B" w14:textId="77777777" w:rsidTr="00C1447C">
        <w:tc>
          <w:tcPr>
            <w:tcW w:w="7338" w:type="dxa"/>
          </w:tcPr>
          <w:p w14:paraId="1496667B" w14:textId="77777777" w:rsidR="00EA34C5" w:rsidRPr="001A0906" w:rsidRDefault="00EA34C5" w:rsidP="00675FA2">
            <w:pPr>
              <w:autoSpaceDE w:val="0"/>
              <w:autoSpaceDN w:val="0"/>
              <w:adjustRightInd w:val="0"/>
              <w:outlineLvl w:val="3"/>
            </w:pPr>
          </w:p>
        </w:tc>
        <w:tc>
          <w:tcPr>
            <w:tcW w:w="2232" w:type="dxa"/>
          </w:tcPr>
          <w:p w14:paraId="68E635ED" w14:textId="77777777" w:rsidR="00EA34C5" w:rsidRPr="001A0906" w:rsidRDefault="00EA34C5" w:rsidP="00675FA2">
            <w:pPr>
              <w:autoSpaceDE w:val="0"/>
              <w:autoSpaceDN w:val="0"/>
              <w:adjustRightInd w:val="0"/>
              <w:jc w:val="center"/>
              <w:outlineLvl w:val="3"/>
              <w:rPr>
                <w:b/>
              </w:rPr>
            </w:pPr>
          </w:p>
        </w:tc>
      </w:tr>
      <w:tr w:rsidR="001A0906" w:rsidRPr="001A0906" w14:paraId="51A2E695" w14:textId="77777777" w:rsidTr="00C1447C">
        <w:tc>
          <w:tcPr>
            <w:tcW w:w="7338" w:type="dxa"/>
          </w:tcPr>
          <w:p w14:paraId="0AE37BA6" w14:textId="77777777" w:rsidR="00EA34C5" w:rsidRPr="001A0906" w:rsidRDefault="00EA34C5" w:rsidP="00675FA2">
            <w:pPr>
              <w:autoSpaceDE w:val="0"/>
              <w:autoSpaceDN w:val="0"/>
              <w:adjustRightInd w:val="0"/>
              <w:outlineLvl w:val="3"/>
            </w:pPr>
            <w:r w:rsidRPr="001A0906">
              <w:t>Главный механик</w:t>
            </w:r>
          </w:p>
        </w:tc>
        <w:tc>
          <w:tcPr>
            <w:tcW w:w="2232" w:type="dxa"/>
          </w:tcPr>
          <w:p w14:paraId="540B5403" w14:textId="77777777" w:rsidR="00EA34C5" w:rsidRPr="001A0906" w:rsidRDefault="00EA34C5" w:rsidP="00675FA2">
            <w:pPr>
              <w:autoSpaceDE w:val="0"/>
              <w:autoSpaceDN w:val="0"/>
              <w:adjustRightInd w:val="0"/>
              <w:outlineLvl w:val="3"/>
            </w:pPr>
            <w:r w:rsidRPr="001A0906">
              <w:t>В.В. Ярыгин</w:t>
            </w:r>
          </w:p>
        </w:tc>
      </w:tr>
      <w:tr w:rsidR="001A0906" w:rsidRPr="001A0906" w14:paraId="36E5CB00" w14:textId="77777777" w:rsidTr="00C1447C">
        <w:tc>
          <w:tcPr>
            <w:tcW w:w="7338" w:type="dxa"/>
          </w:tcPr>
          <w:p w14:paraId="7174C6C1" w14:textId="77777777" w:rsidR="00EA34C5" w:rsidRPr="001A0906" w:rsidRDefault="00EA34C5" w:rsidP="00675FA2">
            <w:pPr>
              <w:autoSpaceDE w:val="0"/>
              <w:autoSpaceDN w:val="0"/>
              <w:adjustRightInd w:val="0"/>
              <w:outlineLvl w:val="3"/>
            </w:pPr>
          </w:p>
        </w:tc>
        <w:tc>
          <w:tcPr>
            <w:tcW w:w="2232" w:type="dxa"/>
          </w:tcPr>
          <w:p w14:paraId="27F9D825" w14:textId="77777777" w:rsidR="00EA34C5" w:rsidRPr="001A0906" w:rsidRDefault="00EA34C5" w:rsidP="00675FA2">
            <w:pPr>
              <w:autoSpaceDE w:val="0"/>
              <w:autoSpaceDN w:val="0"/>
              <w:adjustRightInd w:val="0"/>
              <w:outlineLvl w:val="3"/>
            </w:pPr>
          </w:p>
        </w:tc>
      </w:tr>
      <w:tr w:rsidR="001A0906" w:rsidRPr="001A0906" w14:paraId="1B265C89" w14:textId="77777777" w:rsidTr="00C1447C">
        <w:tc>
          <w:tcPr>
            <w:tcW w:w="7338" w:type="dxa"/>
          </w:tcPr>
          <w:p w14:paraId="28A98463" w14:textId="77777777" w:rsidR="00EA34C5" w:rsidRPr="001A0906" w:rsidRDefault="00EA34C5" w:rsidP="00675FA2">
            <w:pPr>
              <w:autoSpaceDE w:val="0"/>
              <w:autoSpaceDN w:val="0"/>
              <w:adjustRightInd w:val="0"/>
              <w:outlineLvl w:val="3"/>
            </w:pPr>
            <w:r w:rsidRPr="001A0906">
              <w:t>Главный энергетик</w:t>
            </w:r>
          </w:p>
        </w:tc>
        <w:tc>
          <w:tcPr>
            <w:tcW w:w="2232" w:type="dxa"/>
          </w:tcPr>
          <w:p w14:paraId="0A488516" w14:textId="77777777" w:rsidR="00EA34C5" w:rsidRPr="001A0906" w:rsidRDefault="00EA34C5" w:rsidP="00675FA2">
            <w:pPr>
              <w:autoSpaceDE w:val="0"/>
              <w:autoSpaceDN w:val="0"/>
              <w:adjustRightInd w:val="0"/>
              <w:outlineLvl w:val="3"/>
            </w:pPr>
            <w:r w:rsidRPr="001A0906">
              <w:t>В.Г. Мишуринских</w:t>
            </w:r>
          </w:p>
        </w:tc>
      </w:tr>
      <w:tr w:rsidR="001A0906" w:rsidRPr="001A0906" w14:paraId="52B0FE97" w14:textId="77777777" w:rsidTr="00C1447C">
        <w:tc>
          <w:tcPr>
            <w:tcW w:w="7338" w:type="dxa"/>
          </w:tcPr>
          <w:p w14:paraId="29B8A872" w14:textId="77777777" w:rsidR="00EA34C5" w:rsidRPr="001A0906" w:rsidRDefault="00EA34C5" w:rsidP="00675FA2">
            <w:pPr>
              <w:autoSpaceDE w:val="0"/>
              <w:autoSpaceDN w:val="0"/>
              <w:adjustRightInd w:val="0"/>
              <w:outlineLvl w:val="3"/>
            </w:pPr>
          </w:p>
        </w:tc>
        <w:tc>
          <w:tcPr>
            <w:tcW w:w="2232" w:type="dxa"/>
          </w:tcPr>
          <w:p w14:paraId="2C22EB7E" w14:textId="77777777" w:rsidR="00EA34C5" w:rsidRPr="001A0906" w:rsidRDefault="00EA34C5" w:rsidP="00675FA2">
            <w:pPr>
              <w:autoSpaceDE w:val="0"/>
              <w:autoSpaceDN w:val="0"/>
              <w:adjustRightInd w:val="0"/>
              <w:outlineLvl w:val="3"/>
            </w:pPr>
          </w:p>
        </w:tc>
      </w:tr>
      <w:tr w:rsidR="001A0906" w:rsidRPr="001A0906" w14:paraId="4A573CE8" w14:textId="77777777" w:rsidTr="00C1447C">
        <w:tc>
          <w:tcPr>
            <w:tcW w:w="7338" w:type="dxa"/>
          </w:tcPr>
          <w:p w14:paraId="6B23BB13" w14:textId="77777777" w:rsidR="00EA34C5" w:rsidRPr="001A0906" w:rsidRDefault="00EA34C5" w:rsidP="00675FA2">
            <w:pPr>
              <w:autoSpaceDE w:val="0"/>
              <w:autoSpaceDN w:val="0"/>
              <w:adjustRightInd w:val="0"/>
              <w:outlineLvl w:val="3"/>
            </w:pPr>
            <w:r w:rsidRPr="001A0906">
              <w:t>Главный специалист по автоматизации и метрологии</w:t>
            </w:r>
          </w:p>
        </w:tc>
        <w:tc>
          <w:tcPr>
            <w:tcW w:w="2232" w:type="dxa"/>
          </w:tcPr>
          <w:p w14:paraId="54CCA809" w14:textId="77777777" w:rsidR="00EA34C5" w:rsidRPr="001A0906" w:rsidRDefault="00EA34C5" w:rsidP="00675FA2">
            <w:pPr>
              <w:autoSpaceDE w:val="0"/>
              <w:autoSpaceDN w:val="0"/>
              <w:adjustRightInd w:val="0"/>
              <w:outlineLvl w:val="3"/>
            </w:pPr>
            <w:r w:rsidRPr="001A0906">
              <w:t>А.А. Спешилов</w:t>
            </w:r>
          </w:p>
        </w:tc>
      </w:tr>
      <w:tr w:rsidR="001A0906" w:rsidRPr="001A0906" w14:paraId="474AC803" w14:textId="77777777" w:rsidTr="00D8398F">
        <w:tc>
          <w:tcPr>
            <w:tcW w:w="7338" w:type="dxa"/>
          </w:tcPr>
          <w:p w14:paraId="0FC86FBE" w14:textId="77777777" w:rsidR="00EA34C5" w:rsidRPr="001A0906" w:rsidRDefault="00EA34C5" w:rsidP="00675FA2">
            <w:pPr>
              <w:autoSpaceDE w:val="0"/>
              <w:autoSpaceDN w:val="0"/>
              <w:adjustRightInd w:val="0"/>
              <w:outlineLvl w:val="3"/>
            </w:pPr>
          </w:p>
        </w:tc>
        <w:tc>
          <w:tcPr>
            <w:tcW w:w="2232" w:type="dxa"/>
          </w:tcPr>
          <w:p w14:paraId="17738F3D" w14:textId="77777777" w:rsidR="00EA34C5" w:rsidRPr="001A0906" w:rsidRDefault="00EA34C5" w:rsidP="00675FA2">
            <w:pPr>
              <w:autoSpaceDE w:val="0"/>
              <w:autoSpaceDN w:val="0"/>
              <w:adjustRightInd w:val="0"/>
              <w:outlineLvl w:val="3"/>
            </w:pPr>
          </w:p>
        </w:tc>
      </w:tr>
      <w:tr w:rsidR="001A0906" w:rsidRPr="001A0906" w14:paraId="71CDE0DB" w14:textId="77777777" w:rsidTr="00D8398F">
        <w:tc>
          <w:tcPr>
            <w:tcW w:w="7338" w:type="dxa"/>
          </w:tcPr>
          <w:p w14:paraId="1AE8056A" w14:textId="77777777" w:rsidR="00EA34C5" w:rsidRPr="001A0906" w:rsidRDefault="00EA34C5" w:rsidP="00675FA2">
            <w:pPr>
              <w:autoSpaceDE w:val="0"/>
              <w:autoSpaceDN w:val="0"/>
              <w:adjustRightInd w:val="0"/>
              <w:outlineLvl w:val="3"/>
            </w:pPr>
            <w:r w:rsidRPr="001A0906">
              <w:t xml:space="preserve">Начальник </w:t>
            </w:r>
            <w:proofErr w:type="spellStart"/>
            <w:r w:rsidRPr="001A0906">
              <w:t>УТиЭК</w:t>
            </w:r>
            <w:proofErr w:type="spellEnd"/>
          </w:p>
        </w:tc>
        <w:tc>
          <w:tcPr>
            <w:tcW w:w="2232" w:type="dxa"/>
          </w:tcPr>
          <w:p w14:paraId="522483AE" w14:textId="77777777" w:rsidR="00EA34C5" w:rsidRPr="001A0906" w:rsidRDefault="00EA34C5" w:rsidP="00675FA2">
            <w:pPr>
              <w:autoSpaceDE w:val="0"/>
              <w:autoSpaceDN w:val="0"/>
              <w:adjustRightInd w:val="0"/>
              <w:outlineLvl w:val="3"/>
            </w:pPr>
            <w:r w:rsidRPr="001A0906">
              <w:t>Е.И. Рудакова</w:t>
            </w:r>
          </w:p>
          <w:p w14:paraId="5DDC91AF" w14:textId="77777777" w:rsidR="00F81B07" w:rsidRPr="001A0906" w:rsidRDefault="00F81B07" w:rsidP="00675FA2">
            <w:pPr>
              <w:autoSpaceDE w:val="0"/>
              <w:autoSpaceDN w:val="0"/>
              <w:adjustRightInd w:val="0"/>
              <w:outlineLvl w:val="3"/>
            </w:pPr>
          </w:p>
        </w:tc>
      </w:tr>
      <w:tr w:rsidR="001A0906" w:rsidRPr="001A0906" w14:paraId="70F95557" w14:textId="77777777" w:rsidTr="00D8398F">
        <w:tc>
          <w:tcPr>
            <w:tcW w:w="7338" w:type="dxa"/>
          </w:tcPr>
          <w:p w14:paraId="02381C30" w14:textId="77777777" w:rsidR="00EA34C5" w:rsidRPr="001A0906" w:rsidRDefault="00EA34C5" w:rsidP="00675FA2">
            <w:pPr>
              <w:autoSpaceDE w:val="0"/>
              <w:autoSpaceDN w:val="0"/>
              <w:adjustRightInd w:val="0"/>
              <w:outlineLvl w:val="3"/>
            </w:pPr>
            <w:r w:rsidRPr="001A0906">
              <w:t>Главный специалист по зданиям и сооружениям</w:t>
            </w:r>
          </w:p>
        </w:tc>
        <w:tc>
          <w:tcPr>
            <w:tcW w:w="2232" w:type="dxa"/>
          </w:tcPr>
          <w:p w14:paraId="3D9DFCD5" w14:textId="77777777" w:rsidR="00EA34C5" w:rsidRPr="001A0906" w:rsidRDefault="00EA34C5" w:rsidP="00675FA2">
            <w:pPr>
              <w:autoSpaceDE w:val="0"/>
              <w:autoSpaceDN w:val="0"/>
              <w:adjustRightInd w:val="0"/>
              <w:outlineLvl w:val="3"/>
            </w:pPr>
            <w:r w:rsidRPr="001A0906">
              <w:t>О.Ф. Сазонов</w:t>
            </w:r>
          </w:p>
        </w:tc>
      </w:tr>
      <w:tr w:rsidR="001A0906" w:rsidRPr="001A0906" w14:paraId="577DC947" w14:textId="77777777" w:rsidTr="00D8398F">
        <w:tc>
          <w:tcPr>
            <w:tcW w:w="7338" w:type="dxa"/>
          </w:tcPr>
          <w:p w14:paraId="284BD2E8" w14:textId="77777777" w:rsidR="00EA34C5" w:rsidRPr="001A0906" w:rsidRDefault="00EA34C5" w:rsidP="00675FA2">
            <w:pPr>
              <w:autoSpaceDE w:val="0"/>
              <w:autoSpaceDN w:val="0"/>
              <w:adjustRightInd w:val="0"/>
              <w:outlineLvl w:val="3"/>
            </w:pPr>
          </w:p>
        </w:tc>
        <w:tc>
          <w:tcPr>
            <w:tcW w:w="2232" w:type="dxa"/>
          </w:tcPr>
          <w:p w14:paraId="7FE6E21F" w14:textId="77777777" w:rsidR="00EA34C5" w:rsidRPr="001A0906" w:rsidRDefault="00EA34C5" w:rsidP="00675FA2">
            <w:pPr>
              <w:autoSpaceDE w:val="0"/>
              <w:autoSpaceDN w:val="0"/>
              <w:adjustRightInd w:val="0"/>
              <w:outlineLvl w:val="3"/>
            </w:pPr>
          </w:p>
        </w:tc>
      </w:tr>
      <w:tr w:rsidR="00EA34C5" w:rsidRPr="001A0906" w14:paraId="38E5CF45" w14:textId="77777777" w:rsidTr="00D8398F">
        <w:tc>
          <w:tcPr>
            <w:tcW w:w="7338" w:type="dxa"/>
          </w:tcPr>
          <w:p w14:paraId="0F9F991D" w14:textId="77777777" w:rsidR="00EA34C5" w:rsidRPr="001A0906" w:rsidRDefault="00EA34C5" w:rsidP="00675FA2">
            <w:pPr>
              <w:autoSpaceDE w:val="0"/>
              <w:autoSpaceDN w:val="0"/>
              <w:adjustRightInd w:val="0"/>
              <w:outlineLvl w:val="3"/>
            </w:pPr>
            <w:r w:rsidRPr="001A0906">
              <w:t>Начальник цеха №6</w:t>
            </w:r>
          </w:p>
        </w:tc>
        <w:tc>
          <w:tcPr>
            <w:tcW w:w="2232" w:type="dxa"/>
          </w:tcPr>
          <w:p w14:paraId="40A517A0" w14:textId="77777777" w:rsidR="00EA34C5" w:rsidRDefault="00EA34C5" w:rsidP="00675FA2">
            <w:pPr>
              <w:autoSpaceDE w:val="0"/>
              <w:autoSpaceDN w:val="0"/>
              <w:adjustRightInd w:val="0"/>
              <w:outlineLvl w:val="3"/>
            </w:pPr>
            <w:r w:rsidRPr="001A0906">
              <w:t>Р.А. Черепанов</w:t>
            </w:r>
          </w:p>
          <w:p w14:paraId="78C1ABB9" w14:textId="77777777" w:rsidR="00353833" w:rsidRPr="001A0906" w:rsidRDefault="00353833" w:rsidP="00675FA2">
            <w:pPr>
              <w:autoSpaceDE w:val="0"/>
              <w:autoSpaceDN w:val="0"/>
              <w:adjustRightInd w:val="0"/>
              <w:outlineLvl w:val="3"/>
            </w:pPr>
          </w:p>
        </w:tc>
      </w:tr>
    </w:tbl>
    <w:tbl>
      <w:tblPr>
        <w:tblStyle w:val="37"/>
        <w:tblW w:w="103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38"/>
        <w:gridCol w:w="2976"/>
      </w:tblGrid>
      <w:tr w:rsidR="00353833" w14:paraId="2F3FE0F0" w14:textId="77777777" w:rsidTr="004945EC">
        <w:tc>
          <w:tcPr>
            <w:tcW w:w="7338" w:type="dxa"/>
          </w:tcPr>
          <w:p w14:paraId="274BCE95" w14:textId="77777777" w:rsidR="00353833" w:rsidRPr="00353833" w:rsidRDefault="00353833" w:rsidP="00353833">
            <w:pPr>
              <w:autoSpaceDE w:val="0"/>
              <w:autoSpaceDN w:val="0"/>
              <w:adjustRightInd w:val="0"/>
              <w:jc w:val="left"/>
              <w:outlineLvl w:val="3"/>
            </w:pPr>
            <w:r w:rsidRPr="00353833">
              <w:t>Начальник управления информационных технологий и связи</w:t>
            </w:r>
          </w:p>
        </w:tc>
        <w:tc>
          <w:tcPr>
            <w:tcW w:w="2976" w:type="dxa"/>
          </w:tcPr>
          <w:p w14:paraId="2240E938" w14:textId="1888370F" w:rsidR="00353833" w:rsidRPr="00353833" w:rsidRDefault="00353833" w:rsidP="00353833">
            <w:pPr>
              <w:autoSpaceDE w:val="0"/>
              <w:autoSpaceDN w:val="0"/>
              <w:adjustRightInd w:val="0"/>
              <w:jc w:val="left"/>
              <w:outlineLvl w:val="3"/>
            </w:pPr>
            <w:r w:rsidRPr="00353833">
              <w:t>М.А.</w:t>
            </w:r>
            <w:r>
              <w:t xml:space="preserve"> </w:t>
            </w:r>
            <w:r w:rsidRPr="00353833">
              <w:t>Шилоносов</w:t>
            </w:r>
          </w:p>
        </w:tc>
      </w:tr>
    </w:tbl>
    <w:p w14:paraId="634D55AB" w14:textId="77777777" w:rsidR="00EA34C5" w:rsidRPr="001A0906" w:rsidRDefault="00EA34C5" w:rsidP="00675FA2">
      <w:pPr>
        <w:autoSpaceDE w:val="0"/>
        <w:autoSpaceDN w:val="0"/>
        <w:adjustRightInd w:val="0"/>
        <w:spacing w:after="0" w:line="240" w:lineRule="auto"/>
        <w:jc w:val="center"/>
        <w:outlineLvl w:val="3"/>
        <w:rPr>
          <w:rFonts w:ascii="Arial" w:eastAsia="Times New Roman" w:hAnsi="Arial" w:cs="Arial"/>
          <w:b/>
          <w:lang w:eastAsia="ru-RU"/>
        </w:rPr>
      </w:pPr>
    </w:p>
    <w:tbl>
      <w:tblPr>
        <w:tblW w:w="10315" w:type="dxa"/>
        <w:tblLayout w:type="fixed"/>
        <w:tblLook w:val="01E0" w:firstRow="1" w:lastRow="1" w:firstColumn="1" w:lastColumn="1" w:noHBand="0" w:noVBand="0"/>
      </w:tblPr>
      <w:tblGrid>
        <w:gridCol w:w="5446"/>
        <w:gridCol w:w="4869"/>
      </w:tblGrid>
      <w:tr w:rsidR="00A14A81" w:rsidRPr="001A0906" w14:paraId="41399D48" w14:textId="77777777" w:rsidTr="00D8398F">
        <w:tc>
          <w:tcPr>
            <w:tcW w:w="5446" w:type="dxa"/>
            <w:shd w:val="clear" w:color="auto" w:fill="auto"/>
          </w:tcPr>
          <w:p w14:paraId="74FB8A4D" w14:textId="6C2A3EE1" w:rsidR="00D8398F" w:rsidRPr="001A0906" w:rsidRDefault="00D8398F" w:rsidP="00D8398F">
            <w:pPr>
              <w:spacing w:after="0" w:line="240" w:lineRule="auto"/>
              <w:rPr>
                <w:rFonts w:eastAsia="Times New Roman" w:cs="Times New Roman"/>
                <w:b/>
                <w:bCs/>
                <w:sz w:val="24"/>
                <w:szCs w:val="24"/>
                <w:lang w:eastAsia="ru-RU"/>
              </w:rPr>
            </w:pPr>
          </w:p>
        </w:tc>
        <w:tc>
          <w:tcPr>
            <w:tcW w:w="4869" w:type="dxa"/>
            <w:shd w:val="clear" w:color="auto" w:fill="auto"/>
          </w:tcPr>
          <w:p w14:paraId="1CAA02C9" w14:textId="21F5F046" w:rsidR="00A14A81" w:rsidRPr="001A0906" w:rsidRDefault="00A14A81" w:rsidP="00AB6F00">
            <w:pPr>
              <w:spacing w:after="0" w:line="240" w:lineRule="auto"/>
              <w:contextualSpacing/>
              <w:rPr>
                <w:rFonts w:eastAsia="Times New Roman" w:cs="Times New Roman"/>
                <w:b/>
                <w:bCs/>
                <w:sz w:val="24"/>
                <w:szCs w:val="24"/>
                <w:lang w:eastAsia="ru-RU"/>
              </w:rPr>
            </w:pPr>
          </w:p>
        </w:tc>
      </w:tr>
    </w:tbl>
    <w:p w14:paraId="5A5398D7" w14:textId="77777777" w:rsidR="00A14A81" w:rsidRPr="001A0906" w:rsidRDefault="00A14A81" w:rsidP="00675FA2">
      <w:pPr>
        <w:tabs>
          <w:tab w:val="left" w:pos="1044"/>
        </w:tabs>
        <w:spacing w:after="0" w:line="240" w:lineRule="auto"/>
        <w:ind w:left="-12"/>
        <w:jc w:val="right"/>
        <w:rPr>
          <w:rFonts w:eastAsia="Times New Roman" w:cs="Times New Roman"/>
          <w:b/>
          <w:sz w:val="24"/>
          <w:szCs w:val="24"/>
          <w:lang w:eastAsia="ru-RU"/>
        </w:rPr>
      </w:pPr>
    </w:p>
    <w:p w14:paraId="541B4719" w14:textId="77777777" w:rsidR="00A14A81" w:rsidRPr="001A0906" w:rsidRDefault="00A14A81" w:rsidP="00675FA2">
      <w:pPr>
        <w:tabs>
          <w:tab w:val="left" w:pos="1044"/>
        </w:tabs>
        <w:spacing w:after="0" w:line="240" w:lineRule="auto"/>
        <w:ind w:left="-12"/>
        <w:jc w:val="right"/>
        <w:rPr>
          <w:rFonts w:eastAsia="Times New Roman" w:cs="Times New Roman"/>
          <w:b/>
          <w:sz w:val="24"/>
          <w:szCs w:val="24"/>
          <w:lang w:eastAsia="ru-RU"/>
        </w:rPr>
      </w:pPr>
    </w:p>
    <w:p w14:paraId="35835F80" w14:textId="77777777" w:rsidR="00A14A81" w:rsidRDefault="00A14A81" w:rsidP="00675FA2">
      <w:pPr>
        <w:tabs>
          <w:tab w:val="left" w:pos="1044"/>
        </w:tabs>
        <w:spacing w:after="0" w:line="240" w:lineRule="auto"/>
        <w:ind w:left="-12"/>
        <w:jc w:val="right"/>
        <w:rPr>
          <w:rFonts w:eastAsia="Times New Roman" w:cs="Times New Roman"/>
          <w:b/>
          <w:sz w:val="24"/>
          <w:szCs w:val="24"/>
          <w:lang w:eastAsia="ru-RU"/>
        </w:rPr>
      </w:pPr>
    </w:p>
    <w:p w14:paraId="730F6480"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308F6FBF"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09BEC5EF"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76BC299A"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2B94F999"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0D3837C7"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40C094ED"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371E1473"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18035D24"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5418EDFE"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5B6F00CA"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718BBD52" w14:textId="5BCC90E1" w:rsidR="00DF21BD" w:rsidRPr="00DF21BD" w:rsidRDefault="00DF21BD" w:rsidP="00DF21BD">
      <w:pPr>
        <w:spacing w:after="0" w:line="240" w:lineRule="auto"/>
        <w:contextualSpacing/>
        <w:jc w:val="right"/>
        <w:rPr>
          <w:rFonts w:eastAsia="Times New Roman" w:cs="Times New Roman"/>
          <w:bCs/>
          <w:lang w:eastAsia="ru-RU"/>
        </w:rPr>
      </w:pPr>
      <w:r w:rsidRPr="00DF21BD">
        <w:rPr>
          <w:rFonts w:eastAsia="Times New Roman" w:cs="Times New Roman"/>
          <w:bCs/>
          <w:color w:val="000000"/>
          <w:lang w:eastAsia="ru-RU"/>
        </w:rPr>
        <w:t xml:space="preserve">Приложение № </w:t>
      </w:r>
      <w:r w:rsidR="00F10690">
        <w:rPr>
          <w:rFonts w:eastAsia="Times New Roman" w:cs="Times New Roman"/>
          <w:bCs/>
          <w:color w:val="000000"/>
          <w:lang w:eastAsia="ru-RU"/>
        </w:rPr>
        <w:t>1.1</w:t>
      </w:r>
      <w:r w:rsidRPr="00DF21BD">
        <w:rPr>
          <w:rFonts w:eastAsia="Times New Roman" w:cs="Times New Roman"/>
          <w:bCs/>
          <w:color w:val="000000"/>
          <w:lang w:eastAsia="ru-RU"/>
        </w:rPr>
        <w:t xml:space="preserve"> к приложению </w:t>
      </w:r>
      <w:r w:rsidRPr="00DF21BD">
        <w:rPr>
          <w:rFonts w:eastAsia="Times New Roman" w:cs="Times New Roman"/>
          <w:bCs/>
          <w:lang w:eastAsia="ru-RU"/>
        </w:rPr>
        <w:t>№1</w:t>
      </w:r>
    </w:p>
    <w:p w14:paraId="18EAEC5D" w14:textId="77777777" w:rsidR="00DF21BD" w:rsidRPr="00DF21BD" w:rsidRDefault="00DF21BD" w:rsidP="00DF21BD">
      <w:pPr>
        <w:spacing w:after="0" w:line="240" w:lineRule="auto"/>
        <w:contextualSpacing/>
        <w:jc w:val="right"/>
        <w:rPr>
          <w:rFonts w:eastAsia="Times New Roman" w:cs="Times New Roman"/>
          <w:bCs/>
          <w:color w:val="000000"/>
          <w:lang w:eastAsia="ru-RU"/>
        </w:rPr>
      </w:pPr>
      <w:r w:rsidRPr="00DF21BD">
        <w:rPr>
          <w:rFonts w:eastAsia="Times New Roman" w:cs="Times New Roman"/>
          <w:bCs/>
          <w:color w:val="000000"/>
          <w:lang w:eastAsia="ru-RU"/>
        </w:rPr>
        <w:t xml:space="preserve">         к договору № ___________________ </w:t>
      </w:r>
    </w:p>
    <w:p w14:paraId="077A6782" w14:textId="77777777" w:rsidR="00DF21BD" w:rsidRPr="00DF21BD" w:rsidRDefault="00DF21BD" w:rsidP="00DF21BD">
      <w:pPr>
        <w:spacing w:after="0" w:line="240" w:lineRule="auto"/>
        <w:contextualSpacing/>
        <w:jc w:val="right"/>
        <w:rPr>
          <w:rFonts w:eastAsia="Times New Roman" w:cs="Times New Roman"/>
          <w:b/>
          <w:color w:val="000000"/>
          <w:lang w:eastAsia="ru-RU"/>
        </w:rPr>
      </w:pPr>
      <w:r w:rsidRPr="00DF21BD">
        <w:rPr>
          <w:rFonts w:eastAsia="Times New Roman" w:cs="Times New Roman"/>
          <w:bCs/>
          <w:color w:val="000000"/>
          <w:lang w:eastAsia="ru-RU"/>
        </w:rPr>
        <w:t>от  _____________________.</w:t>
      </w:r>
    </w:p>
    <w:p w14:paraId="1220518B"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13DAA1D6"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457F51E1"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4074F4FD"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61E755FD"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02DAC113"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1D2DBA8A"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7E5A024B"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5E16F6FF"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320E894D"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72B621B1"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50377185" w14:textId="77777777" w:rsidR="00D8398F" w:rsidRDefault="00D8398F" w:rsidP="00675FA2">
      <w:pPr>
        <w:tabs>
          <w:tab w:val="left" w:pos="1044"/>
        </w:tabs>
        <w:spacing w:after="0" w:line="240" w:lineRule="auto"/>
        <w:ind w:left="-12"/>
        <w:jc w:val="right"/>
        <w:rPr>
          <w:rFonts w:eastAsia="Times New Roman" w:cs="Times New Roman"/>
          <w:b/>
          <w:sz w:val="24"/>
          <w:szCs w:val="24"/>
          <w:lang w:eastAsia="ru-RU"/>
        </w:rPr>
      </w:pPr>
    </w:p>
    <w:p w14:paraId="7A0ADCA5" w14:textId="0C0DCE80" w:rsidR="00D8398F" w:rsidRPr="001A0906" w:rsidRDefault="00D8398F" w:rsidP="00756149">
      <w:pPr>
        <w:tabs>
          <w:tab w:val="left" w:pos="1044"/>
        </w:tabs>
        <w:spacing w:after="0" w:line="240" w:lineRule="auto"/>
        <w:ind w:left="-12"/>
        <w:jc w:val="center"/>
        <w:rPr>
          <w:rFonts w:eastAsia="Times New Roman" w:cs="Times New Roman"/>
          <w:b/>
          <w:sz w:val="24"/>
          <w:szCs w:val="24"/>
          <w:lang w:eastAsia="ru-RU"/>
        </w:rPr>
      </w:pPr>
      <w:r>
        <w:rPr>
          <w:rFonts w:eastAsia="Times New Roman" w:cs="Times New Roman"/>
          <w:b/>
          <w:sz w:val="24"/>
          <w:szCs w:val="24"/>
          <w:lang w:eastAsia="ru-RU"/>
        </w:rPr>
        <w:t xml:space="preserve">Схема сетей </w:t>
      </w:r>
      <w:r w:rsidRPr="00756149">
        <w:rPr>
          <w:rFonts w:eastAsia="Times New Roman" w:cs="Times New Roman"/>
          <w:b/>
          <w:sz w:val="24"/>
          <w:szCs w:val="24"/>
          <w:lang w:eastAsia="ru-RU"/>
        </w:rPr>
        <w:t>водоотведения</w:t>
      </w:r>
    </w:p>
    <w:p w14:paraId="0BF38E0A" w14:textId="77777777" w:rsidR="00A14A81" w:rsidRPr="001A0906" w:rsidRDefault="00A14A81" w:rsidP="00675FA2">
      <w:pPr>
        <w:tabs>
          <w:tab w:val="left" w:pos="1044"/>
        </w:tabs>
        <w:spacing w:after="0" w:line="240" w:lineRule="auto"/>
        <w:ind w:left="-12"/>
        <w:jc w:val="right"/>
        <w:rPr>
          <w:rFonts w:eastAsia="Times New Roman" w:cs="Times New Roman"/>
          <w:b/>
          <w:sz w:val="24"/>
          <w:szCs w:val="24"/>
          <w:lang w:eastAsia="ru-RU"/>
        </w:rPr>
      </w:pPr>
    </w:p>
    <w:p w14:paraId="199CD5A0" w14:textId="77777777" w:rsidR="00A14A81" w:rsidRPr="001A0906" w:rsidRDefault="00A14A81" w:rsidP="00675FA2">
      <w:pPr>
        <w:tabs>
          <w:tab w:val="left" w:pos="1044"/>
        </w:tabs>
        <w:spacing w:after="0" w:line="240" w:lineRule="auto"/>
        <w:ind w:left="-12"/>
        <w:jc w:val="right"/>
        <w:rPr>
          <w:rFonts w:eastAsia="Times New Roman" w:cs="Times New Roman"/>
          <w:b/>
          <w:sz w:val="24"/>
          <w:szCs w:val="24"/>
          <w:lang w:eastAsia="ru-RU"/>
        </w:rPr>
      </w:pPr>
    </w:p>
    <w:p w14:paraId="30BC133F" w14:textId="36922078" w:rsidR="00A14A81" w:rsidRPr="001A0906" w:rsidRDefault="00D8398F" w:rsidP="00675FA2">
      <w:pPr>
        <w:tabs>
          <w:tab w:val="left" w:pos="1044"/>
        </w:tabs>
        <w:spacing w:after="0" w:line="240" w:lineRule="auto"/>
        <w:ind w:left="-12"/>
        <w:jc w:val="right"/>
        <w:rPr>
          <w:rFonts w:eastAsia="Times New Roman" w:cs="Times New Roman"/>
          <w:b/>
          <w:sz w:val="24"/>
          <w:szCs w:val="24"/>
          <w:lang w:eastAsia="ru-RU"/>
        </w:rPr>
      </w:pPr>
      <w:r>
        <w:rPr>
          <w:rFonts w:eastAsia="Times New Roman" w:cs="Times New Roman"/>
          <w:b/>
          <w:noProof/>
          <w:sz w:val="24"/>
          <w:szCs w:val="24"/>
          <w:lang w:eastAsia="ru-RU"/>
        </w:rPr>
        <w:drawing>
          <wp:inline distT="0" distB="0" distL="0" distR="0" wp14:anchorId="5BF24074" wp14:editId="3A645809">
            <wp:extent cx="5931535" cy="35623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31535" cy="3562350"/>
                    </a:xfrm>
                    <a:prstGeom prst="rect">
                      <a:avLst/>
                    </a:prstGeom>
                    <a:noFill/>
                    <a:ln>
                      <a:noFill/>
                    </a:ln>
                  </pic:spPr>
                </pic:pic>
              </a:graphicData>
            </a:graphic>
          </wp:inline>
        </w:drawing>
      </w:r>
    </w:p>
    <w:p w14:paraId="3A3B339A" w14:textId="77777777" w:rsidR="00A14A81" w:rsidRPr="001A0906" w:rsidRDefault="00A14A81" w:rsidP="00675FA2">
      <w:pPr>
        <w:tabs>
          <w:tab w:val="left" w:pos="1044"/>
        </w:tabs>
        <w:spacing w:after="0" w:line="240" w:lineRule="auto"/>
        <w:ind w:left="-12"/>
        <w:jc w:val="right"/>
        <w:rPr>
          <w:rFonts w:eastAsia="Times New Roman" w:cs="Times New Roman"/>
          <w:b/>
          <w:sz w:val="24"/>
          <w:szCs w:val="24"/>
          <w:lang w:eastAsia="ru-RU"/>
        </w:rPr>
      </w:pPr>
    </w:p>
    <w:p w14:paraId="0C375B03" w14:textId="77777777" w:rsidR="00A14A81" w:rsidRPr="001A0906" w:rsidRDefault="00A14A81" w:rsidP="00675FA2">
      <w:pPr>
        <w:tabs>
          <w:tab w:val="left" w:pos="1044"/>
        </w:tabs>
        <w:spacing w:after="0" w:line="240" w:lineRule="auto"/>
        <w:ind w:left="-12"/>
        <w:jc w:val="right"/>
        <w:rPr>
          <w:rFonts w:eastAsia="Times New Roman" w:cs="Times New Roman"/>
          <w:b/>
          <w:sz w:val="24"/>
          <w:szCs w:val="24"/>
          <w:lang w:eastAsia="ru-RU"/>
        </w:rPr>
      </w:pPr>
    </w:p>
    <w:p w14:paraId="42AB412E" w14:textId="77777777" w:rsidR="00A14A81" w:rsidRPr="001A0906" w:rsidRDefault="00A14A81" w:rsidP="00675FA2">
      <w:pPr>
        <w:tabs>
          <w:tab w:val="left" w:pos="1044"/>
        </w:tabs>
        <w:spacing w:after="0" w:line="240" w:lineRule="auto"/>
        <w:ind w:left="-12"/>
        <w:jc w:val="right"/>
        <w:rPr>
          <w:rFonts w:eastAsia="Times New Roman" w:cs="Times New Roman"/>
          <w:b/>
          <w:sz w:val="24"/>
          <w:szCs w:val="24"/>
          <w:lang w:eastAsia="ru-RU"/>
        </w:rPr>
      </w:pPr>
    </w:p>
    <w:p w14:paraId="3EF0594D" w14:textId="77777777" w:rsidR="00A14A81" w:rsidRPr="001A0906" w:rsidRDefault="00A14A81" w:rsidP="00675FA2">
      <w:pPr>
        <w:tabs>
          <w:tab w:val="left" w:pos="1044"/>
        </w:tabs>
        <w:spacing w:after="0" w:line="240" w:lineRule="auto"/>
        <w:ind w:left="-12"/>
        <w:jc w:val="right"/>
        <w:rPr>
          <w:rFonts w:eastAsia="Times New Roman" w:cs="Times New Roman"/>
          <w:b/>
          <w:sz w:val="24"/>
          <w:szCs w:val="24"/>
          <w:lang w:eastAsia="ru-RU"/>
        </w:rPr>
      </w:pPr>
    </w:p>
    <w:p w14:paraId="259EC5C7" w14:textId="77777777" w:rsidR="00A14A81" w:rsidRPr="001A0906" w:rsidRDefault="00A14A81" w:rsidP="00675FA2">
      <w:pPr>
        <w:tabs>
          <w:tab w:val="left" w:pos="1044"/>
        </w:tabs>
        <w:spacing w:after="0" w:line="240" w:lineRule="auto"/>
        <w:ind w:left="-12"/>
        <w:contextualSpacing/>
        <w:jc w:val="right"/>
        <w:rPr>
          <w:rFonts w:eastAsia="Times New Roman" w:cs="Times New Roman"/>
          <w:b/>
          <w:sz w:val="24"/>
          <w:szCs w:val="24"/>
          <w:lang w:eastAsia="ru-RU"/>
        </w:rPr>
      </w:pPr>
    </w:p>
    <w:p w14:paraId="7AA55135" w14:textId="77777777" w:rsidR="00756149" w:rsidRDefault="00756149" w:rsidP="00675FA2">
      <w:pPr>
        <w:spacing w:after="0" w:line="240" w:lineRule="auto"/>
        <w:contextualSpacing/>
        <w:jc w:val="center"/>
        <w:rPr>
          <w:rFonts w:eastAsia="Times New Roman" w:cs="Times New Roman"/>
          <w:sz w:val="32"/>
          <w:szCs w:val="32"/>
          <w:lang w:eastAsia="ru-RU"/>
        </w:rPr>
      </w:pPr>
    </w:p>
    <w:p w14:paraId="3329680C" w14:textId="77777777" w:rsidR="00756149" w:rsidRDefault="00756149" w:rsidP="00675FA2">
      <w:pPr>
        <w:spacing w:after="0" w:line="240" w:lineRule="auto"/>
        <w:contextualSpacing/>
        <w:jc w:val="center"/>
        <w:rPr>
          <w:rFonts w:eastAsia="Times New Roman" w:cs="Times New Roman"/>
          <w:sz w:val="32"/>
          <w:szCs w:val="32"/>
          <w:lang w:eastAsia="ru-RU"/>
        </w:rPr>
      </w:pPr>
    </w:p>
    <w:p w14:paraId="56896FB2" w14:textId="77777777" w:rsidR="00756149" w:rsidRDefault="00756149" w:rsidP="00675FA2">
      <w:pPr>
        <w:spacing w:after="0" w:line="240" w:lineRule="auto"/>
        <w:contextualSpacing/>
        <w:jc w:val="center"/>
        <w:rPr>
          <w:rFonts w:eastAsia="Times New Roman" w:cs="Times New Roman"/>
          <w:sz w:val="32"/>
          <w:szCs w:val="32"/>
          <w:lang w:eastAsia="ru-RU"/>
        </w:rPr>
      </w:pPr>
    </w:p>
    <w:p w14:paraId="718EE99C" w14:textId="77777777" w:rsidR="00756149" w:rsidRDefault="00756149" w:rsidP="00675FA2">
      <w:pPr>
        <w:spacing w:after="0" w:line="240" w:lineRule="auto"/>
        <w:contextualSpacing/>
        <w:jc w:val="center"/>
        <w:rPr>
          <w:rFonts w:eastAsia="Times New Roman" w:cs="Times New Roman"/>
          <w:sz w:val="32"/>
          <w:szCs w:val="32"/>
          <w:lang w:eastAsia="ru-RU"/>
        </w:rPr>
      </w:pPr>
    </w:p>
    <w:p w14:paraId="79778149" w14:textId="77777777" w:rsidR="002F1A33" w:rsidRDefault="002F1A33" w:rsidP="00675FA2">
      <w:pPr>
        <w:spacing w:after="0" w:line="240" w:lineRule="auto"/>
        <w:contextualSpacing/>
        <w:jc w:val="center"/>
        <w:rPr>
          <w:rFonts w:eastAsia="Times New Roman" w:cs="Times New Roman"/>
          <w:sz w:val="32"/>
          <w:szCs w:val="32"/>
          <w:lang w:eastAsia="ru-RU"/>
        </w:rPr>
      </w:pPr>
    </w:p>
    <w:p w14:paraId="78A7B6CA" w14:textId="77777777" w:rsidR="002F1A33" w:rsidRDefault="002F1A33" w:rsidP="00675FA2">
      <w:pPr>
        <w:spacing w:after="0" w:line="240" w:lineRule="auto"/>
        <w:contextualSpacing/>
        <w:jc w:val="center"/>
        <w:rPr>
          <w:rFonts w:eastAsia="Times New Roman" w:cs="Times New Roman"/>
          <w:sz w:val="32"/>
          <w:szCs w:val="32"/>
          <w:lang w:eastAsia="ru-RU"/>
        </w:rPr>
      </w:pPr>
    </w:p>
    <w:p w14:paraId="551C6B87" w14:textId="77777777" w:rsidR="002F1A33" w:rsidRDefault="002F1A33" w:rsidP="00675FA2">
      <w:pPr>
        <w:spacing w:after="0" w:line="240" w:lineRule="auto"/>
        <w:contextualSpacing/>
        <w:jc w:val="center"/>
        <w:rPr>
          <w:rFonts w:eastAsia="Times New Roman" w:cs="Times New Roman"/>
          <w:sz w:val="32"/>
          <w:szCs w:val="32"/>
          <w:lang w:eastAsia="ru-RU"/>
        </w:rPr>
      </w:pPr>
    </w:p>
    <w:p w14:paraId="3E55F588" w14:textId="77777777" w:rsidR="002F1A33" w:rsidRDefault="002F1A33" w:rsidP="00675FA2">
      <w:pPr>
        <w:spacing w:after="0" w:line="240" w:lineRule="auto"/>
        <w:contextualSpacing/>
        <w:jc w:val="center"/>
        <w:rPr>
          <w:rFonts w:eastAsia="Times New Roman" w:cs="Times New Roman"/>
          <w:sz w:val="32"/>
          <w:szCs w:val="32"/>
          <w:lang w:eastAsia="ru-RU"/>
        </w:rPr>
      </w:pPr>
    </w:p>
    <w:p w14:paraId="02B933EF" w14:textId="77777777" w:rsidR="002F1A33" w:rsidRDefault="002F1A33" w:rsidP="00675FA2">
      <w:pPr>
        <w:spacing w:after="0" w:line="240" w:lineRule="auto"/>
        <w:contextualSpacing/>
        <w:jc w:val="center"/>
        <w:rPr>
          <w:rFonts w:eastAsia="Times New Roman" w:cs="Times New Roman"/>
          <w:sz w:val="32"/>
          <w:szCs w:val="32"/>
          <w:lang w:eastAsia="ru-RU"/>
        </w:rPr>
      </w:pPr>
    </w:p>
    <w:p w14:paraId="1609FCEB" w14:textId="77777777" w:rsidR="002F1A33" w:rsidRDefault="002F1A33" w:rsidP="00675FA2">
      <w:pPr>
        <w:spacing w:after="0" w:line="240" w:lineRule="auto"/>
        <w:contextualSpacing/>
        <w:jc w:val="center"/>
        <w:rPr>
          <w:rFonts w:eastAsia="Times New Roman" w:cs="Times New Roman"/>
          <w:sz w:val="32"/>
          <w:szCs w:val="32"/>
          <w:lang w:eastAsia="ru-RU"/>
        </w:rPr>
      </w:pPr>
    </w:p>
    <w:p w14:paraId="042CA2B9" w14:textId="77777777" w:rsidR="00DF21BD" w:rsidRDefault="00DF21BD" w:rsidP="00DF21BD">
      <w:pPr>
        <w:tabs>
          <w:tab w:val="left" w:pos="1044"/>
        </w:tabs>
        <w:spacing w:after="0" w:line="240" w:lineRule="auto"/>
        <w:ind w:left="-12"/>
        <w:jc w:val="right"/>
        <w:rPr>
          <w:rFonts w:eastAsia="Times New Roman" w:cs="Times New Roman"/>
          <w:b/>
          <w:sz w:val="24"/>
          <w:szCs w:val="24"/>
          <w:lang w:eastAsia="ru-RU"/>
        </w:rPr>
      </w:pPr>
    </w:p>
    <w:p w14:paraId="3F6B3959" w14:textId="6FE52C66" w:rsidR="00DF21BD" w:rsidRPr="00DF21BD" w:rsidRDefault="00DF21BD" w:rsidP="00DF21BD">
      <w:pPr>
        <w:spacing w:after="0" w:line="240" w:lineRule="auto"/>
        <w:contextualSpacing/>
        <w:jc w:val="right"/>
        <w:rPr>
          <w:rFonts w:eastAsia="Times New Roman" w:cs="Times New Roman"/>
          <w:bCs/>
          <w:lang w:eastAsia="ru-RU"/>
        </w:rPr>
      </w:pPr>
      <w:r w:rsidRPr="00DF21BD">
        <w:rPr>
          <w:rFonts w:eastAsia="Times New Roman" w:cs="Times New Roman"/>
          <w:bCs/>
          <w:color w:val="000000"/>
          <w:lang w:eastAsia="ru-RU"/>
        </w:rPr>
        <w:t xml:space="preserve">Приложение № </w:t>
      </w:r>
      <w:r>
        <w:rPr>
          <w:rFonts w:eastAsia="Times New Roman" w:cs="Times New Roman"/>
          <w:bCs/>
          <w:color w:val="000000"/>
          <w:lang w:eastAsia="ru-RU"/>
        </w:rPr>
        <w:t>1.</w:t>
      </w:r>
      <w:r w:rsidR="00F10690">
        <w:rPr>
          <w:rFonts w:eastAsia="Times New Roman" w:cs="Times New Roman"/>
          <w:bCs/>
          <w:color w:val="000000"/>
          <w:lang w:eastAsia="ru-RU"/>
        </w:rPr>
        <w:t>2</w:t>
      </w:r>
      <w:r w:rsidRPr="00DF21BD">
        <w:rPr>
          <w:rFonts w:eastAsia="Times New Roman" w:cs="Times New Roman"/>
          <w:bCs/>
          <w:color w:val="000000"/>
          <w:lang w:eastAsia="ru-RU"/>
        </w:rPr>
        <w:t xml:space="preserve"> к приложению </w:t>
      </w:r>
      <w:r w:rsidRPr="00DF21BD">
        <w:rPr>
          <w:rFonts w:eastAsia="Times New Roman" w:cs="Times New Roman"/>
          <w:bCs/>
          <w:lang w:eastAsia="ru-RU"/>
        </w:rPr>
        <w:t>№1</w:t>
      </w:r>
    </w:p>
    <w:p w14:paraId="0F83D045" w14:textId="77777777" w:rsidR="00DF21BD" w:rsidRPr="00DF21BD" w:rsidRDefault="00DF21BD" w:rsidP="00DF21BD">
      <w:pPr>
        <w:spacing w:after="0" w:line="240" w:lineRule="auto"/>
        <w:contextualSpacing/>
        <w:jc w:val="right"/>
        <w:rPr>
          <w:rFonts w:eastAsia="Times New Roman" w:cs="Times New Roman"/>
          <w:bCs/>
          <w:color w:val="000000"/>
          <w:lang w:eastAsia="ru-RU"/>
        </w:rPr>
      </w:pPr>
      <w:r w:rsidRPr="00DF21BD">
        <w:rPr>
          <w:rFonts w:eastAsia="Times New Roman" w:cs="Times New Roman"/>
          <w:bCs/>
          <w:color w:val="000000"/>
          <w:lang w:eastAsia="ru-RU"/>
        </w:rPr>
        <w:t xml:space="preserve">         к договору № ___________________ </w:t>
      </w:r>
    </w:p>
    <w:p w14:paraId="4ED99EBD" w14:textId="77777777" w:rsidR="00DF21BD" w:rsidRPr="00DF21BD" w:rsidRDefault="00DF21BD" w:rsidP="00DF21BD">
      <w:pPr>
        <w:spacing w:after="0" w:line="240" w:lineRule="auto"/>
        <w:contextualSpacing/>
        <w:jc w:val="right"/>
        <w:rPr>
          <w:rFonts w:eastAsia="Times New Roman" w:cs="Times New Roman"/>
          <w:b/>
          <w:color w:val="000000"/>
          <w:lang w:eastAsia="ru-RU"/>
        </w:rPr>
      </w:pPr>
      <w:r w:rsidRPr="00DF21BD">
        <w:rPr>
          <w:rFonts w:eastAsia="Times New Roman" w:cs="Times New Roman"/>
          <w:bCs/>
          <w:color w:val="000000"/>
          <w:lang w:eastAsia="ru-RU"/>
        </w:rPr>
        <w:t>от  _____________________.</w:t>
      </w:r>
    </w:p>
    <w:p w14:paraId="12A4FFBC" w14:textId="77777777" w:rsidR="00756149" w:rsidRDefault="00756149" w:rsidP="00675FA2">
      <w:pPr>
        <w:spacing w:after="0" w:line="240" w:lineRule="auto"/>
        <w:contextualSpacing/>
        <w:jc w:val="center"/>
        <w:rPr>
          <w:rFonts w:eastAsia="Times New Roman" w:cs="Times New Roman"/>
          <w:sz w:val="32"/>
          <w:szCs w:val="32"/>
          <w:lang w:eastAsia="ru-RU"/>
        </w:rPr>
      </w:pPr>
    </w:p>
    <w:p w14:paraId="5EF37EBA" w14:textId="77777777" w:rsidR="00756149" w:rsidRDefault="00756149" w:rsidP="00675FA2">
      <w:pPr>
        <w:spacing w:after="0" w:line="240" w:lineRule="auto"/>
        <w:contextualSpacing/>
        <w:jc w:val="center"/>
        <w:rPr>
          <w:rFonts w:eastAsia="Times New Roman" w:cs="Times New Roman"/>
          <w:sz w:val="32"/>
          <w:szCs w:val="32"/>
          <w:lang w:eastAsia="ru-RU"/>
        </w:rPr>
      </w:pPr>
    </w:p>
    <w:p w14:paraId="57161EDC" w14:textId="77777777" w:rsidR="00A14A81" w:rsidRPr="001A0906" w:rsidRDefault="00A14A81" w:rsidP="00675FA2">
      <w:pPr>
        <w:spacing w:after="0" w:line="240" w:lineRule="auto"/>
        <w:contextualSpacing/>
        <w:jc w:val="center"/>
        <w:rPr>
          <w:rFonts w:eastAsia="Times New Roman" w:cs="Times New Roman"/>
          <w:sz w:val="32"/>
          <w:szCs w:val="32"/>
          <w:lang w:eastAsia="ru-RU"/>
        </w:rPr>
      </w:pPr>
      <w:r w:rsidRPr="001A0906">
        <w:rPr>
          <w:rFonts w:eastAsia="Times New Roman" w:cs="Times New Roman"/>
          <w:sz w:val="32"/>
          <w:szCs w:val="32"/>
          <w:lang w:eastAsia="ru-RU"/>
        </w:rPr>
        <w:t>ТЕХНИЧЕСКИЕ ТРЕБОВАНИЯ НА ПРОЕКТИРОВАНИЕ</w:t>
      </w:r>
    </w:p>
    <w:p w14:paraId="3FFE7432" w14:textId="77777777" w:rsidR="00FB17B2" w:rsidRDefault="00A14A81" w:rsidP="00675FA2">
      <w:pPr>
        <w:spacing w:after="0" w:line="240" w:lineRule="auto"/>
        <w:contextualSpacing/>
        <w:jc w:val="center"/>
        <w:rPr>
          <w:rFonts w:eastAsia="Times New Roman" w:cs="Times New Roman"/>
          <w:sz w:val="24"/>
          <w:szCs w:val="24"/>
          <w:lang w:eastAsia="ru-RU"/>
        </w:rPr>
      </w:pPr>
      <w:r w:rsidRPr="001A0906">
        <w:rPr>
          <w:rFonts w:eastAsia="Times New Roman" w:cs="Times New Roman"/>
          <w:sz w:val="24"/>
          <w:szCs w:val="24"/>
          <w:lang w:eastAsia="ru-RU"/>
        </w:rPr>
        <w:t>«Реконструк</w:t>
      </w:r>
      <w:r w:rsidR="0049783F" w:rsidRPr="001A0906">
        <w:rPr>
          <w:rFonts w:eastAsia="Times New Roman" w:cs="Times New Roman"/>
          <w:sz w:val="24"/>
          <w:szCs w:val="24"/>
          <w:lang w:eastAsia="ru-RU"/>
        </w:rPr>
        <w:t>ция технологических сооружений</w:t>
      </w:r>
      <w:r w:rsidRPr="001A0906">
        <w:rPr>
          <w:rFonts w:eastAsia="Times New Roman" w:cs="Times New Roman"/>
          <w:sz w:val="24"/>
          <w:szCs w:val="24"/>
          <w:lang w:eastAsia="ru-RU"/>
        </w:rPr>
        <w:t>»</w:t>
      </w:r>
    </w:p>
    <w:p w14:paraId="1C6F89BA" w14:textId="77777777" w:rsidR="00FB17B2" w:rsidRDefault="00FB17B2" w:rsidP="00675FA2">
      <w:pPr>
        <w:spacing w:after="0" w:line="240" w:lineRule="auto"/>
        <w:contextualSpacing/>
        <w:jc w:val="center"/>
        <w:rPr>
          <w:rFonts w:eastAsia="Times New Roman" w:cs="Times New Roman"/>
          <w:sz w:val="24"/>
          <w:szCs w:val="24"/>
          <w:lang w:eastAsia="ru-RU"/>
        </w:rPr>
      </w:pPr>
    </w:p>
    <w:p w14:paraId="06AAC746" w14:textId="7E037377" w:rsidR="00A14A81" w:rsidRPr="001A0906" w:rsidRDefault="00A14A81" w:rsidP="00675FA2">
      <w:pPr>
        <w:spacing w:after="0" w:line="240" w:lineRule="auto"/>
        <w:contextualSpacing/>
        <w:jc w:val="center"/>
        <w:rPr>
          <w:rFonts w:eastAsia="Times New Roman" w:cs="Times New Roman"/>
          <w:sz w:val="24"/>
          <w:szCs w:val="24"/>
          <w:lang w:eastAsia="ru-RU"/>
        </w:rPr>
      </w:pPr>
    </w:p>
    <w:sdt>
      <w:sdtPr>
        <w:rPr>
          <w:rFonts w:eastAsia="Times New Roman" w:cs="Times New Roman"/>
          <w:sz w:val="24"/>
          <w:szCs w:val="24"/>
          <w:lang w:eastAsia="ru-RU"/>
        </w:rPr>
        <w:id w:val="1192340138"/>
        <w:docPartObj>
          <w:docPartGallery w:val="Table of Contents"/>
          <w:docPartUnique/>
        </w:docPartObj>
      </w:sdtPr>
      <w:sdtEndPr>
        <w:rPr>
          <w:b/>
          <w:bCs/>
        </w:rPr>
      </w:sdtEndPr>
      <w:sdtContent>
        <w:p w14:paraId="60AB8ABD" w14:textId="77777777" w:rsidR="00A14A81" w:rsidRPr="001A0906" w:rsidRDefault="00A14A81" w:rsidP="00675FA2">
          <w:pPr>
            <w:keepNext/>
            <w:keepLines/>
            <w:spacing w:after="0" w:line="240" w:lineRule="auto"/>
            <w:rPr>
              <w:rFonts w:ascii="Cambria" w:eastAsia="Times New Roman" w:hAnsi="Cambria" w:cs="Times New Roman"/>
              <w:sz w:val="32"/>
              <w:szCs w:val="32"/>
              <w:lang w:eastAsia="ru-RU"/>
            </w:rPr>
          </w:pPr>
          <w:r w:rsidRPr="001A0906">
            <w:rPr>
              <w:rFonts w:ascii="Cambria" w:eastAsia="Times New Roman" w:hAnsi="Cambria" w:cs="Times New Roman"/>
              <w:sz w:val="32"/>
              <w:szCs w:val="32"/>
              <w:lang w:eastAsia="ru-RU"/>
            </w:rPr>
            <w:t>Оглавление</w:t>
          </w:r>
        </w:p>
        <w:p w14:paraId="11B8C200" w14:textId="77777777" w:rsidR="00241F8F" w:rsidRDefault="00A14A81">
          <w:pPr>
            <w:pStyle w:val="25"/>
            <w:tabs>
              <w:tab w:val="left" w:pos="660"/>
              <w:tab w:val="right" w:leader="dot" w:pos="9344"/>
            </w:tabs>
            <w:rPr>
              <w:rFonts w:asciiTheme="minorHAnsi" w:eastAsiaTheme="minorEastAsia" w:hAnsiTheme="minorHAnsi" w:cstheme="minorBidi"/>
              <w:b w:val="0"/>
              <w:noProof/>
              <w:color w:val="auto"/>
              <w:sz w:val="22"/>
              <w:szCs w:val="22"/>
              <w:lang w:eastAsia="ru-RU"/>
            </w:rPr>
          </w:pPr>
          <w:r w:rsidRPr="001A0906">
            <w:rPr>
              <w:b w:val="0"/>
            </w:rPr>
            <w:fldChar w:fldCharType="begin"/>
          </w:r>
          <w:r w:rsidRPr="001A0906">
            <w:rPr>
              <w:b w:val="0"/>
            </w:rPr>
            <w:instrText xml:space="preserve"> TOC \o "1-3" \h \z \u </w:instrText>
          </w:r>
          <w:r w:rsidRPr="001A0906">
            <w:rPr>
              <w:b w:val="0"/>
            </w:rPr>
            <w:fldChar w:fldCharType="separate"/>
          </w:r>
          <w:hyperlink w:anchor="_Toc178589048" w:history="1">
            <w:r w:rsidR="00241F8F" w:rsidRPr="009D0EB1">
              <w:rPr>
                <w:rStyle w:val="aff3"/>
                <w:noProof/>
                <w:lang w:eastAsia="ru-RU"/>
              </w:rPr>
              <w:t>1.</w:t>
            </w:r>
            <w:r w:rsidR="00241F8F">
              <w:rPr>
                <w:rFonts w:asciiTheme="minorHAnsi" w:eastAsiaTheme="minorEastAsia" w:hAnsiTheme="minorHAnsi" w:cstheme="minorBidi"/>
                <w:b w:val="0"/>
                <w:noProof/>
                <w:color w:val="auto"/>
                <w:sz w:val="22"/>
                <w:szCs w:val="22"/>
                <w:lang w:eastAsia="ru-RU"/>
              </w:rPr>
              <w:tab/>
            </w:r>
            <w:r w:rsidR="00241F8F" w:rsidRPr="009D0EB1">
              <w:rPr>
                <w:rStyle w:val="aff3"/>
                <w:noProof/>
                <w:lang w:eastAsia="ru-RU"/>
              </w:rPr>
              <w:t>Перечень принятых сокращений</w:t>
            </w:r>
            <w:r w:rsidR="00241F8F">
              <w:rPr>
                <w:noProof/>
                <w:webHidden/>
              </w:rPr>
              <w:tab/>
            </w:r>
            <w:r w:rsidR="00241F8F">
              <w:rPr>
                <w:noProof/>
                <w:webHidden/>
              </w:rPr>
              <w:fldChar w:fldCharType="begin"/>
            </w:r>
            <w:r w:rsidR="00241F8F">
              <w:rPr>
                <w:noProof/>
                <w:webHidden/>
              </w:rPr>
              <w:instrText xml:space="preserve"> PAGEREF _Toc178589048 \h </w:instrText>
            </w:r>
            <w:r w:rsidR="00241F8F">
              <w:rPr>
                <w:noProof/>
                <w:webHidden/>
              </w:rPr>
            </w:r>
            <w:r w:rsidR="00241F8F">
              <w:rPr>
                <w:noProof/>
                <w:webHidden/>
              </w:rPr>
              <w:fldChar w:fldCharType="separate"/>
            </w:r>
            <w:r w:rsidR="00BD1790">
              <w:rPr>
                <w:noProof/>
                <w:webHidden/>
              </w:rPr>
              <w:t>17</w:t>
            </w:r>
            <w:r w:rsidR="00241F8F">
              <w:rPr>
                <w:noProof/>
                <w:webHidden/>
              </w:rPr>
              <w:fldChar w:fldCharType="end"/>
            </w:r>
          </w:hyperlink>
        </w:p>
        <w:p w14:paraId="77F74334" w14:textId="77777777" w:rsidR="00241F8F" w:rsidRDefault="00BD1790">
          <w:pPr>
            <w:pStyle w:val="25"/>
            <w:tabs>
              <w:tab w:val="left" w:pos="660"/>
              <w:tab w:val="right" w:leader="dot" w:pos="9344"/>
            </w:tabs>
            <w:rPr>
              <w:rFonts w:asciiTheme="minorHAnsi" w:eastAsiaTheme="minorEastAsia" w:hAnsiTheme="minorHAnsi" w:cstheme="minorBidi"/>
              <w:b w:val="0"/>
              <w:noProof/>
              <w:color w:val="auto"/>
              <w:sz w:val="22"/>
              <w:szCs w:val="22"/>
              <w:lang w:eastAsia="ru-RU"/>
            </w:rPr>
          </w:pPr>
          <w:hyperlink w:anchor="_Toc178589049" w:history="1">
            <w:r w:rsidR="00241F8F" w:rsidRPr="009D0EB1">
              <w:rPr>
                <w:rStyle w:val="aff3"/>
                <w:noProof/>
                <w:lang w:eastAsia="ru-RU"/>
              </w:rPr>
              <w:t>2.</w:t>
            </w:r>
            <w:r w:rsidR="00241F8F">
              <w:rPr>
                <w:rFonts w:asciiTheme="minorHAnsi" w:eastAsiaTheme="minorEastAsia" w:hAnsiTheme="minorHAnsi" w:cstheme="minorBidi"/>
                <w:b w:val="0"/>
                <w:noProof/>
                <w:color w:val="auto"/>
                <w:sz w:val="22"/>
                <w:szCs w:val="22"/>
                <w:lang w:eastAsia="ru-RU"/>
              </w:rPr>
              <w:tab/>
            </w:r>
            <w:r w:rsidR="00241F8F" w:rsidRPr="009D0EB1">
              <w:rPr>
                <w:rStyle w:val="aff3"/>
                <w:noProof/>
                <w:lang w:eastAsia="ru-RU"/>
              </w:rPr>
              <w:t>Общие сведения и пояснения</w:t>
            </w:r>
            <w:r w:rsidR="00241F8F">
              <w:rPr>
                <w:noProof/>
                <w:webHidden/>
              </w:rPr>
              <w:tab/>
            </w:r>
            <w:r w:rsidR="00241F8F">
              <w:rPr>
                <w:noProof/>
                <w:webHidden/>
              </w:rPr>
              <w:fldChar w:fldCharType="begin"/>
            </w:r>
            <w:r w:rsidR="00241F8F">
              <w:rPr>
                <w:noProof/>
                <w:webHidden/>
              </w:rPr>
              <w:instrText xml:space="preserve"> PAGEREF _Toc178589049 \h </w:instrText>
            </w:r>
            <w:r w:rsidR="00241F8F">
              <w:rPr>
                <w:noProof/>
                <w:webHidden/>
              </w:rPr>
            </w:r>
            <w:r w:rsidR="00241F8F">
              <w:rPr>
                <w:noProof/>
                <w:webHidden/>
              </w:rPr>
              <w:fldChar w:fldCharType="separate"/>
            </w:r>
            <w:r>
              <w:rPr>
                <w:noProof/>
                <w:webHidden/>
              </w:rPr>
              <w:t>19</w:t>
            </w:r>
            <w:r w:rsidR="00241F8F">
              <w:rPr>
                <w:noProof/>
                <w:webHidden/>
              </w:rPr>
              <w:fldChar w:fldCharType="end"/>
            </w:r>
          </w:hyperlink>
        </w:p>
        <w:p w14:paraId="63DA0D7C" w14:textId="77777777" w:rsidR="00241F8F" w:rsidRDefault="00BD1790">
          <w:pPr>
            <w:pStyle w:val="25"/>
            <w:tabs>
              <w:tab w:val="left" w:pos="660"/>
              <w:tab w:val="right" w:leader="dot" w:pos="9344"/>
            </w:tabs>
            <w:rPr>
              <w:rFonts w:asciiTheme="minorHAnsi" w:eastAsiaTheme="minorEastAsia" w:hAnsiTheme="minorHAnsi" w:cstheme="minorBidi"/>
              <w:b w:val="0"/>
              <w:noProof/>
              <w:color w:val="auto"/>
              <w:sz w:val="22"/>
              <w:szCs w:val="22"/>
              <w:lang w:eastAsia="ru-RU"/>
            </w:rPr>
          </w:pPr>
          <w:hyperlink w:anchor="_Toc178589050" w:history="1">
            <w:r w:rsidR="00241F8F" w:rsidRPr="009D0EB1">
              <w:rPr>
                <w:rStyle w:val="aff3"/>
                <w:noProof/>
                <w:lang w:eastAsia="ru-RU"/>
              </w:rPr>
              <w:t>3.</w:t>
            </w:r>
            <w:r w:rsidR="00241F8F">
              <w:rPr>
                <w:rFonts w:asciiTheme="minorHAnsi" w:eastAsiaTheme="minorEastAsia" w:hAnsiTheme="minorHAnsi" w:cstheme="minorBidi"/>
                <w:b w:val="0"/>
                <w:noProof/>
                <w:color w:val="auto"/>
                <w:sz w:val="22"/>
                <w:szCs w:val="22"/>
                <w:lang w:eastAsia="ru-RU"/>
              </w:rPr>
              <w:tab/>
            </w:r>
            <w:r w:rsidR="00241F8F" w:rsidRPr="009D0EB1">
              <w:rPr>
                <w:rStyle w:val="aff3"/>
                <w:noProof/>
                <w:lang w:eastAsia="ru-RU"/>
              </w:rPr>
              <w:t>Исходные данные</w:t>
            </w:r>
            <w:r w:rsidR="00241F8F">
              <w:rPr>
                <w:noProof/>
                <w:webHidden/>
              </w:rPr>
              <w:tab/>
            </w:r>
            <w:r w:rsidR="00241F8F">
              <w:rPr>
                <w:noProof/>
                <w:webHidden/>
              </w:rPr>
              <w:fldChar w:fldCharType="begin"/>
            </w:r>
            <w:r w:rsidR="00241F8F">
              <w:rPr>
                <w:noProof/>
                <w:webHidden/>
              </w:rPr>
              <w:instrText xml:space="preserve"> PAGEREF _Toc178589050 \h </w:instrText>
            </w:r>
            <w:r w:rsidR="00241F8F">
              <w:rPr>
                <w:noProof/>
                <w:webHidden/>
              </w:rPr>
            </w:r>
            <w:r w:rsidR="00241F8F">
              <w:rPr>
                <w:noProof/>
                <w:webHidden/>
              </w:rPr>
              <w:fldChar w:fldCharType="separate"/>
            </w:r>
            <w:r>
              <w:rPr>
                <w:noProof/>
                <w:webHidden/>
              </w:rPr>
              <w:t>19</w:t>
            </w:r>
            <w:r w:rsidR="00241F8F">
              <w:rPr>
                <w:noProof/>
                <w:webHidden/>
              </w:rPr>
              <w:fldChar w:fldCharType="end"/>
            </w:r>
          </w:hyperlink>
        </w:p>
        <w:p w14:paraId="3F4447F5" w14:textId="77777777" w:rsidR="00241F8F" w:rsidRDefault="00BD1790">
          <w:pPr>
            <w:pStyle w:val="25"/>
            <w:tabs>
              <w:tab w:val="left" w:pos="660"/>
              <w:tab w:val="right" w:leader="dot" w:pos="9344"/>
            </w:tabs>
            <w:rPr>
              <w:rFonts w:asciiTheme="minorHAnsi" w:eastAsiaTheme="minorEastAsia" w:hAnsiTheme="minorHAnsi" w:cstheme="minorBidi"/>
              <w:b w:val="0"/>
              <w:noProof/>
              <w:color w:val="auto"/>
              <w:sz w:val="22"/>
              <w:szCs w:val="22"/>
              <w:lang w:eastAsia="ru-RU"/>
            </w:rPr>
          </w:pPr>
          <w:hyperlink w:anchor="_Toc178589051" w:history="1">
            <w:r w:rsidR="00241F8F" w:rsidRPr="009D0EB1">
              <w:rPr>
                <w:rStyle w:val="aff3"/>
                <w:noProof/>
                <w:lang w:eastAsia="ru-RU"/>
              </w:rPr>
              <w:t>4.</w:t>
            </w:r>
            <w:r w:rsidR="00241F8F">
              <w:rPr>
                <w:rFonts w:asciiTheme="minorHAnsi" w:eastAsiaTheme="minorEastAsia" w:hAnsiTheme="minorHAnsi" w:cstheme="minorBidi"/>
                <w:b w:val="0"/>
                <w:noProof/>
                <w:color w:val="auto"/>
                <w:sz w:val="22"/>
                <w:szCs w:val="22"/>
                <w:lang w:eastAsia="ru-RU"/>
              </w:rPr>
              <w:tab/>
            </w:r>
            <w:r w:rsidR="00241F8F" w:rsidRPr="009D0EB1">
              <w:rPr>
                <w:rStyle w:val="aff3"/>
                <w:noProof/>
                <w:lang w:eastAsia="ru-RU"/>
              </w:rPr>
              <w:t>Требования к проектированию</w:t>
            </w:r>
            <w:r w:rsidR="00241F8F">
              <w:rPr>
                <w:noProof/>
                <w:webHidden/>
              </w:rPr>
              <w:tab/>
            </w:r>
            <w:r w:rsidR="00241F8F">
              <w:rPr>
                <w:noProof/>
                <w:webHidden/>
              </w:rPr>
              <w:fldChar w:fldCharType="begin"/>
            </w:r>
            <w:r w:rsidR="00241F8F">
              <w:rPr>
                <w:noProof/>
                <w:webHidden/>
              </w:rPr>
              <w:instrText xml:space="preserve"> PAGEREF _Toc178589051 \h </w:instrText>
            </w:r>
            <w:r w:rsidR="00241F8F">
              <w:rPr>
                <w:noProof/>
                <w:webHidden/>
              </w:rPr>
            </w:r>
            <w:r w:rsidR="00241F8F">
              <w:rPr>
                <w:noProof/>
                <w:webHidden/>
              </w:rPr>
              <w:fldChar w:fldCharType="separate"/>
            </w:r>
            <w:r>
              <w:rPr>
                <w:noProof/>
                <w:webHidden/>
              </w:rPr>
              <w:t>19</w:t>
            </w:r>
            <w:r w:rsidR="00241F8F">
              <w:rPr>
                <w:noProof/>
                <w:webHidden/>
              </w:rPr>
              <w:fldChar w:fldCharType="end"/>
            </w:r>
          </w:hyperlink>
        </w:p>
        <w:p w14:paraId="398949C9" w14:textId="77777777" w:rsidR="00241F8F" w:rsidRDefault="00BD1790">
          <w:pPr>
            <w:pStyle w:val="25"/>
            <w:tabs>
              <w:tab w:val="left" w:pos="880"/>
              <w:tab w:val="right" w:leader="dot" w:pos="9344"/>
            </w:tabs>
            <w:rPr>
              <w:rFonts w:asciiTheme="minorHAnsi" w:eastAsiaTheme="minorEastAsia" w:hAnsiTheme="minorHAnsi" w:cstheme="minorBidi"/>
              <w:b w:val="0"/>
              <w:noProof/>
              <w:color w:val="auto"/>
              <w:sz w:val="22"/>
              <w:szCs w:val="22"/>
              <w:lang w:eastAsia="ru-RU"/>
            </w:rPr>
          </w:pPr>
          <w:hyperlink w:anchor="_Toc178589052" w:history="1">
            <w:r w:rsidR="00241F8F" w:rsidRPr="009D0EB1">
              <w:rPr>
                <w:rStyle w:val="aff3"/>
                <w:noProof/>
                <w:lang w:eastAsia="ru-RU"/>
              </w:rPr>
              <w:t>4.1</w:t>
            </w:r>
            <w:r w:rsidR="00241F8F">
              <w:rPr>
                <w:rFonts w:asciiTheme="minorHAnsi" w:eastAsiaTheme="minorEastAsia" w:hAnsiTheme="minorHAnsi" w:cstheme="minorBidi"/>
                <w:b w:val="0"/>
                <w:noProof/>
                <w:color w:val="auto"/>
                <w:sz w:val="22"/>
                <w:szCs w:val="22"/>
                <w:lang w:eastAsia="ru-RU"/>
              </w:rPr>
              <w:tab/>
            </w:r>
            <w:r w:rsidR="00241F8F" w:rsidRPr="009D0EB1">
              <w:rPr>
                <w:rStyle w:val="aff3"/>
                <w:noProof/>
                <w:lang w:eastAsia="ru-RU"/>
              </w:rPr>
              <w:t>Требования к технологическим решениям</w:t>
            </w:r>
            <w:r w:rsidR="00241F8F">
              <w:rPr>
                <w:noProof/>
                <w:webHidden/>
              </w:rPr>
              <w:tab/>
            </w:r>
            <w:r w:rsidR="00241F8F">
              <w:rPr>
                <w:noProof/>
                <w:webHidden/>
              </w:rPr>
              <w:fldChar w:fldCharType="begin"/>
            </w:r>
            <w:r w:rsidR="00241F8F">
              <w:rPr>
                <w:noProof/>
                <w:webHidden/>
              </w:rPr>
              <w:instrText xml:space="preserve"> PAGEREF _Toc178589052 \h </w:instrText>
            </w:r>
            <w:r w:rsidR="00241F8F">
              <w:rPr>
                <w:noProof/>
                <w:webHidden/>
              </w:rPr>
            </w:r>
            <w:r w:rsidR="00241F8F">
              <w:rPr>
                <w:noProof/>
                <w:webHidden/>
              </w:rPr>
              <w:fldChar w:fldCharType="separate"/>
            </w:r>
            <w:r>
              <w:rPr>
                <w:noProof/>
                <w:webHidden/>
              </w:rPr>
              <w:t>19</w:t>
            </w:r>
            <w:r w:rsidR="00241F8F">
              <w:rPr>
                <w:noProof/>
                <w:webHidden/>
              </w:rPr>
              <w:fldChar w:fldCharType="end"/>
            </w:r>
          </w:hyperlink>
        </w:p>
        <w:p w14:paraId="62E07E4E" w14:textId="77777777" w:rsidR="00241F8F" w:rsidRDefault="00BD1790">
          <w:pPr>
            <w:pStyle w:val="25"/>
            <w:tabs>
              <w:tab w:val="left" w:pos="880"/>
              <w:tab w:val="right" w:leader="dot" w:pos="9344"/>
            </w:tabs>
            <w:rPr>
              <w:rFonts w:asciiTheme="minorHAnsi" w:eastAsiaTheme="minorEastAsia" w:hAnsiTheme="minorHAnsi" w:cstheme="minorBidi"/>
              <w:b w:val="0"/>
              <w:noProof/>
              <w:color w:val="auto"/>
              <w:sz w:val="22"/>
              <w:szCs w:val="22"/>
              <w:lang w:eastAsia="ru-RU"/>
            </w:rPr>
          </w:pPr>
          <w:hyperlink w:anchor="_Toc178589053" w:history="1">
            <w:r w:rsidR="00241F8F" w:rsidRPr="009D0EB1">
              <w:rPr>
                <w:rStyle w:val="aff3"/>
                <w:noProof/>
                <w:lang w:eastAsia="ru-RU"/>
              </w:rPr>
              <w:t>4.2.</w:t>
            </w:r>
            <w:r w:rsidR="00241F8F">
              <w:rPr>
                <w:rFonts w:asciiTheme="minorHAnsi" w:eastAsiaTheme="minorEastAsia" w:hAnsiTheme="minorHAnsi" w:cstheme="minorBidi"/>
                <w:b w:val="0"/>
                <w:noProof/>
                <w:color w:val="auto"/>
                <w:sz w:val="22"/>
                <w:szCs w:val="22"/>
                <w:lang w:eastAsia="ru-RU"/>
              </w:rPr>
              <w:tab/>
            </w:r>
            <w:r w:rsidR="00241F8F" w:rsidRPr="009D0EB1">
              <w:rPr>
                <w:rStyle w:val="aff3"/>
                <w:noProof/>
                <w:lang w:eastAsia="ru-RU"/>
              </w:rPr>
              <w:t>Требования по вспомогательным объектам и объектам инфраструктуры</w:t>
            </w:r>
            <w:r w:rsidR="00241F8F">
              <w:rPr>
                <w:noProof/>
                <w:webHidden/>
              </w:rPr>
              <w:tab/>
            </w:r>
            <w:r w:rsidR="00241F8F">
              <w:rPr>
                <w:noProof/>
                <w:webHidden/>
              </w:rPr>
              <w:fldChar w:fldCharType="begin"/>
            </w:r>
            <w:r w:rsidR="00241F8F">
              <w:rPr>
                <w:noProof/>
                <w:webHidden/>
              </w:rPr>
              <w:instrText xml:space="preserve"> PAGEREF _Toc178589053 \h </w:instrText>
            </w:r>
            <w:r w:rsidR="00241F8F">
              <w:rPr>
                <w:noProof/>
                <w:webHidden/>
              </w:rPr>
            </w:r>
            <w:r w:rsidR="00241F8F">
              <w:rPr>
                <w:noProof/>
                <w:webHidden/>
              </w:rPr>
              <w:fldChar w:fldCharType="separate"/>
            </w:r>
            <w:r>
              <w:rPr>
                <w:noProof/>
                <w:webHidden/>
              </w:rPr>
              <w:t>20</w:t>
            </w:r>
            <w:r w:rsidR="00241F8F">
              <w:rPr>
                <w:noProof/>
                <w:webHidden/>
              </w:rPr>
              <w:fldChar w:fldCharType="end"/>
            </w:r>
          </w:hyperlink>
        </w:p>
        <w:p w14:paraId="595A71D1" w14:textId="77777777" w:rsidR="00241F8F" w:rsidRDefault="00BD1790">
          <w:pPr>
            <w:pStyle w:val="25"/>
            <w:tabs>
              <w:tab w:val="left" w:pos="880"/>
              <w:tab w:val="right" w:leader="dot" w:pos="9344"/>
            </w:tabs>
            <w:rPr>
              <w:rFonts w:asciiTheme="minorHAnsi" w:eastAsiaTheme="minorEastAsia" w:hAnsiTheme="minorHAnsi" w:cstheme="minorBidi"/>
              <w:b w:val="0"/>
              <w:noProof/>
              <w:color w:val="auto"/>
              <w:sz w:val="22"/>
              <w:szCs w:val="22"/>
              <w:lang w:eastAsia="ru-RU"/>
            </w:rPr>
          </w:pPr>
          <w:hyperlink w:anchor="_Toc178589054" w:history="1">
            <w:r w:rsidR="00241F8F" w:rsidRPr="009D0EB1">
              <w:rPr>
                <w:rStyle w:val="aff3"/>
                <w:noProof/>
                <w:lang w:eastAsia="ru-RU"/>
              </w:rPr>
              <w:t>4.3.</w:t>
            </w:r>
            <w:r w:rsidR="00241F8F">
              <w:rPr>
                <w:rFonts w:asciiTheme="minorHAnsi" w:eastAsiaTheme="minorEastAsia" w:hAnsiTheme="minorHAnsi" w:cstheme="minorBidi"/>
                <w:b w:val="0"/>
                <w:noProof/>
                <w:color w:val="auto"/>
                <w:sz w:val="22"/>
                <w:szCs w:val="22"/>
                <w:lang w:eastAsia="ru-RU"/>
              </w:rPr>
              <w:tab/>
            </w:r>
            <w:r w:rsidR="00241F8F" w:rsidRPr="009D0EB1">
              <w:rPr>
                <w:rStyle w:val="aff3"/>
                <w:noProof/>
                <w:lang w:eastAsia="ru-RU"/>
              </w:rPr>
              <w:t>Система электроснабжения</w:t>
            </w:r>
            <w:r w:rsidR="00241F8F">
              <w:rPr>
                <w:noProof/>
                <w:webHidden/>
              </w:rPr>
              <w:tab/>
            </w:r>
            <w:r w:rsidR="00241F8F">
              <w:rPr>
                <w:noProof/>
                <w:webHidden/>
              </w:rPr>
              <w:fldChar w:fldCharType="begin"/>
            </w:r>
            <w:r w:rsidR="00241F8F">
              <w:rPr>
                <w:noProof/>
                <w:webHidden/>
              </w:rPr>
              <w:instrText xml:space="preserve"> PAGEREF _Toc178589054 \h </w:instrText>
            </w:r>
            <w:r w:rsidR="00241F8F">
              <w:rPr>
                <w:noProof/>
                <w:webHidden/>
              </w:rPr>
            </w:r>
            <w:r w:rsidR="00241F8F">
              <w:rPr>
                <w:noProof/>
                <w:webHidden/>
              </w:rPr>
              <w:fldChar w:fldCharType="separate"/>
            </w:r>
            <w:r>
              <w:rPr>
                <w:noProof/>
                <w:webHidden/>
              </w:rPr>
              <w:t>20</w:t>
            </w:r>
            <w:r w:rsidR="00241F8F">
              <w:rPr>
                <w:noProof/>
                <w:webHidden/>
              </w:rPr>
              <w:fldChar w:fldCharType="end"/>
            </w:r>
          </w:hyperlink>
        </w:p>
        <w:p w14:paraId="7DCD45F3" w14:textId="77777777" w:rsidR="00241F8F" w:rsidRDefault="00BD1790">
          <w:pPr>
            <w:pStyle w:val="25"/>
            <w:tabs>
              <w:tab w:val="left" w:pos="880"/>
              <w:tab w:val="right" w:leader="dot" w:pos="9344"/>
            </w:tabs>
            <w:rPr>
              <w:rFonts w:asciiTheme="minorHAnsi" w:eastAsiaTheme="minorEastAsia" w:hAnsiTheme="minorHAnsi" w:cstheme="minorBidi"/>
              <w:b w:val="0"/>
              <w:noProof/>
              <w:color w:val="auto"/>
              <w:sz w:val="22"/>
              <w:szCs w:val="22"/>
              <w:lang w:eastAsia="ru-RU"/>
            </w:rPr>
          </w:pPr>
          <w:hyperlink w:anchor="_Toc178589055" w:history="1">
            <w:r w:rsidR="00241F8F" w:rsidRPr="009D0EB1">
              <w:rPr>
                <w:rStyle w:val="aff3"/>
                <w:rFonts w:eastAsia="Calibri"/>
                <w:noProof/>
              </w:rPr>
              <w:t>4.4.</w:t>
            </w:r>
            <w:r w:rsidR="00241F8F">
              <w:rPr>
                <w:rFonts w:asciiTheme="minorHAnsi" w:eastAsiaTheme="minorEastAsia" w:hAnsiTheme="minorHAnsi" w:cstheme="minorBidi"/>
                <w:b w:val="0"/>
                <w:noProof/>
                <w:color w:val="auto"/>
                <w:sz w:val="22"/>
                <w:szCs w:val="22"/>
                <w:lang w:eastAsia="ru-RU"/>
              </w:rPr>
              <w:tab/>
            </w:r>
            <w:r w:rsidR="00241F8F" w:rsidRPr="009D0EB1">
              <w:rPr>
                <w:rStyle w:val="aff3"/>
                <w:rFonts w:eastAsia="Calibri"/>
                <w:noProof/>
              </w:rPr>
              <w:t>Автоматика пожаротушения и пожарной сигнализации</w:t>
            </w:r>
            <w:r w:rsidR="00241F8F">
              <w:rPr>
                <w:noProof/>
                <w:webHidden/>
              </w:rPr>
              <w:tab/>
            </w:r>
            <w:r w:rsidR="00241F8F">
              <w:rPr>
                <w:noProof/>
                <w:webHidden/>
              </w:rPr>
              <w:fldChar w:fldCharType="begin"/>
            </w:r>
            <w:r w:rsidR="00241F8F">
              <w:rPr>
                <w:noProof/>
                <w:webHidden/>
              </w:rPr>
              <w:instrText xml:space="preserve"> PAGEREF _Toc178589055 \h </w:instrText>
            </w:r>
            <w:r w:rsidR="00241F8F">
              <w:rPr>
                <w:noProof/>
                <w:webHidden/>
              </w:rPr>
            </w:r>
            <w:r w:rsidR="00241F8F">
              <w:rPr>
                <w:noProof/>
                <w:webHidden/>
              </w:rPr>
              <w:fldChar w:fldCharType="separate"/>
            </w:r>
            <w:r>
              <w:rPr>
                <w:noProof/>
                <w:webHidden/>
              </w:rPr>
              <w:t>21</w:t>
            </w:r>
            <w:r w:rsidR="00241F8F">
              <w:rPr>
                <w:noProof/>
                <w:webHidden/>
              </w:rPr>
              <w:fldChar w:fldCharType="end"/>
            </w:r>
          </w:hyperlink>
        </w:p>
        <w:p w14:paraId="4701721D" w14:textId="77777777" w:rsidR="00241F8F" w:rsidRDefault="00BD1790">
          <w:pPr>
            <w:pStyle w:val="25"/>
            <w:tabs>
              <w:tab w:val="left" w:pos="880"/>
              <w:tab w:val="right" w:leader="dot" w:pos="9344"/>
            </w:tabs>
            <w:rPr>
              <w:rFonts w:asciiTheme="minorHAnsi" w:eastAsiaTheme="minorEastAsia" w:hAnsiTheme="minorHAnsi" w:cstheme="minorBidi"/>
              <w:b w:val="0"/>
              <w:noProof/>
              <w:color w:val="auto"/>
              <w:sz w:val="22"/>
              <w:szCs w:val="22"/>
              <w:lang w:eastAsia="ru-RU"/>
            </w:rPr>
          </w:pPr>
          <w:hyperlink w:anchor="_Toc178589056" w:history="1">
            <w:r w:rsidR="00241F8F" w:rsidRPr="009D0EB1">
              <w:rPr>
                <w:rStyle w:val="aff3"/>
                <w:noProof/>
                <w:lang w:eastAsia="ru-RU"/>
              </w:rPr>
              <w:t>4.5.</w:t>
            </w:r>
            <w:r w:rsidR="00241F8F">
              <w:rPr>
                <w:rFonts w:asciiTheme="minorHAnsi" w:eastAsiaTheme="minorEastAsia" w:hAnsiTheme="minorHAnsi" w:cstheme="minorBidi"/>
                <w:b w:val="0"/>
                <w:noProof/>
                <w:color w:val="auto"/>
                <w:sz w:val="22"/>
                <w:szCs w:val="22"/>
                <w:lang w:eastAsia="ru-RU"/>
              </w:rPr>
              <w:tab/>
            </w:r>
            <w:r w:rsidR="00241F8F" w:rsidRPr="009D0EB1">
              <w:rPr>
                <w:rStyle w:val="aff3"/>
                <w:noProof/>
                <w:lang w:eastAsia="ru-RU"/>
              </w:rPr>
              <w:t>Система водоснабжения и водоотведения</w:t>
            </w:r>
            <w:r w:rsidR="00241F8F">
              <w:rPr>
                <w:noProof/>
                <w:webHidden/>
              </w:rPr>
              <w:tab/>
            </w:r>
            <w:r w:rsidR="00241F8F">
              <w:rPr>
                <w:noProof/>
                <w:webHidden/>
              </w:rPr>
              <w:fldChar w:fldCharType="begin"/>
            </w:r>
            <w:r w:rsidR="00241F8F">
              <w:rPr>
                <w:noProof/>
                <w:webHidden/>
              </w:rPr>
              <w:instrText xml:space="preserve"> PAGEREF _Toc178589056 \h </w:instrText>
            </w:r>
            <w:r w:rsidR="00241F8F">
              <w:rPr>
                <w:noProof/>
                <w:webHidden/>
              </w:rPr>
            </w:r>
            <w:r w:rsidR="00241F8F">
              <w:rPr>
                <w:noProof/>
                <w:webHidden/>
              </w:rPr>
              <w:fldChar w:fldCharType="separate"/>
            </w:r>
            <w:r>
              <w:rPr>
                <w:noProof/>
                <w:webHidden/>
              </w:rPr>
              <w:t>23</w:t>
            </w:r>
            <w:r w:rsidR="00241F8F">
              <w:rPr>
                <w:noProof/>
                <w:webHidden/>
              </w:rPr>
              <w:fldChar w:fldCharType="end"/>
            </w:r>
          </w:hyperlink>
        </w:p>
        <w:p w14:paraId="1D839FAC" w14:textId="77777777" w:rsidR="00241F8F" w:rsidRDefault="00BD1790">
          <w:pPr>
            <w:pStyle w:val="25"/>
            <w:tabs>
              <w:tab w:val="left" w:pos="880"/>
              <w:tab w:val="right" w:leader="dot" w:pos="9344"/>
            </w:tabs>
            <w:rPr>
              <w:rFonts w:asciiTheme="minorHAnsi" w:eastAsiaTheme="minorEastAsia" w:hAnsiTheme="minorHAnsi" w:cstheme="minorBidi"/>
              <w:b w:val="0"/>
              <w:noProof/>
              <w:color w:val="auto"/>
              <w:sz w:val="22"/>
              <w:szCs w:val="22"/>
              <w:lang w:eastAsia="ru-RU"/>
            </w:rPr>
          </w:pPr>
          <w:hyperlink w:anchor="_Toc178589057" w:history="1">
            <w:r w:rsidR="00241F8F" w:rsidRPr="009D0EB1">
              <w:rPr>
                <w:rStyle w:val="aff3"/>
                <w:noProof/>
                <w:lang w:eastAsia="ru-RU"/>
              </w:rPr>
              <w:t>4.6.</w:t>
            </w:r>
            <w:r w:rsidR="00241F8F">
              <w:rPr>
                <w:rFonts w:asciiTheme="minorHAnsi" w:eastAsiaTheme="minorEastAsia" w:hAnsiTheme="minorHAnsi" w:cstheme="minorBidi"/>
                <w:b w:val="0"/>
                <w:noProof/>
                <w:color w:val="auto"/>
                <w:sz w:val="22"/>
                <w:szCs w:val="22"/>
                <w:lang w:eastAsia="ru-RU"/>
              </w:rPr>
              <w:tab/>
            </w:r>
            <w:r w:rsidR="00241F8F" w:rsidRPr="009D0EB1">
              <w:rPr>
                <w:rStyle w:val="aff3"/>
                <w:noProof/>
                <w:lang w:eastAsia="ru-RU"/>
              </w:rPr>
              <w:t>Система теплоснабжения</w:t>
            </w:r>
            <w:r w:rsidR="00241F8F">
              <w:rPr>
                <w:noProof/>
                <w:webHidden/>
              </w:rPr>
              <w:tab/>
            </w:r>
            <w:r w:rsidR="00241F8F">
              <w:rPr>
                <w:noProof/>
                <w:webHidden/>
              </w:rPr>
              <w:fldChar w:fldCharType="begin"/>
            </w:r>
            <w:r w:rsidR="00241F8F">
              <w:rPr>
                <w:noProof/>
                <w:webHidden/>
              </w:rPr>
              <w:instrText xml:space="preserve"> PAGEREF _Toc178589057 \h </w:instrText>
            </w:r>
            <w:r w:rsidR="00241F8F">
              <w:rPr>
                <w:noProof/>
                <w:webHidden/>
              </w:rPr>
            </w:r>
            <w:r w:rsidR="00241F8F">
              <w:rPr>
                <w:noProof/>
                <w:webHidden/>
              </w:rPr>
              <w:fldChar w:fldCharType="separate"/>
            </w:r>
            <w:r>
              <w:rPr>
                <w:noProof/>
                <w:webHidden/>
              </w:rPr>
              <w:t>25</w:t>
            </w:r>
            <w:r w:rsidR="00241F8F">
              <w:rPr>
                <w:noProof/>
                <w:webHidden/>
              </w:rPr>
              <w:fldChar w:fldCharType="end"/>
            </w:r>
          </w:hyperlink>
        </w:p>
        <w:p w14:paraId="5D915ADB" w14:textId="77777777" w:rsidR="00241F8F" w:rsidRDefault="00BD1790">
          <w:pPr>
            <w:pStyle w:val="25"/>
            <w:tabs>
              <w:tab w:val="left" w:pos="880"/>
              <w:tab w:val="right" w:leader="dot" w:pos="9344"/>
            </w:tabs>
            <w:rPr>
              <w:rFonts w:asciiTheme="minorHAnsi" w:eastAsiaTheme="minorEastAsia" w:hAnsiTheme="minorHAnsi" w:cstheme="minorBidi"/>
              <w:b w:val="0"/>
              <w:noProof/>
              <w:color w:val="auto"/>
              <w:sz w:val="22"/>
              <w:szCs w:val="22"/>
              <w:lang w:eastAsia="ru-RU"/>
            </w:rPr>
          </w:pPr>
          <w:hyperlink w:anchor="_Toc178589058" w:history="1">
            <w:r w:rsidR="00241F8F" w:rsidRPr="009D0EB1">
              <w:rPr>
                <w:rStyle w:val="aff3"/>
                <w:noProof/>
                <w:lang w:eastAsia="ru-RU"/>
              </w:rPr>
              <w:t>4.7.</w:t>
            </w:r>
            <w:r w:rsidR="00241F8F">
              <w:rPr>
                <w:rFonts w:asciiTheme="minorHAnsi" w:eastAsiaTheme="minorEastAsia" w:hAnsiTheme="minorHAnsi" w:cstheme="minorBidi"/>
                <w:b w:val="0"/>
                <w:noProof/>
                <w:color w:val="auto"/>
                <w:sz w:val="22"/>
                <w:szCs w:val="22"/>
                <w:lang w:eastAsia="ru-RU"/>
              </w:rPr>
              <w:tab/>
            </w:r>
            <w:r w:rsidR="00241F8F" w:rsidRPr="009D0EB1">
              <w:rPr>
                <w:rStyle w:val="aff3"/>
                <w:noProof/>
                <w:lang w:eastAsia="ru-RU"/>
              </w:rPr>
              <w:t>Система вентиляции</w:t>
            </w:r>
            <w:r w:rsidR="00241F8F">
              <w:rPr>
                <w:noProof/>
                <w:webHidden/>
              </w:rPr>
              <w:tab/>
            </w:r>
            <w:r w:rsidR="00241F8F">
              <w:rPr>
                <w:noProof/>
                <w:webHidden/>
              </w:rPr>
              <w:fldChar w:fldCharType="begin"/>
            </w:r>
            <w:r w:rsidR="00241F8F">
              <w:rPr>
                <w:noProof/>
                <w:webHidden/>
              </w:rPr>
              <w:instrText xml:space="preserve"> PAGEREF _Toc178589058 \h </w:instrText>
            </w:r>
            <w:r w:rsidR="00241F8F">
              <w:rPr>
                <w:noProof/>
                <w:webHidden/>
              </w:rPr>
            </w:r>
            <w:r w:rsidR="00241F8F">
              <w:rPr>
                <w:noProof/>
                <w:webHidden/>
              </w:rPr>
              <w:fldChar w:fldCharType="separate"/>
            </w:r>
            <w:r>
              <w:rPr>
                <w:noProof/>
                <w:webHidden/>
              </w:rPr>
              <w:t>26</w:t>
            </w:r>
            <w:r w:rsidR="00241F8F">
              <w:rPr>
                <w:noProof/>
                <w:webHidden/>
              </w:rPr>
              <w:fldChar w:fldCharType="end"/>
            </w:r>
          </w:hyperlink>
        </w:p>
        <w:p w14:paraId="2C576771" w14:textId="77777777" w:rsidR="00241F8F" w:rsidRDefault="00BD1790">
          <w:pPr>
            <w:pStyle w:val="25"/>
            <w:tabs>
              <w:tab w:val="left" w:pos="660"/>
              <w:tab w:val="right" w:leader="dot" w:pos="9344"/>
            </w:tabs>
            <w:rPr>
              <w:rFonts w:asciiTheme="minorHAnsi" w:eastAsiaTheme="minorEastAsia" w:hAnsiTheme="minorHAnsi" w:cstheme="minorBidi"/>
              <w:b w:val="0"/>
              <w:noProof/>
              <w:color w:val="auto"/>
              <w:sz w:val="22"/>
              <w:szCs w:val="22"/>
              <w:lang w:eastAsia="ru-RU"/>
            </w:rPr>
          </w:pPr>
          <w:hyperlink w:anchor="_Toc178589059" w:history="1">
            <w:r w:rsidR="00241F8F" w:rsidRPr="009D0EB1">
              <w:rPr>
                <w:rStyle w:val="aff3"/>
                <w:noProof/>
                <w:lang w:eastAsia="ru-RU"/>
              </w:rPr>
              <w:t>5.</w:t>
            </w:r>
            <w:r w:rsidR="00241F8F">
              <w:rPr>
                <w:rFonts w:asciiTheme="minorHAnsi" w:eastAsiaTheme="minorEastAsia" w:hAnsiTheme="minorHAnsi" w:cstheme="minorBidi"/>
                <w:b w:val="0"/>
                <w:noProof/>
                <w:color w:val="auto"/>
                <w:sz w:val="22"/>
                <w:szCs w:val="22"/>
                <w:lang w:eastAsia="ru-RU"/>
              </w:rPr>
              <w:tab/>
            </w:r>
            <w:r w:rsidR="00241F8F" w:rsidRPr="009D0EB1">
              <w:rPr>
                <w:rStyle w:val="aff3"/>
                <w:noProof/>
                <w:lang w:eastAsia="ru-RU"/>
              </w:rPr>
              <w:t>Требования к архитектурным, конструктивным и объемно-планировочным решениям</w:t>
            </w:r>
            <w:r w:rsidR="00241F8F">
              <w:rPr>
                <w:noProof/>
                <w:webHidden/>
              </w:rPr>
              <w:tab/>
            </w:r>
            <w:r w:rsidR="00241F8F">
              <w:rPr>
                <w:noProof/>
                <w:webHidden/>
              </w:rPr>
              <w:fldChar w:fldCharType="begin"/>
            </w:r>
            <w:r w:rsidR="00241F8F">
              <w:rPr>
                <w:noProof/>
                <w:webHidden/>
              </w:rPr>
              <w:instrText xml:space="preserve"> PAGEREF _Toc178589059 \h </w:instrText>
            </w:r>
            <w:r w:rsidR="00241F8F">
              <w:rPr>
                <w:noProof/>
                <w:webHidden/>
              </w:rPr>
            </w:r>
            <w:r w:rsidR="00241F8F">
              <w:rPr>
                <w:noProof/>
                <w:webHidden/>
              </w:rPr>
              <w:fldChar w:fldCharType="separate"/>
            </w:r>
            <w:r>
              <w:rPr>
                <w:noProof/>
                <w:webHidden/>
              </w:rPr>
              <w:t>26</w:t>
            </w:r>
            <w:r w:rsidR="00241F8F">
              <w:rPr>
                <w:noProof/>
                <w:webHidden/>
              </w:rPr>
              <w:fldChar w:fldCharType="end"/>
            </w:r>
          </w:hyperlink>
        </w:p>
        <w:p w14:paraId="30281266" w14:textId="77777777" w:rsidR="00241F8F" w:rsidRDefault="00BD1790">
          <w:pPr>
            <w:pStyle w:val="25"/>
            <w:tabs>
              <w:tab w:val="left" w:pos="660"/>
              <w:tab w:val="right" w:leader="dot" w:pos="9344"/>
            </w:tabs>
            <w:rPr>
              <w:rFonts w:asciiTheme="minorHAnsi" w:eastAsiaTheme="minorEastAsia" w:hAnsiTheme="minorHAnsi" w:cstheme="minorBidi"/>
              <w:b w:val="0"/>
              <w:noProof/>
              <w:color w:val="auto"/>
              <w:sz w:val="22"/>
              <w:szCs w:val="22"/>
              <w:lang w:eastAsia="ru-RU"/>
            </w:rPr>
          </w:pPr>
          <w:hyperlink w:anchor="_Toc178589060" w:history="1">
            <w:r w:rsidR="00241F8F" w:rsidRPr="009D0EB1">
              <w:rPr>
                <w:rStyle w:val="aff3"/>
                <w:noProof/>
                <w:lang w:eastAsia="ru-RU"/>
              </w:rPr>
              <w:t>6.</w:t>
            </w:r>
            <w:r w:rsidR="00241F8F">
              <w:rPr>
                <w:rFonts w:asciiTheme="minorHAnsi" w:eastAsiaTheme="minorEastAsia" w:hAnsiTheme="minorHAnsi" w:cstheme="minorBidi"/>
                <w:b w:val="0"/>
                <w:noProof/>
                <w:color w:val="auto"/>
                <w:sz w:val="22"/>
                <w:szCs w:val="22"/>
                <w:lang w:eastAsia="ru-RU"/>
              </w:rPr>
              <w:tab/>
            </w:r>
            <w:r w:rsidR="00241F8F" w:rsidRPr="009D0EB1">
              <w:rPr>
                <w:rStyle w:val="aff3"/>
                <w:noProof/>
                <w:lang w:eastAsia="ru-RU"/>
              </w:rPr>
              <w:t>Требования к выполнению согласований</w:t>
            </w:r>
            <w:r w:rsidR="00241F8F">
              <w:rPr>
                <w:noProof/>
                <w:webHidden/>
              </w:rPr>
              <w:tab/>
            </w:r>
            <w:r w:rsidR="00241F8F">
              <w:rPr>
                <w:noProof/>
                <w:webHidden/>
              </w:rPr>
              <w:fldChar w:fldCharType="begin"/>
            </w:r>
            <w:r w:rsidR="00241F8F">
              <w:rPr>
                <w:noProof/>
                <w:webHidden/>
              </w:rPr>
              <w:instrText xml:space="preserve"> PAGEREF _Toc178589060 \h </w:instrText>
            </w:r>
            <w:r w:rsidR="00241F8F">
              <w:rPr>
                <w:noProof/>
                <w:webHidden/>
              </w:rPr>
            </w:r>
            <w:r w:rsidR="00241F8F">
              <w:rPr>
                <w:noProof/>
                <w:webHidden/>
              </w:rPr>
              <w:fldChar w:fldCharType="separate"/>
            </w:r>
            <w:r>
              <w:rPr>
                <w:noProof/>
                <w:webHidden/>
              </w:rPr>
              <w:t>27</w:t>
            </w:r>
            <w:r w:rsidR="00241F8F">
              <w:rPr>
                <w:noProof/>
                <w:webHidden/>
              </w:rPr>
              <w:fldChar w:fldCharType="end"/>
            </w:r>
          </w:hyperlink>
        </w:p>
        <w:p w14:paraId="0C569D50" w14:textId="77777777" w:rsidR="00241F8F" w:rsidRDefault="00BD1790">
          <w:pPr>
            <w:pStyle w:val="25"/>
            <w:tabs>
              <w:tab w:val="left" w:pos="660"/>
              <w:tab w:val="right" w:leader="dot" w:pos="9344"/>
            </w:tabs>
            <w:rPr>
              <w:rFonts w:asciiTheme="minorHAnsi" w:eastAsiaTheme="minorEastAsia" w:hAnsiTheme="minorHAnsi" w:cstheme="minorBidi"/>
              <w:b w:val="0"/>
              <w:noProof/>
              <w:color w:val="auto"/>
              <w:sz w:val="22"/>
              <w:szCs w:val="22"/>
              <w:lang w:eastAsia="ru-RU"/>
            </w:rPr>
          </w:pPr>
          <w:hyperlink w:anchor="_Toc178589061" w:history="1">
            <w:r w:rsidR="00241F8F" w:rsidRPr="009D0EB1">
              <w:rPr>
                <w:rStyle w:val="aff3"/>
                <w:noProof/>
                <w:lang w:eastAsia="ru-RU"/>
              </w:rPr>
              <w:t>7.</w:t>
            </w:r>
            <w:r w:rsidR="00241F8F">
              <w:rPr>
                <w:rFonts w:asciiTheme="minorHAnsi" w:eastAsiaTheme="minorEastAsia" w:hAnsiTheme="minorHAnsi" w:cstheme="minorBidi"/>
                <w:b w:val="0"/>
                <w:noProof/>
                <w:color w:val="auto"/>
                <w:sz w:val="22"/>
                <w:szCs w:val="22"/>
                <w:lang w:eastAsia="ru-RU"/>
              </w:rPr>
              <w:tab/>
            </w:r>
            <w:r w:rsidR="00241F8F" w:rsidRPr="009D0EB1">
              <w:rPr>
                <w:rStyle w:val="aff3"/>
                <w:noProof/>
                <w:lang w:eastAsia="ru-RU"/>
              </w:rPr>
              <w:t>Требования к разработке проекта организации строительства</w:t>
            </w:r>
            <w:r w:rsidR="00241F8F">
              <w:rPr>
                <w:noProof/>
                <w:webHidden/>
              </w:rPr>
              <w:tab/>
            </w:r>
            <w:r w:rsidR="00241F8F">
              <w:rPr>
                <w:noProof/>
                <w:webHidden/>
              </w:rPr>
              <w:fldChar w:fldCharType="begin"/>
            </w:r>
            <w:r w:rsidR="00241F8F">
              <w:rPr>
                <w:noProof/>
                <w:webHidden/>
              </w:rPr>
              <w:instrText xml:space="preserve"> PAGEREF _Toc178589061 \h </w:instrText>
            </w:r>
            <w:r w:rsidR="00241F8F">
              <w:rPr>
                <w:noProof/>
                <w:webHidden/>
              </w:rPr>
            </w:r>
            <w:r w:rsidR="00241F8F">
              <w:rPr>
                <w:noProof/>
                <w:webHidden/>
              </w:rPr>
              <w:fldChar w:fldCharType="separate"/>
            </w:r>
            <w:r>
              <w:rPr>
                <w:noProof/>
                <w:webHidden/>
              </w:rPr>
              <w:t>27</w:t>
            </w:r>
            <w:r w:rsidR="00241F8F">
              <w:rPr>
                <w:noProof/>
                <w:webHidden/>
              </w:rPr>
              <w:fldChar w:fldCharType="end"/>
            </w:r>
          </w:hyperlink>
        </w:p>
        <w:p w14:paraId="71DDB9C3" w14:textId="77777777" w:rsidR="00241F8F" w:rsidRDefault="00BD1790">
          <w:pPr>
            <w:pStyle w:val="25"/>
            <w:tabs>
              <w:tab w:val="left" w:pos="660"/>
              <w:tab w:val="right" w:leader="dot" w:pos="9344"/>
            </w:tabs>
            <w:rPr>
              <w:rFonts w:asciiTheme="minorHAnsi" w:eastAsiaTheme="minorEastAsia" w:hAnsiTheme="minorHAnsi" w:cstheme="minorBidi"/>
              <w:b w:val="0"/>
              <w:noProof/>
              <w:color w:val="auto"/>
              <w:sz w:val="22"/>
              <w:szCs w:val="22"/>
              <w:lang w:eastAsia="ru-RU"/>
            </w:rPr>
          </w:pPr>
          <w:hyperlink w:anchor="_Toc178589062" w:history="1">
            <w:r w:rsidR="00241F8F" w:rsidRPr="009D0EB1">
              <w:rPr>
                <w:rStyle w:val="aff3"/>
                <w:noProof/>
                <w:lang w:eastAsia="ru-RU"/>
              </w:rPr>
              <w:t>8.</w:t>
            </w:r>
            <w:r w:rsidR="00241F8F">
              <w:rPr>
                <w:rFonts w:asciiTheme="minorHAnsi" w:eastAsiaTheme="minorEastAsia" w:hAnsiTheme="minorHAnsi" w:cstheme="minorBidi"/>
                <w:b w:val="0"/>
                <w:noProof/>
                <w:color w:val="auto"/>
                <w:sz w:val="22"/>
                <w:szCs w:val="22"/>
                <w:lang w:eastAsia="ru-RU"/>
              </w:rPr>
              <w:tab/>
            </w:r>
            <w:r w:rsidR="00241F8F" w:rsidRPr="009D0EB1">
              <w:rPr>
                <w:rStyle w:val="aff3"/>
                <w:noProof/>
                <w:lang w:eastAsia="ru-RU"/>
              </w:rPr>
              <w:t>Требования к разработке сметной документации</w:t>
            </w:r>
            <w:r w:rsidR="00241F8F">
              <w:rPr>
                <w:noProof/>
                <w:webHidden/>
              </w:rPr>
              <w:tab/>
            </w:r>
            <w:r w:rsidR="00241F8F">
              <w:rPr>
                <w:noProof/>
                <w:webHidden/>
              </w:rPr>
              <w:fldChar w:fldCharType="begin"/>
            </w:r>
            <w:r w:rsidR="00241F8F">
              <w:rPr>
                <w:noProof/>
                <w:webHidden/>
              </w:rPr>
              <w:instrText xml:space="preserve"> PAGEREF _Toc178589062 \h </w:instrText>
            </w:r>
            <w:r w:rsidR="00241F8F">
              <w:rPr>
                <w:noProof/>
                <w:webHidden/>
              </w:rPr>
            </w:r>
            <w:r w:rsidR="00241F8F">
              <w:rPr>
                <w:noProof/>
                <w:webHidden/>
              </w:rPr>
              <w:fldChar w:fldCharType="separate"/>
            </w:r>
            <w:r>
              <w:rPr>
                <w:noProof/>
                <w:webHidden/>
              </w:rPr>
              <w:t>32</w:t>
            </w:r>
            <w:r w:rsidR="00241F8F">
              <w:rPr>
                <w:noProof/>
                <w:webHidden/>
              </w:rPr>
              <w:fldChar w:fldCharType="end"/>
            </w:r>
          </w:hyperlink>
        </w:p>
        <w:p w14:paraId="622C546A" w14:textId="77777777" w:rsidR="00241F8F" w:rsidRDefault="00BD1790">
          <w:pPr>
            <w:pStyle w:val="25"/>
            <w:tabs>
              <w:tab w:val="left" w:pos="660"/>
              <w:tab w:val="right" w:leader="dot" w:pos="9344"/>
            </w:tabs>
            <w:rPr>
              <w:rFonts w:asciiTheme="minorHAnsi" w:eastAsiaTheme="minorEastAsia" w:hAnsiTheme="minorHAnsi" w:cstheme="minorBidi"/>
              <w:b w:val="0"/>
              <w:noProof/>
              <w:color w:val="auto"/>
              <w:sz w:val="22"/>
              <w:szCs w:val="22"/>
              <w:lang w:eastAsia="ru-RU"/>
            </w:rPr>
          </w:pPr>
          <w:hyperlink w:anchor="_Toc178589063" w:history="1">
            <w:r w:rsidR="00241F8F" w:rsidRPr="009D0EB1">
              <w:rPr>
                <w:rStyle w:val="aff3"/>
                <w:noProof/>
                <w:lang w:eastAsia="ru-RU"/>
              </w:rPr>
              <w:t>9.</w:t>
            </w:r>
            <w:r w:rsidR="00241F8F">
              <w:rPr>
                <w:rFonts w:asciiTheme="minorHAnsi" w:eastAsiaTheme="minorEastAsia" w:hAnsiTheme="minorHAnsi" w:cstheme="minorBidi"/>
                <w:b w:val="0"/>
                <w:noProof/>
                <w:color w:val="auto"/>
                <w:sz w:val="22"/>
                <w:szCs w:val="22"/>
                <w:lang w:eastAsia="ru-RU"/>
              </w:rPr>
              <w:tab/>
            </w:r>
            <w:r w:rsidR="00241F8F" w:rsidRPr="009D0EB1">
              <w:rPr>
                <w:rStyle w:val="aff3"/>
                <w:noProof/>
                <w:lang w:eastAsia="ru-RU"/>
              </w:rPr>
              <w:t>Требования к природоохранным мероприятиям</w:t>
            </w:r>
            <w:r w:rsidR="00241F8F">
              <w:rPr>
                <w:noProof/>
                <w:webHidden/>
              </w:rPr>
              <w:tab/>
            </w:r>
            <w:r w:rsidR="00241F8F">
              <w:rPr>
                <w:noProof/>
                <w:webHidden/>
              </w:rPr>
              <w:fldChar w:fldCharType="begin"/>
            </w:r>
            <w:r w:rsidR="00241F8F">
              <w:rPr>
                <w:noProof/>
                <w:webHidden/>
              </w:rPr>
              <w:instrText xml:space="preserve"> PAGEREF _Toc178589063 \h </w:instrText>
            </w:r>
            <w:r w:rsidR="00241F8F">
              <w:rPr>
                <w:noProof/>
                <w:webHidden/>
              </w:rPr>
            </w:r>
            <w:r w:rsidR="00241F8F">
              <w:rPr>
                <w:noProof/>
                <w:webHidden/>
              </w:rPr>
              <w:fldChar w:fldCharType="separate"/>
            </w:r>
            <w:r>
              <w:rPr>
                <w:noProof/>
                <w:webHidden/>
              </w:rPr>
              <w:t>33</w:t>
            </w:r>
            <w:r w:rsidR="00241F8F">
              <w:rPr>
                <w:noProof/>
                <w:webHidden/>
              </w:rPr>
              <w:fldChar w:fldCharType="end"/>
            </w:r>
          </w:hyperlink>
        </w:p>
        <w:p w14:paraId="59AF59F9" w14:textId="77777777" w:rsidR="00241F8F" w:rsidRDefault="00BD1790">
          <w:pPr>
            <w:pStyle w:val="25"/>
            <w:tabs>
              <w:tab w:val="left" w:pos="880"/>
              <w:tab w:val="right" w:leader="dot" w:pos="9344"/>
            </w:tabs>
            <w:rPr>
              <w:rFonts w:asciiTheme="minorHAnsi" w:eastAsiaTheme="minorEastAsia" w:hAnsiTheme="minorHAnsi" w:cstheme="minorBidi"/>
              <w:b w:val="0"/>
              <w:noProof/>
              <w:color w:val="auto"/>
              <w:sz w:val="22"/>
              <w:szCs w:val="22"/>
              <w:lang w:eastAsia="ru-RU"/>
            </w:rPr>
          </w:pPr>
          <w:hyperlink w:anchor="_Toc178589064" w:history="1">
            <w:r w:rsidR="00241F8F" w:rsidRPr="009D0EB1">
              <w:rPr>
                <w:rStyle w:val="aff3"/>
                <w:noProof/>
                <w:lang w:eastAsia="ru-RU"/>
              </w:rPr>
              <w:t>10.</w:t>
            </w:r>
            <w:r w:rsidR="00241F8F">
              <w:rPr>
                <w:rFonts w:asciiTheme="minorHAnsi" w:eastAsiaTheme="minorEastAsia" w:hAnsiTheme="minorHAnsi" w:cstheme="minorBidi"/>
                <w:b w:val="0"/>
                <w:noProof/>
                <w:color w:val="auto"/>
                <w:sz w:val="22"/>
                <w:szCs w:val="22"/>
                <w:lang w:eastAsia="ru-RU"/>
              </w:rPr>
              <w:tab/>
            </w:r>
            <w:r w:rsidR="00241F8F" w:rsidRPr="009D0EB1">
              <w:rPr>
                <w:rStyle w:val="aff3"/>
                <w:noProof/>
                <w:lang w:eastAsia="ru-RU"/>
              </w:rPr>
              <w:t>Требования по вопросам охраны труда и промышленной безопасности</w:t>
            </w:r>
            <w:r w:rsidR="00241F8F">
              <w:rPr>
                <w:noProof/>
                <w:webHidden/>
              </w:rPr>
              <w:tab/>
            </w:r>
            <w:r w:rsidR="00241F8F">
              <w:rPr>
                <w:noProof/>
                <w:webHidden/>
              </w:rPr>
              <w:fldChar w:fldCharType="begin"/>
            </w:r>
            <w:r w:rsidR="00241F8F">
              <w:rPr>
                <w:noProof/>
                <w:webHidden/>
              </w:rPr>
              <w:instrText xml:space="preserve"> PAGEREF _Toc178589064 \h </w:instrText>
            </w:r>
            <w:r w:rsidR="00241F8F">
              <w:rPr>
                <w:noProof/>
                <w:webHidden/>
              </w:rPr>
            </w:r>
            <w:r w:rsidR="00241F8F">
              <w:rPr>
                <w:noProof/>
                <w:webHidden/>
              </w:rPr>
              <w:fldChar w:fldCharType="separate"/>
            </w:r>
            <w:r>
              <w:rPr>
                <w:noProof/>
                <w:webHidden/>
              </w:rPr>
              <w:t>34</w:t>
            </w:r>
            <w:r w:rsidR="00241F8F">
              <w:rPr>
                <w:noProof/>
                <w:webHidden/>
              </w:rPr>
              <w:fldChar w:fldCharType="end"/>
            </w:r>
          </w:hyperlink>
        </w:p>
        <w:p w14:paraId="371B7BC6" w14:textId="77777777" w:rsidR="00241F8F" w:rsidRDefault="00BD1790">
          <w:pPr>
            <w:pStyle w:val="25"/>
            <w:tabs>
              <w:tab w:val="left" w:pos="880"/>
              <w:tab w:val="right" w:leader="dot" w:pos="9344"/>
            </w:tabs>
            <w:rPr>
              <w:rFonts w:asciiTheme="minorHAnsi" w:eastAsiaTheme="minorEastAsia" w:hAnsiTheme="minorHAnsi" w:cstheme="minorBidi"/>
              <w:b w:val="0"/>
              <w:noProof/>
              <w:color w:val="auto"/>
              <w:sz w:val="22"/>
              <w:szCs w:val="22"/>
              <w:lang w:eastAsia="ru-RU"/>
            </w:rPr>
          </w:pPr>
          <w:hyperlink w:anchor="_Toc178589065" w:history="1">
            <w:r w:rsidR="00241F8F" w:rsidRPr="009D0EB1">
              <w:rPr>
                <w:rStyle w:val="aff3"/>
                <w:noProof/>
                <w:lang w:eastAsia="ru-RU"/>
              </w:rPr>
              <w:t>11.</w:t>
            </w:r>
            <w:r w:rsidR="00241F8F">
              <w:rPr>
                <w:rFonts w:asciiTheme="minorHAnsi" w:eastAsiaTheme="minorEastAsia" w:hAnsiTheme="minorHAnsi" w:cstheme="minorBidi"/>
                <w:b w:val="0"/>
                <w:noProof/>
                <w:color w:val="auto"/>
                <w:sz w:val="22"/>
                <w:szCs w:val="22"/>
                <w:lang w:eastAsia="ru-RU"/>
              </w:rPr>
              <w:tab/>
            </w:r>
            <w:r w:rsidR="00241F8F" w:rsidRPr="009D0EB1">
              <w:rPr>
                <w:rStyle w:val="aff3"/>
                <w:noProof/>
                <w:lang w:eastAsia="ru-RU"/>
              </w:rPr>
              <w:t>Требования по обеспечению инженерно-технических мероприятий гражданской обороны, мероприятия по предупреждению чрезвычайных ситуаций</w:t>
            </w:r>
            <w:r w:rsidR="00241F8F">
              <w:rPr>
                <w:noProof/>
                <w:webHidden/>
              </w:rPr>
              <w:tab/>
            </w:r>
            <w:r w:rsidR="00241F8F">
              <w:rPr>
                <w:noProof/>
                <w:webHidden/>
              </w:rPr>
              <w:fldChar w:fldCharType="begin"/>
            </w:r>
            <w:r w:rsidR="00241F8F">
              <w:rPr>
                <w:noProof/>
                <w:webHidden/>
              </w:rPr>
              <w:instrText xml:space="preserve"> PAGEREF _Toc178589065 \h </w:instrText>
            </w:r>
            <w:r w:rsidR="00241F8F">
              <w:rPr>
                <w:noProof/>
                <w:webHidden/>
              </w:rPr>
            </w:r>
            <w:r w:rsidR="00241F8F">
              <w:rPr>
                <w:noProof/>
                <w:webHidden/>
              </w:rPr>
              <w:fldChar w:fldCharType="separate"/>
            </w:r>
            <w:r>
              <w:rPr>
                <w:noProof/>
                <w:webHidden/>
              </w:rPr>
              <w:t>35</w:t>
            </w:r>
            <w:r w:rsidR="00241F8F">
              <w:rPr>
                <w:noProof/>
                <w:webHidden/>
              </w:rPr>
              <w:fldChar w:fldCharType="end"/>
            </w:r>
          </w:hyperlink>
        </w:p>
        <w:p w14:paraId="34683E5C" w14:textId="77777777" w:rsidR="00241F8F" w:rsidRDefault="00BD1790">
          <w:pPr>
            <w:pStyle w:val="25"/>
            <w:tabs>
              <w:tab w:val="left" w:pos="880"/>
              <w:tab w:val="right" w:leader="dot" w:pos="9344"/>
            </w:tabs>
            <w:rPr>
              <w:rFonts w:asciiTheme="minorHAnsi" w:eastAsiaTheme="minorEastAsia" w:hAnsiTheme="minorHAnsi" w:cstheme="minorBidi"/>
              <w:b w:val="0"/>
              <w:noProof/>
              <w:color w:val="auto"/>
              <w:sz w:val="22"/>
              <w:szCs w:val="22"/>
              <w:lang w:eastAsia="ru-RU"/>
            </w:rPr>
          </w:pPr>
          <w:hyperlink w:anchor="_Toc178589066" w:history="1">
            <w:r w:rsidR="00241F8F" w:rsidRPr="009D0EB1">
              <w:rPr>
                <w:rStyle w:val="aff3"/>
                <w:noProof/>
                <w:lang w:eastAsia="ru-RU"/>
              </w:rPr>
              <w:t>12.</w:t>
            </w:r>
            <w:r w:rsidR="00241F8F">
              <w:rPr>
                <w:rFonts w:asciiTheme="minorHAnsi" w:eastAsiaTheme="minorEastAsia" w:hAnsiTheme="minorHAnsi" w:cstheme="minorBidi"/>
                <w:b w:val="0"/>
                <w:noProof/>
                <w:color w:val="auto"/>
                <w:sz w:val="22"/>
                <w:szCs w:val="22"/>
                <w:lang w:eastAsia="ru-RU"/>
              </w:rPr>
              <w:tab/>
            </w:r>
            <w:r w:rsidR="00241F8F" w:rsidRPr="009D0EB1">
              <w:rPr>
                <w:rStyle w:val="aff3"/>
                <w:noProof/>
                <w:lang w:eastAsia="ru-RU"/>
              </w:rPr>
              <w:t>Требования по безопасности и охране объектов</w:t>
            </w:r>
            <w:r w:rsidR="00241F8F">
              <w:rPr>
                <w:noProof/>
                <w:webHidden/>
              </w:rPr>
              <w:tab/>
            </w:r>
            <w:r w:rsidR="00241F8F">
              <w:rPr>
                <w:noProof/>
                <w:webHidden/>
              </w:rPr>
              <w:fldChar w:fldCharType="begin"/>
            </w:r>
            <w:r w:rsidR="00241F8F">
              <w:rPr>
                <w:noProof/>
                <w:webHidden/>
              </w:rPr>
              <w:instrText xml:space="preserve"> PAGEREF _Toc178589066 \h </w:instrText>
            </w:r>
            <w:r w:rsidR="00241F8F">
              <w:rPr>
                <w:noProof/>
                <w:webHidden/>
              </w:rPr>
            </w:r>
            <w:r w:rsidR="00241F8F">
              <w:rPr>
                <w:noProof/>
                <w:webHidden/>
              </w:rPr>
              <w:fldChar w:fldCharType="separate"/>
            </w:r>
            <w:r>
              <w:rPr>
                <w:noProof/>
                <w:webHidden/>
              </w:rPr>
              <w:t>36</w:t>
            </w:r>
            <w:r w:rsidR="00241F8F">
              <w:rPr>
                <w:noProof/>
                <w:webHidden/>
              </w:rPr>
              <w:fldChar w:fldCharType="end"/>
            </w:r>
          </w:hyperlink>
        </w:p>
        <w:p w14:paraId="1E2D2AB0" w14:textId="77777777" w:rsidR="00241F8F" w:rsidRDefault="00BD1790">
          <w:pPr>
            <w:pStyle w:val="25"/>
            <w:tabs>
              <w:tab w:val="left" w:pos="880"/>
              <w:tab w:val="right" w:leader="dot" w:pos="9344"/>
            </w:tabs>
            <w:rPr>
              <w:rFonts w:asciiTheme="minorHAnsi" w:eastAsiaTheme="minorEastAsia" w:hAnsiTheme="minorHAnsi" w:cstheme="minorBidi"/>
              <w:b w:val="0"/>
              <w:noProof/>
              <w:color w:val="auto"/>
              <w:sz w:val="22"/>
              <w:szCs w:val="22"/>
              <w:lang w:eastAsia="ru-RU"/>
            </w:rPr>
          </w:pPr>
          <w:hyperlink w:anchor="_Toc178589067" w:history="1">
            <w:r w:rsidR="00241F8F" w:rsidRPr="009D0EB1">
              <w:rPr>
                <w:rStyle w:val="aff3"/>
                <w:noProof/>
                <w:lang w:eastAsia="ru-RU"/>
              </w:rPr>
              <w:t>13.</w:t>
            </w:r>
            <w:r w:rsidR="00241F8F">
              <w:rPr>
                <w:rFonts w:asciiTheme="minorHAnsi" w:eastAsiaTheme="minorEastAsia" w:hAnsiTheme="minorHAnsi" w:cstheme="minorBidi"/>
                <w:b w:val="0"/>
                <w:noProof/>
                <w:color w:val="auto"/>
                <w:sz w:val="22"/>
                <w:szCs w:val="22"/>
                <w:lang w:eastAsia="ru-RU"/>
              </w:rPr>
              <w:tab/>
            </w:r>
            <w:r w:rsidR="00241F8F" w:rsidRPr="009D0EB1">
              <w:rPr>
                <w:rStyle w:val="aff3"/>
                <w:noProof/>
                <w:lang w:eastAsia="ru-RU"/>
              </w:rPr>
              <w:t>Требования по учету в проектной документации земельного и лесного законодательства для оформления разрешительной документации на земле- и лесопользование</w:t>
            </w:r>
            <w:r w:rsidR="00241F8F">
              <w:rPr>
                <w:noProof/>
                <w:webHidden/>
              </w:rPr>
              <w:tab/>
            </w:r>
            <w:r w:rsidR="00241F8F">
              <w:rPr>
                <w:noProof/>
                <w:webHidden/>
              </w:rPr>
              <w:fldChar w:fldCharType="begin"/>
            </w:r>
            <w:r w:rsidR="00241F8F">
              <w:rPr>
                <w:noProof/>
                <w:webHidden/>
              </w:rPr>
              <w:instrText xml:space="preserve"> PAGEREF _Toc178589067 \h </w:instrText>
            </w:r>
            <w:r w:rsidR="00241F8F">
              <w:rPr>
                <w:noProof/>
                <w:webHidden/>
              </w:rPr>
            </w:r>
            <w:r w:rsidR="00241F8F">
              <w:rPr>
                <w:noProof/>
                <w:webHidden/>
              </w:rPr>
              <w:fldChar w:fldCharType="separate"/>
            </w:r>
            <w:r>
              <w:rPr>
                <w:noProof/>
                <w:webHidden/>
              </w:rPr>
              <w:t>36</w:t>
            </w:r>
            <w:r w:rsidR="00241F8F">
              <w:rPr>
                <w:noProof/>
                <w:webHidden/>
              </w:rPr>
              <w:fldChar w:fldCharType="end"/>
            </w:r>
          </w:hyperlink>
        </w:p>
        <w:p w14:paraId="37B12037" w14:textId="77777777" w:rsidR="00A14A81" w:rsidRPr="001A0906" w:rsidRDefault="00A14A81" w:rsidP="00675FA2">
          <w:pPr>
            <w:spacing w:after="0" w:line="240" w:lineRule="auto"/>
            <w:rPr>
              <w:rFonts w:eastAsia="Times New Roman" w:cs="Times New Roman"/>
              <w:sz w:val="24"/>
              <w:szCs w:val="24"/>
              <w:lang w:eastAsia="ru-RU"/>
            </w:rPr>
          </w:pPr>
          <w:r w:rsidRPr="001A0906">
            <w:rPr>
              <w:rFonts w:eastAsia="Times New Roman" w:cs="Times New Roman"/>
              <w:b/>
              <w:bCs/>
              <w:sz w:val="24"/>
              <w:szCs w:val="24"/>
              <w:lang w:eastAsia="ru-RU"/>
            </w:rPr>
            <w:fldChar w:fldCharType="end"/>
          </w:r>
        </w:p>
      </w:sdtContent>
    </w:sdt>
    <w:p w14:paraId="212DBEDD" w14:textId="77777777" w:rsidR="00A14A81" w:rsidRPr="001A0906" w:rsidRDefault="00A14A81" w:rsidP="00675FA2">
      <w:pPr>
        <w:spacing w:after="0" w:line="240" w:lineRule="auto"/>
        <w:rPr>
          <w:rFonts w:eastAsia="Times New Roman" w:cs="Times New Roman"/>
          <w:b/>
          <w:sz w:val="24"/>
          <w:szCs w:val="24"/>
          <w:lang w:eastAsia="ru-RU"/>
        </w:rPr>
      </w:pPr>
      <w:r w:rsidRPr="001A0906">
        <w:rPr>
          <w:rFonts w:eastAsia="Times New Roman" w:cs="Times New Roman"/>
          <w:b/>
          <w:sz w:val="24"/>
          <w:szCs w:val="24"/>
          <w:lang w:eastAsia="ru-RU"/>
        </w:rPr>
        <w:br w:type="page"/>
      </w:r>
    </w:p>
    <w:p w14:paraId="72FFF8CD" w14:textId="77777777" w:rsidR="00A14A81" w:rsidRPr="001A0906" w:rsidRDefault="00A14A81" w:rsidP="009C621A">
      <w:pPr>
        <w:keepNext/>
        <w:numPr>
          <w:ilvl w:val="0"/>
          <w:numId w:val="26"/>
        </w:numPr>
        <w:tabs>
          <w:tab w:val="left" w:pos="1134"/>
        </w:tabs>
        <w:spacing w:after="0" w:line="240" w:lineRule="auto"/>
        <w:ind w:right="-1"/>
        <w:contextualSpacing/>
        <w:outlineLvl w:val="1"/>
        <w:rPr>
          <w:rFonts w:eastAsia="Times New Roman" w:cs="Times New Roman"/>
          <w:b/>
          <w:sz w:val="24"/>
          <w:szCs w:val="20"/>
          <w:lang w:eastAsia="ru-RU"/>
        </w:rPr>
      </w:pPr>
      <w:bookmarkStart w:id="1" w:name="_Toc178589048"/>
      <w:r w:rsidRPr="001A0906">
        <w:rPr>
          <w:rFonts w:eastAsia="Times New Roman" w:cs="Times New Roman"/>
          <w:b/>
          <w:sz w:val="24"/>
          <w:szCs w:val="20"/>
          <w:lang w:eastAsia="ru-RU"/>
        </w:rPr>
        <w:lastRenderedPageBreak/>
        <w:t>Перечень принятых сокращений</w:t>
      </w:r>
      <w:bookmarkEnd w:id="1"/>
    </w:p>
    <w:p w14:paraId="60F8CC7A"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АРМ – автоматизированное рабочее место;</w:t>
      </w:r>
    </w:p>
    <w:p w14:paraId="43C955D6"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АСКУЭ – автоматизированная система коммерческого учета электроэнергии;</w:t>
      </w:r>
    </w:p>
    <w:p w14:paraId="1DEED3B4"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АСТУЭ – автоматизированная система технического учета электроэнергии;</w:t>
      </w:r>
    </w:p>
    <w:p w14:paraId="6E3C5583"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АСУ – автоматизированная система управления;</w:t>
      </w:r>
    </w:p>
    <w:p w14:paraId="1BA97A7A"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АСУ ТП – автоматизированная система управления технологическими процессами;</w:t>
      </w:r>
    </w:p>
    <w:p w14:paraId="4FCC65C6"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АСУЭ - автоматизированная система управления электроснабжением;</w:t>
      </w:r>
    </w:p>
    <w:p w14:paraId="6F693365"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АУПТ – автоматическая установка пожаротушения;</w:t>
      </w:r>
    </w:p>
    <w:p w14:paraId="31E59B0F"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АУПС – автоматическая установка пожарной сигнализации;</w:t>
      </w:r>
    </w:p>
    <w:p w14:paraId="507A618B"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БД – база данных;</w:t>
      </w:r>
    </w:p>
    <w:p w14:paraId="01FCFC33"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ВК – водоснабжение и канализация;</w:t>
      </w:r>
    </w:p>
    <w:p w14:paraId="6163D6D0"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ВЛ – воздушная линия;</w:t>
      </w:r>
    </w:p>
    <w:p w14:paraId="4E34E2CC"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ГО – гражданская оборона;</w:t>
      </w:r>
    </w:p>
    <w:p w14:paraId="5DED98E7"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ГОСТ – государственный стандарт;</w:t>
      </w:r>
    </w:p>
    <w:p w14:paraId="7F0FCC3A"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ГОСТ Р – государственный стандарт РФ;</w:t>
      </w:r>
    </w:p>
    <w:p w14:paraId="1C1AC602"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ДЭС – дизельная электростанция;</w:t>
      </w:r>
    </w:p>
    <w:p w14:paraId="4A2AF4CC"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ЕСКД – единая система конструкторской документации;</w:t>
      </w:r>
    </w:p>
    <w:p w14:paraId="6CFE072E"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ЕСТД – единая система технологической документации;</w:t>
      </w:r>
    </w:p>
    <w:p w14:paraId="68665E14"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ЗИП – запасные части, инструменты и приспособления;</w:t>
      </w:r>
    </w:p>
    <w:p w14:paraId="3A341489"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ЗРА – запорно-регулирующая арматура;</w:t>
      </w:r>
    </w:p>
    <w:p w14:paraId="7B049B7D"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ЗСО – зона санитарной охраны;</w:t>
      </w:r>
    </w:p>
    <w:p w14:paraId="7ACE14CD"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ИБП – система бесперебойного питания;</w:t>
      </w:r>
    </w:p>
    <w:p w14:paraId="4F00E931"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ИТМ – инженерно-технические мероприятия;</w:t>
      </w:r>
    </w:p>
    <w:p w14:paraId="70FEEC37"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ИСО – интегрированная система охраны;</w:t>
      </w:r>
    </w:p>
    <w:p w14:paraId="7EB8FE00"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ИУС – информационно-управляющая система;</w:t>
      </w:r>
    </w:p>
    <w:p w14:paraId="19F5484E"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proofErr w:type="spellStart"/>
      <w:r w:rsidRPr="001A0906">
        <w:rPr>
          <w:rFonts w:eastAsia="Times New Roman" w:cs="Times New Roman"/>
          <w:bCs/>
          <w:sz w:val="24"/>
          <w:szCs w:val="24"/>
          <w:lang w:eastAsia="ru-RU"/>
        </w:rPr>
        <w:t>КИПиА</w:t>
      </w:r>
      <w:proofErr w:type="spellEnd"/>
      <w:r w:rsidRPr="001A0906">
        <w:rPr>
          <w:rFonts w:eastAsia="Times New Roman" w:cs="Times New Roman"/>
          <w:bCs/>
          <w:sz w:val="24"/>
          <w:szCs w:val="24"/>
          <w:lang w:eastAsia="ru-RU"/>
        </w:rPr>
        <w:t xml:space="preserve"> – контрольно-измерительные приборы и автоматика;</w:t>
      </w:r>
    </w:p>
    <w:p w14:paraId="71E38703"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КЛ – кабельная линия;</w:t>
      </w:r>
    </w:p>
    <w:p w14:paraId="40BF8483"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КОС – канализационные очистные сооружения;</w:t>
      </w:r>
    </w:p>
    <w:p w14:paraId="0E4B6A56"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КТП – комплексная трансформаторная подстанция;</w:t>
      </w:r>
    </w:p>
    <w:p w14:paraId="7E3B296C"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ЛСР – локальный сметный расчет;</w:t>
      </w:r>
    </w:p>
    <w:p w14:paraId="3EB11FAD"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МД – методическая документация;</w:t>
      </w:r>
    </w:p>
    <w:p w14:paraId="2C190B09"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МТР – материально технический ресурс;</w:t>
      </w:r>
    </w:p>
    <w:p w14:paraId="57C93448"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НА – насосный агрегат;</w:t>
      </w:r>
    </w:p>
    <w:p w14:paraId="5CE78A18"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НД – нормативная документация;</w:t>
      </w:r>
    </w:p>
    <w:p w14:paraId="39A98FB0"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НДС – нормативно допустимое содержание;</w:t>
      </w:r>
    </w:p>
    <w:p w14:paraId="38FA2C07"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НИОКР – научно-исследовательские и опытно-конструкторские работы;</w:t>
      </w:r>
    </w:p>
    <w:p w14:paraId="7077E141"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НС – насосная станция;</w:t>
      </w:r>
    </w:p>
    <w:p w14:paraId="42097D37"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УФ – ультрафиолетовое излучение;</w:t>
      </w:r>
    </w:p>
    <w:p w14:paraId="0115718A"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 xml:space="preserve">ИК – инфракрасное излучение; </w:t>
      </w:r>
    </w:p>
    <w:p w14:paraId="2EB16458"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ОПИ – общераспространенные полезные ископаемые;</w:t>
      </w:r>
    </w:p>
    <w:p w14:paraId="66635A0F"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ПАЗ – противоаварийная защита;</w:t>
      </w:r>
    </w:p>
    <w:p w14:paraId="0C82F1D8"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ПД – проектная документация;</w:t>
      </w:r>
    </w:p>
    <w:p w14:paraId="168494FB"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ПДВ – предельно допустимый выброс;</w:t>
      </w:r>
    </w:p>
    <w:p w14:paraId="77542CC8"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ПДК – предельно допустимая концентрация;</w:t>
      </w:r>
    </w:p>
    <w:p w14:paraId="7346FF6C"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ПЖО – пожарная охрана;</w:t>
      </w:r>
    </w:p>
    <w:p w14:paraId="05C1BB5D"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ПИР – проектно-изыскательные работы;</w:t>
      </w:r>
    </w:p>
    <w:p w14:paraId="743D8C44"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ПК – персональный компьютер;</w:t>
      </w:r>
    </w:p>
    <w:p w14:paraId="783AF05B"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ПЛК – программируемый логический контроллер;</w:t>
      </w:r>
    </w:p>
    <w:p w14:paraId="0823C361"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ПО – программное обеспечение;</w:t>
      </w:r>
    </w:p>
    <w:p w14:paraId="5F0B1E81"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ПОС – проект организации строительства;</w:t>
      </w:r>
    </w:p>
    <w:p w14:paraId="489E1287"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ПТК – программно-технический комплекс;</w:t>
      </w:r>
    </w:p>
    <w:p w14:paraId="7339B2CF"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ПУЭ – Правила устройства электроустановок;</w:t>
      </w:r>
    </w:p>
    <w:p w14:paraId="078DB360"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ПЧ – преобразователь частоты;</w:t>
      </w:r>
    </w:p>
    <w:p w14:paraId="62272D3C"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РЭ – руководство по эксплуатации;</w:t>
      </w:r>
    </w:p>
    <w:p w14:paraId="13FF3BF4"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РУ – распределительное устройство;</w:t>
      </w:r>
    </w:p>
    <w:p w14:paraId="41ABBB5C"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СД – синхронный электродвигатель;</w:t>
      </w:r>
    </w:p>
    <w:p w14:paraId="743F8957"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СИЗ – средства индивидуальной защиты;</w:t>
      </w:r>
    </w:p>
    <w:p w14:paraId="4484D567"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lastRenderedPageBreak/>
        <w:t>СМР – строительно-монтажные работы;</w:t>
      </w:r>
    </w:p>
    <w:p w14:paraId="36FBA191"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СПТ – система пожаротушения;</w:t>
      </w:r>
    </w:p>
    <w:p w14:paraId="6E7206A6"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СОУЭ – система оповещения и управления эвакуацией людей при пожаре;</w:t>
      </w:r>
    </w:p>
    <w:p w14:paraId="2775F961"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СУП – система уравнивания потенциалов;</w:t>
      </w:r>
    </w:p>
    <w:p w14:paraId="73ECC771"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ТЗ – техническое задание;</w:t>
      </w:r>
    </w:p>
    <w:p w14:paraId="5DAC25A5"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ТТ – технические требования;</w:t>
      </w:r>
    </w:p>
    <w:p w14:paraId="302D24DA"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УПП – устройство плавного пуска;</w:t>
      </w:r>
    </w:p>
    <w:p w14:paraId="4EEB86FA"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УЗИП – устройство защиты от перенапряжения;</w:t>
      </w:r>
    </w:p>
    <w:p w14:paraId="3CA5FF1C"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ФГИС ЦС – Федеральная государственная информационная система ценообразования в строительстве;</w:t>
      </w:r>
    </w:p>
    <w:p w14:paraId="4738AA4A"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ФОТ – фонд оплаты труда;</w:t>
      </w:r>
    </w:p>
    <w:p w14:paraId="63E9BFE8"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ЧС – чрезвычайная ситуация;</w:t>
      </w:r>
    </w:p>
    <w:p w14:paraId="19741E1F" w14:textId="77777777" w:rsidR="00A14A81" w:rsidRPr="001A0906" w:rsidRDefault="00A14A81" w:rsidP="00675FA2">
      <w:pPr>
        <w:tabs>
          <w:tab w:val="left" w:pos="4320"/>
        </w:tabs>
        <w:spacing w:after="0" w:line="240" w:lineRule="auto"/>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ЭД – эксплуатационная документация.</w:t>
      </w:r>
      <w:r w:rsidRPr="001A0906">
        <w:rPr>
          <w:rFonts w:eastAsia="Times New Roman" w:cs="Times New Roman"/>
          <w:b/>
          <w:sz w:val="24"/>
          <w:szCs w:val="20"/>
          <w:lang w:eastAsia="ru-RU"/>
        </w:rPr>
        <w:br w:type="page"/>
      </w:r>
    </w:p>
    <w:p w14:paraId="16B441E3" w14:textId="77777777" w:rsidR="00A14A81" w:rsidRPr="001A0906" w:rsidRDefault="00A14A81" w:rsidP="009C621A">
      <w:pPr>
        <w:pStyle w:val="aff5"/>
        <w:keepNext/>
        <w:numPr>
          <w:ilvl w:val="0"/>
          <w:numId w:val="26"/>
        </w:numPr>
        <w:tabs>
          <w:tab w:val="left" w:pos="1134"/>
        </w:tabs>
        <w:ind w:right="-1"/>
        <w:outlineLvl w:val="1"/>
        <w:rPr>
          <w:b/>
          <w:color w:val="auto"/>
          <w:lang w:eastAsia="ru-RU"/>
        </w:rPr>
      </w:pPr>
      <w:bookmarkStart w:id="2" w:name="_Toc178589049"/>
      <w:r w:rsidRPr="001A0906">
        <w:rPr>
          <w:b/>
          <w:color w:val="auto"/>
          <w:lang w:eastAsia="ru-RU"/>
        </w:rPr>
        <w:lastRenderedPageBreak/>
        <w:t>Общие сведения и пояснения</w:t>
      </w:r>
      <w:bookmarkEnd w:id="2"/>
    </w:p>
    <w:p w14:paraId="1C5064E7" w14:textId="77777777" w:rsidR="00A14A81" w:rsidRPr="001A0906" w:rsidRDefault="00A14A81" w:rsidP="00675FA2">
      <w:pPr>
        <w:tabs>
          <w:tab w:val="left" w:pos="567"/>
        </w:tabs>
        <w:spacing w:after="0" w:line="240" w:lineRule="auto"/>
        <w:ind w:firstLine="567"/>
        <w:contextualSpacing/>
        <w:jc w:val="both"/>
        <w:rPr>
          <w:rFonts w:eastAsia="Times New Roman" w:cs="Times New Roman"/>
          <w:sz w:val="24"/>
          <w:szCs w:val="24"/>
        </w:rPr>
      </w:pPr>
      <w:r w:rsidRPr="001A0906">
        <w:rPr>
          <w:rFonts w:eastAsia="Times New Roman" w:cs="Times New Roman"/>
          <w:sz w:val="24"/>
          <w:szCs w:val="24"/>
        </w:rPr>
        <w:t xml:space="preserve">Целью данного раздела является разработка проектной и рабочей документаций для дальнейшего производства работ по реконструкции </w:t>
      </w:r>
      <w:r w:rsidR="0049783F" w:rsidRPr="001A0906">
        <w:rPr>
          <w:rFonts w:eastAsia="Times New Roman" w:cs="Times New Roman"/>
          <w:sz w:val="24"/>
          <w:szCs w:val="24"/>
        </w:rPr>
        <w:t>объекта.</w:t>
      </w:r>
    </w:p>
    <w:p w14:paraId="533BB7AD" w14:textId="77777777" w:rsidR="00A14A81" w:rsidRPr="001A0906" w:rsidRDefault="00A14A81" w:rsidP="00675FA2">
      <w:pPr>
        <w:tabs>
          <w:tab w:val="left" w:pos="567"/>
        </w:tabs>
        <w:spacing w:after="0" w:line="240" w:lineRule="auto"/>
        <w:ind w:firstLine="567"/>
        <w:contextualSpacing/>
        <w:jc w:val="both"/>
        <w:rPr>
          <w:rFonts w:eastAsia="Times New Roman" w:cs="Times New Roman"/>
          <w:sz w:val="24"/>
          <w:szCs w:val="24"/>
        </w:rPr>
      </w:pPr>
      <w:r w:rsidRPr="001A0906">
        <w:rPr>
          <w:rFonts w:eastAsia="Times New Roman" w:cs="Times New Roman"/>
          <w:sz w:val="24"/>
          <w:szCs w:val="24"/>
        </w:rPr>
        <w:t>К общим сведениям объекта относятся:</w:t>
      </w:r>
    </w:p>
    <w:p w14:paraId="350245CF" w14:textId="77777777" w:rsidR="00A14A81" w:rsidRPr="001A0906" w:rsidRDefault="00A14A81" w:rsidP="009C621A">
      <w:pPr>
        <w:numPr>
          <w:ilvl w:val="0"/>
          <w:numId w:val="29"/>
        </w:numPr>
        <w:tabs>
          <w:tab w:val="left" w:pos="567"/>
          <w:tab w:val="num" w:pos="1134"/>
        </w:tabs>
        <w:spacing w:after="0" w:line="240" w:lineRule="auto"/>
        <w:ind w:left="0" w:firstLine="567"/>
        <w:contextualSpacing/>
        <w:jc w:val="both"/>
        <w:rPr>
          <w:rFonts w:eastAsia="Times New Roman" w:cs="Times New Roman"/>
          <w:sz w:val="24"/>
          <w:szCs w:val="24"/>
        </w:rPr>
      </w:pPr>
      <w:r w:rsidRPr="001A0906">
        <w:rPr>
          <w:rFonts w:eastAsia="Times New Roman" w:cs="Times New Roman"/>
          <w:bCs/>
          <w:sz w:val="24"/>
          <w:szCs w:val="24"/>
        </w:rPr>
        <w:t>Краткая характеристика объекта;</w:t>
      </w:r>
    </w:p>
    <w:p w14:paraId="333CE77F" w14:textId="77777777" w:rsidR="00A14A81" w:rsidRPr="001A0906" w:rsidRDefault="00A14A81" w:rsidP="009C621A">
      <w:pPr>
        <w:numPr>
          <w:ilvl w:val="0"/>
          <w:numId w:val="29"/>
        </w:numPr>
        <w:tabs>
          <w:tab w:val="left" w:pos="567"/>
          <w:tab w:val="num" w:pos="1134"/>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Краткая характеристика природных условий района намечаемого строительства;</w:t>
      </w:r>
    </w:p>
    <w:p w14:paraId="4289D00C" w14:textId="77777777" w:rsidR="00A14A81" w:rsidRPr="001A0906" w:rsidRDefault="00A14A81" w:rsidP="009C621A">
      <w:pPr>
        <w:numPr>
          <w:ilvl w:val="0"/>
          <w:numId w:val="29"/>
        </w:numPr>
        <w:tabs>
          <w:tab w:val="left" w:pos="567"/>
          <w:tab w:val="left" w:pos="1134"/>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Другие общие сведения и пояснения, позволяющие однозначно идентифицировать объект.</w:t>
      </w:r>
    </w:p>
    <w:p w14:paraId="3BFF3F31" w14:textId="77777777" w:rsidR="00A14A81" w:rsidRPr="001A0906" w:rsidRDefault="00A14A81" w:rsidP="009C621A">
      <w:pPr>
        <w:keepNext/>
        <w:numPr>
          <w:ilvl w:val="0"/>
          <w:numId w:val="26"/>
        </w:numPr>
        <w:tabs>
          <w:tab w:val="left" w:pos="1134"/>
        </w:tabs>
        <w:spacing w:after="0" w:line="240" w:lineRule="auto"/>
        <w:ind w:right="-1"/>
        <w:contextualSpacing/>
        <w:outlineLvl w:val="1"/>
        <w:rPr>
          <w:rFonts w:eastAsia="Times New Roman" w:cs="Times New Roman"/>
          <w:b/>
          <w:sz w:val="24"/>
          <w:szCs w:val="20"/>
          <w:lang w:eastAsia="ru-RU"/>
        </w:rPr>
      </w:pPr>
      <w:bookmarkStart w:id="3" w:name="_Toc178589050"/>
      <w:r w:rsidRPr="001A0906">
        <w:rPr>
          <w:rFonts w:eastAsia="Times New Roman" w:cs="Times New Roman"/>
          <w:b/>
          <w:sz w:val="24"/>
          <w:szCs w:val="20"/>
          <w:lang w:eastAsia="ru-RU"/>
        </w:rPr>
        <w:t>Исходные данные</w:t>
      </w:r>
      <w:bookmarkEnd w:id="3"/>
    </w:p>
    <w:p w14:paraId="4A2804AE" w14:textId="77777777" w:rsidR="00A14A81" w:rsidRPr="001A0906" w:rsidRDefault="00A14A81" w:rsidP="00675FA2">
      <w:pPr>
        <w:tabs>
          <w:tab w:val="left" w:pos="567"/>
        </w:tabs>
        <w:spacing w:after="0" w:line="240" w:lineRule="auto"/>
        <w:ind w:firstLine="567"/>
        <w:contextualSpacing/>
        <w:rPr>
          <w:rFonts w:eastAsia="Times New Roman" w:cs="Times New Roman"/>
          <w:sz w:val="24"/>
          <w:szCs w:val="24"/>
          <w:lang w:eastAsia="ru-RU"/>
        </w:rPr>
      </w:pPr>
      <w:r w:rsidRPr="001A0906">
        <w:rPr>
          <w:rFonts w:eastAsia="Times New Roman" w:cs="Times New Roman"/>
          <w:sz w:val="24"/>
          <w:szCs w:val="24"/>
          <w:lang w:eastAsia="ru-RU"/>
        </w:rPr>
        <w:t>При разработке проектов используются следующие входные данные:</w:t>
      </w:r>
    </w:p>
    <w:p w14:paraId="7C4864CB" w14:textId="77777777" w:rsidR="00A14A81" w:rsidRPr="001A0906" w:rsidRDefault="00A14A81" w:rsidP="009C621A">
      <w:pPr>
        <w:numPr>
          <w:ilvl w:val="0"/>
          <w:numId w:val="27"/>
        </w:numPr>
        <w:tabs>
          <w:tab w:val="left" w:pos="567"/>
          <w:tab w:val="left" w:pos="1134"/>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Сведения о ранее выполненных и выполняемых на момент согласования задания предпроектных, проектных и НИОКР, их статус, состояние согласования, экспертиз и др. информация;</w:t>
      </w:r>
    </w:p>
    <w:p w14:paraId="004FBAEF" w14:textId="77777777" w:rsidR="00A14A81" w:rsidRPr="001A0906" w:rsidRDefault="00A14A81" w:rsidP="009C621A">
      <w:pPr>
        <w:numPr>
          <w:ilvl w:val="0"/>
          <w:numId w:val="27"/>
        </w:numPr>
        <w:tabs>
          <w:tab w:val="left" w:pos="567"/>
          <w:tab w:val="num" w:pos="1134"/>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Результаты обследования действующего оборудования и технологических коммуникаций;</w:t>
      </w:r>
    </w:p>
    <w:p w14:paraId="0DC3079E" w14:textId="77777777" w:rsidR="00A14A81" w:rsidRPr="001A0906" w:rsidRDefault="00A14A81" w:rsidP="009C621A">
      <w:pPr>
        <w:numPr>
          <w:ilvl w:val="0"/>
          <w:numId w:val="27"/>
        </w:numPr>
        <w:tabs>
          <w:tab w:val="left" w:pos="567"/>
          <w:tab w:val="num" w:pos="1134"/>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Входные параметры подсистем;</w:t>
      </w:r>
    </w:p>
    <w:p w14:paraId="0E07F2FF" w14:textId="77777777" w:rsidR="00A14A81" w:rsidRPr="001A0906" w:rsidRDefault="00A14A81" w:rsidP="009C621A">
      <w:pPr>
        <w:numPr>
          <w:ilvl w:val="0"/>
          <w:numId w:val="27"/>
        </w:numPr>
        <w:tabs>
          <w:tab w:val="left" w:pos="567"/>
          <w:tab w:val="num" w:pos="1134"/>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к режиму работы и технологии производства;</w:t>
      </w:r>
    </w:p>
    <w:p w14:paraId="6201E420" w14:textId="77777777" w:rsidR="00A14A81" w:rsidRPr="001A0906" w:rsidRDefault="00A14A81" w:rsidP="009C621A">
      <w:pPr>
        <w:numPr>
          <w:ilvl w:val="0"/>
          <w:numId w:val="27"/>
        </w:numPr>
        <w:tabs>
          <w:tab w:val="left" w:pos="567"/>
          <w:tab w:val="num" w:pos="1134"/>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к выходным параметрам подсистем;</w:t>
      </w:r>
    </w:p>
    <w:p w14:paraId="7D999A8F" w14:textId="77777777" w:rsidR="00A14A81" w:rsidRPr="001A0906" w:rsidRDefault="00A14A81" w:rsidP="009C621A">
      <w:pPr>
        <w:numPr>
          <w:ilvl w:val="0"/>
          <w:numId w:val="27"/>
        </w:numPr>
        <w:tabs>
          <w:tab w:val="left" w:pos="567"/>
          <w:tab w:val="num" w:pos="1134"/>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Другие исходные данные.</w:t>
      </w:r>
    </w:p>
    <w:p w14:paraId="08CB6ACC" w14:textId="77777777" w:rsidR="00A14A81" w:rsidRPr="001A0906" w:rsidRDefault="00A14A81" w:rsidP="009C621A">
      <w:pPr>
        <w:keepNext/>
        <w:numPr>
          <w:ilvl w:val="0"/>
          <w:numId w:val="26"/>
        </w:numPr>
        <w:tabs>
          <w:tab w:val="left" w:pos="1134"/>
        </w:tabs>
        <w:spacing w:after="0" w:line="240" w:lineRule="auto"/>
        <w:ind w:right="-1"/>
        <w:contextualSpacing/>
        <w:outlineLvl w:val="1"/>
        <w:rPr>
          <w:rFonts w:eastAsia="Times New Roman" w:cs="Times New Roman"/>
          <w:b/>
          <w:sz w:val="24"/>
          <w:szCs w:val="20"/>
          <w:lang w:eastAsia="ru-RU"/>
        </w:rPr>
      </w:pPr>
      <w:bookmarkStart w:id="4" w:name="_Toc178589051"/>
      <w:r w:rsidRPr="001A0906">
        <w:rPr>
          <w:rFonts w:eastAsia="Times New Roman" w:cs="Times New Roman"/>
          <w:b/>
          <w:sz w:val="24"/>
          <w:szCs w:val="20"/>
          <w:lang w:eastAsia="ru-RU"/>
        </w:rPr>
        <w:t>Требования к проектированию</w:t>
      </w:r>
      <w:bookmarkEnd w:id="4"/>
    </w:p>
    <w:p w14:paraId="7ECCB78C" w14:textId="77777777" w:rsidR="00A14A81" w:rsidRPr="001A0906" w:rsidRDefault="00A14A81" w:rsidP="00675FA2">
      <w:pPr>
        <w:tabs>
          <w:tab w:val="left" w:pos="709"/>
        </w:tabs>
        <w:spacing w:after="0" w:line="240" w:lineRule="auto"/>
        <w:ind w:firstLine="567"/>
        <w:contextualSpacing/>
        <w:jc w:val="both"/>
        <w:rPr>
          <w:rFonts w:eastAsia="Times New Roman" w:cs="Times New Roman"/>
          <w:b/>
          <w:bCs/>
          <w:sz w:val="24"/>
          <w:szCs w:val="24"/>
          <w:lang w:eastAsia="ru-RU"/>
        </w:rPr>
      </w:pPr>
      <w:r w:rsidRPr="001A0906">
        <w:rPr>
          <w:rFonts w:eastAsia="Times New Roman" w:cs="Times New Roman"/>
          <w:bCs/>
          <w:sz w:val="24"/>
          <w:szCs w:val="24"/>
          <w:lang w:eastAsia="ru-RU"/>
        </w:rPr>
        <w:t xml:space="preserve">На этапе инженерных изысканий получить сведения о наличии инженерных коммуникаций, расположенных на территории проектирования, отразить эти сведения на разрабатываемой </w:t>
      </w:r>
      <w:proofErr w:type="spellStart"/>
      <w:r w:rsidRPr="001A0906">
        <w:rPr>
          <w:rFonts w:eastAsia="Times New Roman" w:cs="Times New Roman"/>
          <w:bCs/>
          <w:sz w:val="24"/>
          <w:szCs w:val="24"/>
          <w:lang w:eastAsia="ru-RU"/>
        </w:rPr>
        <w:t>топооснове</w:t>
      </w:r>
      <w:proofErr w:type="spellEnd"/>
      <w:r w:rsidRPr="001A0906">
        <w:rPr>
          <w:rFonts w:eastAsia="Times New Roman" w:cs="Times New Roman"/>
          <w:bCs/>
          <w:sz w:val="24"/>
          <w:szCs w:val="24"/>
          <w:lang w:eastAsia="ru-RU"/>
        </w:rPr>
        <w:t xml:space="preserve">, согласовать </w:t>
      </w:r>
      <w:proofErr w:type="spellStart"/>
      <w:r w:rsidRPr="001A0906">
        <w:rPr>
          <w:rFonts w:eastAsia="Times New Roman" w:cs="Times New Roman"/>
          <w:bCs/>
          <w:sz w:val="24"/>
          <w:szCs w:val="24"/>
          <w:lang w:eastAsia="ru-RU"/>
        </w:rPr>
        <w:t>топооснову</w:t>
      </w:r>
      <w:proofErr w:type="spellEnd"/>
      <w:r w:rsidRPr="001A0906">
        <w:rPr>
          <w:rFonts w:eastAsia="Times New Roman" w:cs="Times New Roman"/>
          <w:bCs/>
          <w:sz w:val="24"/>
          <w:szCs w:val="24"/>
          <w:lang w:eastAsia="ru-RU"/>
        </w:rPr>
        <w:t xml:space="preserve"> с владельцами инженерных коммуникаций.</w:t>
      </w:r>
    </w:p>
    <w:p w14:paraId="0EAA72D8" w14:textId="77777777" w:rsidR="00A14A81" w:rsidRPr="001A0906" w:rsidRDefault="00A14A81" w:rsidP="009C621A">
      <w:pPr>
        <w:pStyle w:val="aff5"/>
        <w:keepNext/>
        <w:numPr>
          <w:ilvl w:val="1"/>
          <w:numId w:val="34"/>
        </w:numPr>
        <w:tabs>
          <w:tab w:val="left" w:pos="1134"/>
        </w:tabs>
        <w:ind w:right="-1"/>
        <w:outlineLvl w:val="1"/>
        <w:rPr>
          <w:b/>
          <w:color w:val="auto"/>
          <w:lang w:eastAsia="ru-RU"/>
        </w:rPr>
      </w:pPr>
      <w:bookmarkStart w:id="5" w:name="_Toc178589052"/>
      <w:r w:rsidRPr="001A0906">
        <w:rPr>
          <w:b/>
          <w:color w:val="auto"/>
          <w:lang w:eastAsia="ru-RU"/>
        </w:rPr>
        <w:t>Требования к технологическим решениям</w:t>
      </w:r>
      <w:bookmarkEnd w:id="5"/>
    </w:p>
    <w:p w14:paraId="3C047B0C" w14:textId="77777777" w:rsidR="00A14A81" w:rsidRPr="001A0906" w:rsidRDefault="00A14A81" w:rsidP="00675FA2">
      <w:pPr>
        <w:tabs>
          <w:tab w:val="left" w:pos="567"/>
        </w:tabs>
        <w:spacing w:after="0" w:line="240" w:lineRule="auto"/>
        <w:ind w:firstLine="567"/>
        <w:contextualSpacing/>
        <w:jc w:val="both"/>
        <w:rPr>
          <w:rFonts w:eastAsia="Times New Roman" w:cs="Times New Roman"/>
          <w:bCs/>
          <w:sz w:val="24"/>
          <w:szCs w:val="24"/>
        </w:rPr>
      </w:pPr>
      <w:r w:rsidRPr="001A0906">
        <w:rPr>
          <w:rFonts w:eastAsia="Times New Roman" w:cs="Times New Roman"/>
          <w:bCs/>
          <w:sz w:val="24"/>
          <w:szCs w:val="24"/>
        </w:rPr>
        <w:t>К технологическим решениям предъявляются следующие требования:</w:t>
      </w:r>
    </w:p>
    <w:p w14:paraId="12F14624" w14:textId="77777777" w:rsidR="00A14A81" w:rsidRPr="001A0906" w:rsidRDefault="00A14A81" w:rsidP="009C621A">
      <w:pPr>
        <w:numPr>
          <w:ilvl w:val="3"/>
          <w:numId w:val="28"/>
        </w:numPr>
        <w:tabs>
          <w:tab w:val="left" w:pos="567"/>
        </w:tabs>
        <w:spacing w:after="0" w:line="240" w:lineRule="auto"/>
        <w:ind w:left="0" w:firstLine="567"/>
        <w:contextualSpacing/>
        <w:jc w:val="both"/>
        <w:rPr>
          <w:rFonts w:eastAsia="Times New Roman" w:cs="Times New Roman"/>
          <w:bCs/>
          <w:sz w:val="24"/>
          <w:szCs w:val="20"/>
        </w:rPr>
      </w:pPr>
      <w:r w:rsidRPr="001A0906">
        <w:rPr>
          <w:rFonts w:eastAsia="Times New Roman" w:cs="Times New Roman"/>
          <w:bCs/>
          <w:sz w:val="24"/>
          <w:szCs w:val="20"/>
        </w:rPr>
        <w:t>При проектировании необходимо применять наилучшие доступные технологии в соответствии с утвержденными справочниками;</w:t>
      </w:r>
    </w:p>
    <w:p w14:paraId="4D1C9131" w14:textId="77777777" w:rsidR="00A14A81" w:rsidRPr="001A0906" w:rsidRDefault="00A14A81" w:rsidP="00980EAC">
      <w:pPr>
        <w:numPr>
          <w:ilvl w:val="0"/>
          <w:numId w:val="28"/>
        </w:numPr>
        <w:tabs>
          <w:tab w:val="clear" w:pos="1418"/>
          <w:tab w:val="num" w:pos="709"/>
        </w:tabs>
        <w:spacing w:after="0" w:line="240" w:lineRule="auto"/>
        <w:ind w:left="0" w:firstLine="567"/>
        <w:contextualSpacing/>
        <w:jc w:val="both"/>
        <w:rPr>
          <w:rFonts w:eastAsia="Times New Roman" w:cs="Times New Roman"/>
          <w:bCs/>
          <w:sz w:val="24"/>
          <w:szCs w:val="24"/>
        </w:rPr>
      </w:pPr>
      <w:r w:rsidRPr="00980EAC">
        <w:rPr>
          <w:rFonts w:eastAsia="Times New Roman" w:cs="Times New Roman"/>
          <w:bCs/>
          <w:sz w:val="24"/>
          <w:szCs w:val="24"/>
        </w:rPr>
        <w:t>Преду</w:t>
      </w:r>
      <w:r w:rsidRPr="001A0906">
        <w:rPr>
          <w:rFonts w:eastAsia="Times New Roman" w:cs="Times New Roman"/>
          <w:bCs/>
          <w:sz w:val="24"/>
          <w:szCs w:val="20"/>
        </w:rPr>
        <w:t>смотреть описание исходных данных по технологии действующих площадок, водозаборов, линейных сооружений, сооружений водоснабжения и водоотведения, обосновывающих требования к технологии производства;</w:t>
      </w:r>
    </w:p>
    <w:p w14:paraId="5BFAF4E4" w14:textId="77777777" w:rsidR="00A14A81" w:rsidRPr="00980EAC" w:rsidRDefault="00A14A81" w:rsidP="00980EAC">
      <w:pPr>
        <w:numPr>
          <w:ilvl w:val="0"/>
          <w:numId w:val="17"/>
        </w:numPr>
        <w:tabs>
          <w:tab w:val="left" w:pos="567"/>
        </w:tabs>
        <w:spacing w:after="0" w:line="240" w:lineRule="auto"/>
        <w:ind w:left="0" w:firstLine="567"/>
        <w:contextualSpacing/>
        <w:jc w:val="both"/>
        <w:rPr>
          <w:rFonts w:eastAsia="Times New Roman" w:cs="Times New Roman"/>
          <w:bCs/>
          <w:sz w:val="24"/>
          <w:szCs w:val="24"/>
        </w:rPr>
      </w:pPr>
      <w:r w:rsidRPr="00980EAC">
        <w:rPr>
          <w:rFonts w:eastAsia="Times New Roman" w:cs="Times New Roman"/>
          <w:bCs/>
          <w:sz w:val="24"/>
          <w:szCs w:val="24"/>
        </w:rPr>
        <w:t xml:space="preserve">Требования </w:t>
      </w:r>
      <w:proofErr w:type="gramStart"/>
      <w:r w:rsidRPr="00980EAC">
        <w:rPr>
          <w:rFonts w:eastAsia="Times New Roman" w:cs="Times New Roman"/>
          <w:bCs/>
          <w:sz w:val="24"/>
          <w:szCs w:val="24"/>
        </w:rPr>
        <w:t>к</w:t>
      </w:r>
      <w:proofErr w:type="gramEnd"/>
      <w:r w:rsidRPr="00980EAC">
        <w:rPr>
          <w:rFonts w:eastAsia="Times New Roman" w:cs="Times New Roman"/>
          <w:bCs/>
          <w:sz w:val="24"/>
          <w:szCs w:val="24"/>
        </w:rPr>
        <w:t xml:space="preserve"> технологи производства;</w:t>
      </w:r>
    </w:p>
    <w:p w14:paraId="4591C4D7" w14:textId="77777777" w:rsidR="00A14A81" w:rsidRPr="001A0906" w:rsidRDefault="00A14A81" w:rsidP="009C621A">
      <w:pPr>
        <w:numPr>
          <w:ilvl w:val="0"/>
          <w:numId w:val="17"/>
        </w:numPr>
        <w:tabs>
          <w:tab w:val="left" w:pos="567"/>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по унификации технологических решений;</w:t>
      </w:r>
    </w:p>
    <w:p w14:paraId="0439492C" w14:textId="77777777" w:rsidR="00A14A81" w:rsidRPr="001A0906" w:rsidRDefault="00A14A81" w:rsidP="009C621A">
      <w:pPr>
        <w:numPr>
          <w:ilvl w:val="0"/>
          <w:numId w:val="17"/>
        </w:numPr>
        <w:tabs>
          <w:tab w:val="left" w:pos="567"/>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к технологическим системам;</w:t>
      </w:r>
    </w:p>
    <w:p w14:paraId="24B8C107" w14:textId="77777777" w:rsidR="00A14A81" w:rsidRPr="001A0906" w:rsidRDefault="00A14A81" w:rsidP="009C621A">
      <w:pPr>
        <w:numPr>
          <w:ilvl w:val="0"/>
          <w:numId w:val="17"/>
        </w:numPr>
        <w:tabs>
          <w:tab w:val="left" w:pos="567"/>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к элементам технологической схемы;</w:t>
      </w:r>
    </w:p>
    <w:p w14:paraId="5ED1EB2E" w14:textId="77777777" w:rsidR="00A14A81" w:rsidRPr="001A0906" w:rsidRDefault="00A14A81" w:rsidP="009C621A">
      <w:pPr>
        <w:numPr>
          <w:ilvl w:val="0"/>
          <w:numId w:val="17"/>
        </w:numPr>
        <w:tabs>
          <w:tab w:val="left" w:pos="567"/>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о необходимости измерения параметров технологического процесса;</w:t>
      </w:r>
    </w:p>
    <w:p w14:paraId="3638220C" w14:textId="77777777" w:rsidR="00A14A81" w:rsidRPr="001A0906" w:rsidRDefault="00A14A81" w:rsidP="009C621A">
      <w:pPr>
        <w:numPr>
          <w:ilvl w:val="0"/>
          <w:numId w:val="17"/>
        </w:numPr>
        <w:tabs>
          <w:tab w:val="left" w:pos="567"/>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к оборудованию, в том числе:</w:t>
      </w:r>
    </w:p>
    <w:p w14:paraId="227EF423" w14:textId="77777777" w:rsidR="00A14A81" w:rsidRPr="001A0906" w:rsidRDefault="00A14A81" w:rsidP="00980EAC">
      <w:pPr>
        <w:numPr>
          <w:ilvl w:val="0"/>
          <w:numId w:val="16"/>
        </w:numPr>
        <w:tabs>
          <w:tab w:val="clear" w:pos="1800"/>
          <w:tab w:val="num" w:pos="426"/>
          <w:tab w:val="left" w:pos="567"/>
          <w:tab w:val="num" w:pos="851"/>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 xml:space="preserve">технические требования по </w:t>
      </w:r>
      <w:proofErr w:type="spellStart"/>
      <w:r w:rsidRPr="001A0906">
        <w:rPr>
          <w:rFonts w:eastAsia="Times New Roman" w:cs="Times New Roman"/>
          <w:sz w:val="24"/>
          <w:szCs w:val="24"/>
        </w:rPr>
        <w:t>блочно</w:t>
      </w:r>
      <w:proofErr w:type="spellEnd"/>
      <w:r w:rsidRPr="001A0906">
        <w:rPr>
          <w:rFonts w:eastAsia="Times New Roman" w:cs="Times New Roman"/>
          <w:sz w:val="24"/>
          <w:szCs w:val="24"/>
        </w:rPr>
        <w:t>-модульной конструкции максимальной заводской готовности;</w:t>
      </w:r>
    </w:p>
    <w:p w14:paraId="7B68AB04" w14:textId="77777777" w:rsidR="00A14A81" w:rsidRPr="001A0906" w:rsidRDefault="00A14A81" w:rsidP="00980EAC">
      <w:pPr>
        <w:numPr>
          <w:ilvl w:val="0"/>
          <w:numId w:val="16"/>
        </w:numPr>
        <w:tabs>
          <w:tab w:val="clear" w:pos="1800"/>
          <w:tab w:val="num" w:pos="426"/>
          <w:tab w:val="left" w:pos="567"/>
          <w:tab w:val="num" w:pos="851"/>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требования к монтажу и пуску в эксплуатацию;</w:t>
      </w:r>
    </w:p>
    <w:p w14:paraId="7975C384" w14:textId="77777777" w:rsidR="00A14A81" w:rsidRPr="001A0906" w:rsidRDefault="00A14A81" w:rsidP="00980EAC">
      <w:pPr>
        <w:numPr>
          <w:ilvl w:val="0"/>
          <w:numId w:val="16"/>
        </w:numPr>
        <w:tabs>
          <w:tab w:val="clear" w:pos="1800"/>
          <w:tab w:val="num" w:pos="426"/>
          <w:tab w:val="left" w:pos="567"/>
          <w:tab w:val="num" w:pos="851"/>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требования к наличию сертификата в соответствии с ТР ТО, ГОСТ, СанПиН;</w:t>
      </w:r>
    </w:p>
    <w:p w14:paraId="35DAA3F4" w14:textId="77777777" w:rsidR="00A14A81" w:rsidRPr="001A0906" w:rsidRDefault="00A14A81" w:rsidP="00980EAC">
      <w:pPr>
        <w:numPr>
          <w:ilvl w:val="0"/>
          <w:numId w:val="16"/>
        </w:numPr>
        <w:tabs>
          <w:tab w:val="clear" w:pos="1800"/>
          <w:tab w:val="num" w:pos="426"/>
          <w:tab w:val="left" w:pos="567"/>
          <w:tab w:val="num" w:pos="851"/>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0"/>
        </w:rPr>
        <w:t xml:space="preserve">оборудование, применяемое на ОПО, должно пройти подтверждение требованиям технических регламентов и иметь сертификат (декларацию ТР ТС). В случае, если оборудование не является объектом технического регулирования (не попадает ни под один из действующих регламентов), оно должно пройти экспертизу промышленной безопасности; </w:t>
      </w:r>
    </w:p>
    <w:p w14:paraId="1FD08B01" w14:textId="77777777" w:rsidR="00A14A81" w:rsidRPr="001A0906" w:rsidRDefault="00A14A81" w:rsidP="00980EAC">
      <w:pPr>
        <w:numPr>
          <w:ilvl w:val="0"/>
          <w:numId w:val="16"/>
        </w:numPr>
        <w:tabs>
          <w:tab w:val="clear" w:pos="1800"/>
          <w:tab w:val="num" w:pos="426"/>
          <w:tab w:val="left" w:pos="567"/>
          <w:tab w:val="num" w:pos="851"/>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требования к наличию необходимой технической документации: заводских паспортов на оборудование, инструкций завода-изготовителя по ремонту, техническому обслуживанию, эксплуатации и монтажу оборудования, технологических монтажных схем;</w:t>
      </w:r>
    </w:p>
    <w:p w14:paraId="1E716428" w14:textId="77777777" w:rsidR="00A14A81" w:rsidRPr="001A0906" w:rsidRDefault="00A14A81" w:rsidP="00980EAC">
      <w:pPr>
        <w:numPr>
          <w:ilvl w:val="0"/>
          <w:numId w:val="16"/>
        </w:numPr>
        <w:tabs>
          <w:tab w:val="clear" w:pos="1800"/>
          <w:tab w:val="num" w:pos="426"/>
          <w:tab w:val="left" w:pos="567"/>
          <w:tab w:val="num" w:pos="851"/>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требования к запорно-регулирующей арматуре (ЗРА) и площадкам обслуживания;</w:t>
      </w:r>
    </w:p>
    <w:p w14:paraId="7F1C0E3F" w14:textId="77777777" w:rsidR="00A14A81" w:rsidRPr="001A0906" w:rsidRDefault="00A14A81" w:rsidP="00980EAC">
      <w:pPr>
        <w:numPr>
          <w:ilvl w:val="0"/>
          <w:numId w:val="16"/>
        </w:numPr>
        <w:tabs>
          <w:tab w:val="clear" w:pos="1800"/>
          <w:tab w:val="left" w:pos="567"/>
          <w:tab w:val="num" w:pos="851"/>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рекомендации по диагностике и способам защиты оборудования от внутренней коррозии;</w:t>
      </w:r>
    </w:p>
    <w:p w14:paraId="725B7E2B" w14:textId="77777777" w:rsidR="00A14A81" w:rsidRPr="001A0906" w:rsidRDefault="00A14A81" w:rsidP="00980EAC">
      <w:pPr>
        <w:numPr>
          <w:ilvl w:val="0"/>
          <w:numId w:val="16"/>
        </w:numPr>
        <w:tabs>
          <w:tab w:val="clear" w:pos="1800"/>
          <w:tab w:val="left" w:pos="567"/>
          <w:tab w:val="num" w:pos="851"/>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аналоги, рекомендуемые Заказчиком;</w:t>
      </w:r>
    </w:p>
    <w:p w14:paraId="3B043E6B" w14:textId="77777777" w:rsidR="00A14A81" w:rsidRPr="001A0906" w:rsidRDefault="00A14A81" w:rsidP="00980EAC">
      <w:pPr>
        <w:numPr>
          <w:ilvl w:val="0"/>
          <w:numId w:val="16"/>
        </w:numPr>
        <w:tabs>
          <w:tab w:val="clear" w:pos="1800"/>
          <w:tab w:val="left" w:pos="567"/>
          <w:tab w:val="num" w:pos="851"/>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lastRenderedPageBreak/>
        <w:t>требование о необходимости резервирования оборудования;</w:t>
      </w:r>
    </w:p>
    <w:p w14:paraId="2CDB6005" w14:textId="77777777" w:rsidR="00A14A81" w:rsidRPr="001A0906" w:rsidRDefault="00A14A81" w:rsidP="009C621A">
      <w:pPr>
        <w:numPr>
          <w:ilvl w:val="0"/>
          <w:numId w:val="17"/>
        </w:numPr>
        <w:tabs>
          <w:tab w:val="left" w:pos="567"/>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о необходимости запаса реагентов, расходных материалов и ЗИП;</w:t>
      </w:r>
    </w:p>
    <w:p w14:paraId="76FF6ECA" w14:textId="77777777" w:rsidR="00A14A81" w:rsidRPr="001A0906" w:rsidRDefault="00A14A81" w:rsidP="009C621A">
      <w:pPr>
        <w:numPr>
          <w:ilvl w:val="0"/>
          <w:numId w:val="17"/>
        </w:numPr>
        <w:tabs>
          <w:tab w:val="left" w:pos="567"/>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к эксплуатационным показателям, по необходимости очистки, диагностики, обслуживанию;</w:t>
      </w:r>
    </w:p>
    <w:p w14:paraId="404A2675" w14:textId="77777777" w:rsidR="00A14A81" w:rsidRPr="001A0906" w:rsidRDefault="00A14A81" w:rsidP="009C621A">
      <w:pPr>
        <w:numPr>
          <w:ilvl w:val="0"/>
          <w:numId w:val="17"/>
        </w:numPr>
        <w:tabs>
          <w:tab w:val="left" w:pos="567"/>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по контролю и управлению технологическим процессам;</w:t>
      </w:r>
    </w:p>
    <w:p w14:paraId="77B21FB5" w14:textId="77777777" w:rsidR="00A14A81" w:rsidRPr="001A0906" w:rsidRDefault="00A14A81" w:rsidP="009C621A">
      <w:pPr>
        <w:numPr>
          <w:ilvl w:val="0"/>
          <w:numId w:val="17"/>
        </w:numPr>
        <w:tabs>
          <w:tab w:val="left" w:pos="567"/>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по безопасности при нештатных технологических и аварийных ситуациях;</w:t>
      </w:r>
    </w:p>
    <w:p w14:paraId="07774E5B" w14:textId="77777777" w:rsidR="00A14A81" w:rsidRPr="001A0906" w:rsidRDefault="00A14A81" w:rsidP="009C621A">
      <w:pPr>
        <w:numPr>
          <w:ilvl w:val="0"/>
          <w:numId w:val="17"/>
        </w:numPr>
        <w:tabs>
          <w:tab w:val="left" w:pos="567"/>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 xml:space="preserve">Требования по применению теплоизоляционных, </w:t>
      </w:r>
      <w:proofErr w:type="spellStart"/>
      <w:r w:rsidRPr="001A0906">
        <w:rPr>
          <w:rFonts w:eastAsia="Times New Roman" w:cs="Times New Roman"/>
          <w:bCs/>
          <w:sz w:val="24"/>
          <w:szCs w:val="24"/>
        </w:rPr>
        <w:t>шумоизоляционных</w:t>
      </w:r>
      <w:proofErr w:type="spellEnd"/>
      <w:r w:rsidRPr="001A0906">
        <w:rPr>
          <w:rFonts w:eastAsia="Times New Roman" w:cs="Times New Roman"/>
          <w:bCs/>
          <w:sz w:val="24"/>
          <w:szCs w:val="24"/>
        </w:rPr>
        <w:t xml:space="preserve"> и др. материалов, обеспечивающих высокие технологические и эксплуатационные показатели объекта.</w:t>
      </w:r>
    </w:p>
    <w:p w14:paraId="0705A63F" w14:textId="77777777" w:rsidR="00A14A81" w:rsidRPr="001A0906" w:rsidRDefault="00A14A81" w:rsidP="009C621A">
      <w:pPr>
        <w:numPr>
          <w:ilvl w:val="0"/>
          <w:numId w:val="17"/>
        </w:numPr>
        <w:tabs>
          <w:tab w:val="left" w:pos="567"/>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о необходимости утилизации побочных продуктов и отходов технологических процессов;</w:t>
      </w:r>
    </w:p>
    <w:p w14:paraId="7EC7604D" w14:textId="77777777" w:rsidR="00A14A81" w:rsidRPr="001A0906" w:rsidRDefault="00A14A81" w:rsidP="009C621A">
      <w:pPr>
        <w:numPr>
          <w:ilvl w:val="0"/>
          <w:numId w:val="17"/>
        </w:numPr>
        <w:tabs>
          <w:tab w:val="left" w:pos="567"/>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по минимизации удельных эксплуатационных затрат (вода, тепло, электроэнергия, материалы);</w:t>
      </w:r>
    </w:p>
    <w:p w14:paraId="41C66AA0" w14:textId="77777777" w:rsidR="00A14A81" w:rsidRPr="001A0906" w:rsidRDefault="00A14A81" w:rsidP="009C621A">
      <w:pPr>
        <w:numPr>
          <w:ilvl w:val="0"/>
          <w:numId w:val="17"/>
        </w:numPr>
        <w:tabs>
          <w:tab w:val="left" w:pos="567"/>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Другие требования.</w:t>
      </w:r>
    </w:p>
    <w:p w14:paraId="73F55151" w14:textId="77777777" w:rsidR="00A14A81" w:rsidRPr="001A0906" w:rsidRDefault="00A14A81" w:rsidP="00675FA2">
      <w:pPr>
        <w:tabs>
          <w:tab w:val="left" w:pos="567"/>
          <w:tab w:val="left" w:pos="851"/>
        </w:tabs>
        <w:spacing w:after="0" w:line="240" w:lineRule="auto"/>
        <w:ind w:firstLine="567"/>
        <w:contextualSpacing/>
        <w:jc w:val="both"/>
        <w:rPr>
          <w:rFonts w:eastAsia="Times New Roman" w:cs="Times New Roman"/>
          <w:bCs/>
          <w:sz w:val="24"/>
          <w:szCs w:val="24"/>
        </w:rPr>
      </w:pPr>
      <w:r w:rsidRPr="001A0906">
        <w:rPr>
          <w:rFonts w:eastAsia="Times New Roman" w:cs="Times New Roman"/>
          <w:bCs/>
          <w:sz w:val="24"/>
          <w:szCs w:val="24"/>
        </w:rPr>
        <w:t>Применяемые решения должны базироваться на мировом опыте эксплуатации объектов строительства в различных гидрометеорологических условиях и предусматривать использование как апробированных, так и новых решений, обеспечивающих надежную эксплуатацию сооружений при минимальной численности обслуживающего персонала с учетом современного уровня автоматизации, мониторинга и управления технологическими и производственными объектами на базе информационных систем и связи.</w:t>
      </w:r>
    </w:p>
    <w:p w14:paraId="253D7E6C" w14:textId="77777777" w:rsidR="00A14A81" w:rsidRPr="001A0906" w:rsidRDefault="00A14A81" w:rsidP="00675FA2">
      <w:pPr>
        <w:tabs>
          <w:tab w:val="left" w:pos="567"/>
        </w:tabs>
        <w:spacing w:after="0" w:line="240" w:lineRule="auto"/>
        <w:ind w:firstLine="567"/>
        <w:contextualSpacing/>
        <w:jc w:val="both"/>
        <w:rPr>
          <w:rFonts w:eastAsia="Times New Roman" w:cs="Times New Roman"/>
          <w:bCs/>
          <w:sz w:val="24"/>
          <w:szCs w:val="24"/>
        </w:rPr>
      </w:pPr>
      <w:r w:rsidRPr="001A0906">
        <w:rPr>
          <w:rFonts w:eastAsia="Times New Roman" w:cs="Times New Roman"/>
          <w:bCs/>
          <w:sz w:val="24"/>
          <w:szCs w:val="24"/>
        </w:rPr>
        <w:t>Технические решения представить комплексом технологических, технических и организационных мероприятий, направленных, в первую очередь, на повышение эксплуатационной надежности, противопожарной и экологической безопасности систем наземного обустройства, соблюдение требований энергетической эффективности и оснащенности проектируемых объектов приборами учета используемых энергетических ресурсов.</w:t>
      </w:r>
    </w:p>
    <w:p w14:paraId="4327C196" w14:textId="77777777" w:rsidR="00A14A81" w:rsidRPr="001A0906" w:rsidRDefault="00A14A81" w:rsidP="00675FA2">
      <w:pPr>
        <w:tabs>
          <w:tab w:val="left" w:pos="567"/>
        </w:tabs>
        <w:spacing w:after="0" w:line="240" w:lineRule="auto"/>
        <w:ind w:firstLine="567"/>
        <w:contextualSpacing/>
        <w:jc w:val="both"/>
        <w:rPr>
          <w:rFonts w:eastAsia="Times New Roman" w:cs="Times New Roman"/>
          <w:bCs/>
          <w:sz w:val="24"/>
          <w:szCs w:val="24"/>
        </w:rPr>
      </w:pPr>
      <w:r w:rsidRPr="001A0906">
        <w:rPr>
          <w:rFonts w:eastAsia="Times New Roman" w:cs="Times New Roman"/>
          <w:bCs/>
          <w:sz w:val="24"/>
          <w:szCs w:val="24"/>
        </w:rPr>
        <w:t>Применяемые решения должны предусматривать применение современных технологий и оборудования, отвечающих требованиям действующих нормативных документов и обеспечивающих минимальные технологические потери и нанесение минимального ущерба окружающей среде.</w:t>
      </w:r>
    </w:p>
    <w:p w14:paraId="673A74DA" w14:textId="77777777" w:rsidR="00A14A81" w:rsidRPr="001A0906" w:rsidRDefault="00A14A81" w:rsidP="00675FA2">
      <w:pPr>
        <w:tabs>
          <w:tab w:val="left" w:pos="567"/>
        </w:tabs>
        <w:spacing w:after="0" w:line="240" w:lineRule="auto"/>
        <w:ind w:firstLine="567"/>
        <w:contextualSpacing/>
        <w:jc w:val="both"/>
        <w:rPr>
          <w:rFonts w:eastAsia="Times New Roman" w:cs="Times New Roman"/>
          <w:bCs/>
          <w:sz w:val="24"/>
          <w:szCs w:val="24"/>
        </w:rPr>
      </w:pPr>
    </w:p>
    <w:p w14:paraId="48A1B579" w14:textId="77777777" w:rsidR="00A14A81" w:rsidRPr="001A0906" w:rsidRDefault="006B6EFA" w:rsidP="009C621A">
      <w:pPr>
        <w:pStyle w:val="aff5"/>
        <w:keepNext/>
        <w:numPr>
          <w:ilvl w:val="1"/>
          <w:numId w:val="35"/>
        </w:numPr>
        <w:tabs>
          <w:tab w:val="left" w:pos="1134"/>
        </w:tabs>
        <w:ind w:right="-1"/>
        <w:outlineLvl w:val="1"/>
        <w:rPr>
          <w:b/>
          <w:color w:val="auto"/>
          <w:lang w:eastAsia="ru-RU"/>
        </w:rPr>
      </w:pPr>
      <w:r w:rsidRPr="001A0906">
        <w:rPr>
          <w:b/>
          <w:color w:val="auto"/>
          <w:lang w:eastAsia="ru-RU"/>
        </w:rPr>
        <w:t xml:space="preserve">   </w:t>
      </w:r>
      <w:bookmarkStart w:id="6" w:name="_Toc178589053"/>
      <w:r w:rsidR="00A14A81" w:rsidRPr="001A0906">
        <w:rPr>
          <w:b/>
          <w:color w:val="auto"/>
          <w:lang w:eastAsia="ru-RU"/>
        </w:rPr>
        <w:t>Требования по вспомогательным объектам и объектам инфраструктуры</w:t>
      </w:r>
      <w:bookmarkEnd w:id="6"/>
    </w:p>
    <w:p w14:paraId="7EBBBA78" w14:textId="77777777" w:rsidR="00A14A81" w:rsidRPr="001A0906" w:rsidRDefault="00A14A81" w:rsidP="00675FA2">
      <w:pPr>
        <w:spacing w:after="0" w:line="240" w:lineRule="auto"/>
        <w:ind w:firstLine="567"/>
        <w:contextualSpacing/>
        <w:rPr>
          <w:rFonts w:eastAsia="Times New Roman" w:cs="Times New Roman"/>
          <w:sz w:val="24"/>
          <w:szCs w:val="24"/>
          <w:lang w:eastAsia="ru-RU"/>
        </w:rPr>
      </w:pPr>
      <w:r w:rsidRPr="001A0906">
        <w:rPr>
          <w:rFonts w:eastAsia="Times New Roman" w:cs="Times New Roman"/>
          <w:sz w:val="24"/>
          <w:szCs w:val="24"/>
          <w:lang w:eastAsia="ru-RU"/>
        </w:rPr>
        <w:t>Требования для вспомогательных объектов и объектов инфраструктуры должны содержать следующую информацию:</w:t>
      </w:r>
    </w:p>
    <w:p w14:paraId="02ED93CB" w14:textId="77777777" w:rsidR="00A14A81" w:rsidRPr="001A0906" w:rsidRDefault="00A14A81" w:rsidP="009C621A">
      <w:pPr>
        <w:numPr>
          <w:ilvl w:val="0"/>
          <w:numId w:val="18"/>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количество и номенклатура материально-технических ресурсов, необходимых для эксплуатации предприятий, с указанием срока хранения вида ресурса;</w:t>
      </w:r>
    </w:p>
    <w:p w14:paraId="6F4B9282" w14:textId="77777777" w:rsidR="00A14A81" w:rsidRPr="001A0906" w:rsidRDefault="00A14A81" w:rsidP="009C621A">
      <w:pPr>
        <w:numPr>
          <w:ilvl w:val="0"/>
          <w:numId w:val="18"/>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 xml:space="preserve"> количество и наименование автотранспорта, спецтехники, задействованного при эксплуатации предприятия;</w:t>
      </w:r>
    </w:p>
    <w:p w14:paraId="4140752C" w14:textId="77777777" w:rsidR="00A14A81" w:rsidRPr="001A0906" w:rsidRDefault="00A14A81" w:rsidP="009C621A">
      <w:pPr>
        <w:numPr>
          <w:ilvl w:val="0"/>
          <w:numId w:val="18"/>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сведения о сервисных организациях, привлекаемых для проведения технического обслуживания и ремонта технологического, электротехнического оборудования, оборудования АСУ ТП, средств связи, автотранспорта и спецтехники;</w:t>
      </w:r>
    </w:p>
    <w:p w14:paraId="60DBF1C6" w14:textId="77777777" w:rsidR="00A14A81" w:rsidRPr="001A0906" w:rsidRDefault="00A14A81" w:rsidP="009C621A">
      <w:pPr>
        <w:numPr>
          <w:ilvl w:val="0"/>
          <w:numId w:val="18"/>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характеристики существующих объектов пожарной охраны, время прибытия подразделений ПЖО</w:t>
      </w:r>
      <w:r w:rsidRPr="001A0906" w:rsidDel="00836E6D">
        <w:rPr>
          <w:rFonts w:eastAsia="Times New Roman" w:cs="Times New Roman"/>
          <w:sz w:val="24"/>
          <w:szCs w:val="24"/>
        </w:rPr>
        <w:t xml:space="preserve"> </w:t>
      </w:r>
      <w:r w:rsidRPr="001A0906">
        <w:rPr>
          <w:rFonts w:eastAsia="Times New Roman" w:cs="Times New Roman"/>
          <w:sz w:val="24"/>
          <w:szCs w:val="24"/>
        </w:rPr>
        <w:t>до территории проектируемого объекта;</w:t>
      </w:r>
    </w:p>
    <w:p w14:paraId="70D71C22" w14:textId="77777777" w:rsidR="00A14A81" w:rsidRPr="001A0906" w:rsidRDefault="00A14A81" w:rsidP="009C621A">
      <w:pPr>
        <w:numPr>
          <w:ilvl w:val="0"/>
          <w:numId w:val="18"/>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sz w:val="24"/>
          <w:szCs w:val="24"/>
        </w:rPr>
        <w:t>требования по комплектации вспомогательных объектов оборудованием, в том числе о применении унифицированных решений по аналогу;</w:t>
      </w:r>
    </w:p>
    <w:p w14:paraId="075F3114" w14:textId="77777777" w:rsidR="00A14A81" w:rsidRPr="001A0906" w:rsidRDefault="00A14A81" w:rsidP="009C621A">
      <w:pPr>
        <w:numPr>
          <w:ilvl w:val="0"/>
          <w:numId w:val="18"/>
        </w:numPr>
        <w:tabs>
          <w:tab w:val="left" w:pos="567"/>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другие требования.</w:t>
      </w:r>
    </w:p>
    <w:p w14:paraId="69EA6EF5" w14:textId="77777777" w:rsidR="00A14A81" w:rsidRPr="001A0906" w:rsidRDefault="00A14A81" w:rsidP="00675FA2">
      <w:pPr>
        <w:tabs>
          <w:tab w:val="left" w:pos="567"/>
        </w:tabs>
        <w:spacing w:after="0" w:line="240" w:lineRule="auto"/>
        <w:ind w:firstLine="567"/>
        <w:contextualSpacing/>
        <w:jc w:val="both"/>
        <w:rPr>
          <w:rFonts w:eastAsia="Times New Roman" w:cs="Times New Roman"/>
          <w:sz w:val="24"/>
          <w:szCs w:val="24"/>
          <w:lang w:eastAsia="ru-RU"/>
        </w:rPr>
      </w:pPr>
      <w:r w:rsidRPr="001A0906">
        <w:rPr>
          <w:rFonts w:eastAsia="Times New Roman" w:cs="Times New Roman"/>
          <w:sz w:val="24"/>
          <w:szCs w:val="24"/>
          <w:lang w:eastAsia="ru-RU"/>
        </w:rPr>
        <w:t>Представить решение по организации медицинского сопровождения для обслуживающего персонала на период эксплуатации.</w:t>
      </w:r>
    </w:p>
    <w:p w14:paraId="61AF8AAA" w14:textId="77777777" w:rsidR="00A14A81" w:rsidRPr="001A0906" w:rsidRDefault="00A14A81" w:rsidP="00675FA2">
      <w:pPr>
        <w:spacing w:after="0" w:line="240" w:lineRule="auto"/>
        <w:ind w:firstLine="567"/>
        <w:contextualSpacing/>
        <w:jc w:val="both"/>
        <w:rPr>
          <w:rFonts w:eastAsia="Times New Roman" w:cs="Times New Roman"/>
          <w:sz w:val="24"/>
          <w:szCs w:val="24"/>
          <w:lang w:eastAsia="ru-RU"/>
        </w:rPr>
      </w:pPr>
      <w:r w:rsidRPr="001A0906">
        <w:rPr>
          <w:rFonts w:eastAsia="Times New Roman" w:cs="Times New Roman"/>
          <w:sz w:val="24"/>
          <w:szCs w:val="24"/>
          <w:lang w:eastAsia="ru-RU"/>
        </w:rPr>
        <w:t>Представить решение по организации питания для обслуживающего персонала на период эксплуатации.</w:t>
      </w:r>
    </w:p>
    <w:p w14:paraId="2667778C" w14:textId="77777777" w:rsidR="00A14A81" w:rsidRPr="001A0906" w:rsidRDefault="006B6EFA" w:rsidP="009C621A">
      <w:pPr>
        <w:pStyle w:val="aff5"/>
        <w:keepNext/>
        <w:numPr>
          <w:ilvl w:val="1"/>
          <w:numId w:val="35"/>
        </w:numPr>
        <w:tabs>
          <w:tab w:val="left" w:pos="1134"/>
        </w:tabs>
        <w:ind w:right="-1"/>
        <w:outlineLvl w:val="1"/>
        <w:rPr>
          <w:b/>
          <w:color w:val="auto"/>
          <w:lang w:eastAsia="ru-RU"/>
        </w:rPr>
      </w:pPr>
      <w:r w:rsidRPr="001A0906">
        <w:rPr>
          <w:b/>
          <w:color w:val="auto"/>
          <w:lang w:eastAsia="ru-RU"/>
        </w:rPr>
        <w:t xml:space="preserve">  </w:t>
      </w:r>
      <w:bookmarkStart w:id="7" w:name="_Toc178589054"/>
      <w:r w:rsidR="00A14A81" w:rsidRPr="001A0906">
        <w:rPr>
          <w:b/>
          <w:color w:val="auto"/>
          <w:lang w:eastAsia="ru-RU"/>
        </w:rPr>
        <w:t>Система электроснабжения</w:t>
      </w:r>
      <w:bookmarkEnd w:id="7"/>
    </w:p>
    <w:p w14:paraId="6A61FCE4" w14:textId="77777777" w:rsidR="00A14A81" w:rsidRPr="001A0906" w:rsidRDefault="00A14A81" w:rsidP="00675FA2">
      <w:pPr>
        <w:tabs>
          <w:tab w:val="left" w:pos="567"/>
        </w:tabs>
        <w:spacing w:after="0" w:line="240" w:lineRule="auto"/>
        <w:ind w:left="567"/>
        <w:contextualSpacing/>
        <w:jc w:val="both"/>
        <w:rPr>
          <w:rFonts w:eastAsia="Times New Roman" w:cs="Times New Roman"/>
          <w:bCs/>
          <w:sz w:val="24"/>
          <w:szCs w:val="24"/>
        </w:rPr>
      </w:pPr>
      <w:r w:rsidRPr="001A0906">
        <w:rPr>
          <w:rFonts w:eastAsia="Times New Roman" w:cs="Times New Roman"/>
          <w:bCs/>
          <w:sz w:val="24"/>
          <w:szCs w:val="24"/>
        </w:rPr>
        <w:t>Требования для системы электроснабжения:</w:t>
      </w:r>
    </w:p>
    <w:p w14:paraId="4C2F9829" w14:textId="77777777" w:rsidR="00A14A81" w:rsidRPr="001A0906" w:rsidRDefault="00A14A81" w:rsidP="009C621A">
      <w:pPr>
        <w:numPr>
          <w:ilvl w:val="0"/>
          <w:numId w:val="12"/>
        </w:numPr>
        <w:tabs>
          <w:tab w:val="left" w:pos="567"/>
        </w:tabs>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Электротехническую часть проекта выполнить в соответствии с действующими нормативными документами РФ.</w:t>
      </w:r>
    </w:p>
    <w:p w14:paraId="58ED34DC" w14:textId="77777777" w:rsidR="00A14A81" w:rsidRPr="001A0906" w:rsidRDefault="00A14A81" w:rsidP="009C621A">
      <w:pPr>
        <w:numPr>
          <w:ilvl w:val="0"/>
          <w:numId w:val="18"/>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lastRenderedPageBreak/>
        <w:t>Изложить требования по категорированию систем и электро-приемников;</w:t>
      </w:r>
    </w:p>
    <w:p w14:paraId="1F11BF34" w14:textId="77777777" w:rsidR="00A14A81" w:rsidRPr="001A0906" w:rsidRDefault="00A14A81" w:rsidP="009C621A">
      <w:pPr>
        <w:numPr>
          <w:ilvl w:val="0"/>
          <w:numId w:val="18"/>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Изложить требования по внешним подключениям, отразить сети действующего предприятия;</w:t>
      </w:r>
    </w:p>
    <w:p w14:paraId="06E0FB38" w14:textId="77777777" w:rsidR="00A14A81" w:rsidRPr="001A0906" w:rsidRDefault="00A14A81" w:rsidP="009C621A">
      <w:pPr>
        <w:numPr>
          <w:ilvl w:val="0"/>
          <w:numId w:val="18"/>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iCs/>
          <w:sz w:val="24"/>
          <w:szCs w:val="24"/>
        </w:rPr>
        <w:t>Предусмотреть требования по соблюдению технических условий уполномоченной региональной энергоснабжающей организации;</w:t>
      </w:r>
    </w:p>
    <w:p w14:paraId="00125835" w14:textId="77777777" w:rsidR="00A14A81" w:rsidRPr="001A0906" w:rsidRDefault="00A14A81" w:rsidP="009C621A">
      <w:pPr>
        <w:numPr>
          <w:ilvl w:val="0"/>
          <w:numId w:val="18"/>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Необходимость дополнительного обследования сетей действующего предприятия;</w:t>
      </w:r>
    </w:p>
    <w:p w14:paraId="5ACE99F5" w14:textId="77777777" w:rsidR="00A14A81" w:rsidRPr="001A0906" w:rsidRDefault="00A14A81" w:rsidP="009C621A">
      <w:pPr>
        <w:numPr>
          <w:ilvl w:val="0"/>
          <w:numId w:val="18"/>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о необходимости реконструкции, расширения, перевооружения, резервирования мощностей действующих сетей и источников электроснабжения,</w:t>
      </w:r>
    </w:p>
    <w:p w14:paraId="42F52864" w14:textId="77777777" w:rsidR="00A14A81" w:rsidRPr="001A0906" w:rsidRDefault="00A14A81" w:rsidP="009C621A">
      <w:pPr>
        <w:numPr>
          <w:ilvl w:val="0"/>
          <w:numId w:val="18"/>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по применению оборудования, включая применение унифицированных решений по аналогу:</w:t>
      </w:r>
    </w:p>
    <w:p w14:paraId="521B6A61" w14:textId="77777777" w:rsidR="00A14A81" w:rsidRPr="001A0906" w:rsidRDefault="00A14A81" w:rsidP="00ED7E27">
      <w:pPr>
        <w:numPr>
          <w:ilvl w:val="0"/>
          <w:numId w:val="16"/>
        </w:numPr>
        <w:tabs>
          <w:tab w:val="clear" w:pos="1800"/>
          <w:tab w:val="num" w:pos="426"/>
          <w:tab w:val="num" w:pos="709"/>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к типу подстанций 35/6 кВ и распределительных устройств РУ 6кВ;</w:t>
      </w:r>
    </w:p>
    <w:p w14:paraId="00CCF438" w14:textId="77777777" w:rsidR="00A14A81" w:rsidRPr="001A0906" w:rsidRDefault="00A14A81" w:rsidP="00ED7E27">
      <w:pPr>
        <w:numPr>
          <w:ilvl w:val="0"/>
          <w:numId w:val="16"/>
        </w:numPr>
        <w:tabs>
          <w:tab w:val="clear" w:pos="1800"/>
          <w:tab w:val="num" w:pos="426"/>
          <w:tab w:val="num" w:pos="709"/>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к типу ячеек подстанционных и технологических РУ;</w:t>
      </w:r>
    </w:p>
    <w:p w14:paraId="51C1A7D0" w14:textId="77777777" w:rsidR="00A14A81" w:rsidRPr="001A0906" w:rsidRDefault="00A14A81" w:rsidP="00ED7E27">
      <w:pPr>
        <w:numPr>
          <w:ilvl w:val="0"/>
          <w:numId w:val="16"/>
        </w:numPr>
        <w:tabs>
          <w:tab w:val="clear" w:pos="1800"/>
          <w:tab w:val="num" w:pos="426"/>
          <w:tab w:val="num" w:pos="709"/>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 xml:space="preserve">к типу высоковольтных выключателей; </w:t>
      </w:r>
    </w:p>
    <w:p w14:paraId="0D4FBB7F" w14:textId="77777777" w:rsidR="00A14A81" w:rsidRPr="001A0906" w:rsidRDefault="00A14A81" w:rsidP="00ED7E27">
      <w:pPr>
        <w:numPr>
          <w:ilvl w:val="0"/>
          <w:numId w:val="16"/>
        </w:numPr>
        <w:tabs>
          <w:tab w:val="clear" w:pos="1800"/>
          <w:tab w:val="num" w:pos="426"/>
          <w:tab w:val="num" w:pos="709"/>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к системам защит и автоматики;</w:t>
      </w:r>
    </w:p>
    <w:p w14:paraId="46D8A96A" w14:textId="77777777" w:rsidR="00A14A81" w:rsidRPr="001A0906" w:rsidRDefault="00A14A81" w:rsidP="00ED7E27">
      <w:pPr>
        <w:numPr>
          <w:ilvl w:val="0"/>
          <w:numId w:val="16"/>
        </w:numPr>
        <w:tabs>
          <w:tab w:val="clear" w:pos="1800"/>
          <w:tab w:val="num" w:pos="426"/>
          <w:tab w:val="num" w:pos="709"/>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к способу организации оперативного тока, предполагаемому типу КТП 6/0,4 кВ, распределительных щитов 0,4 кВ;</w:t>
      </w:r>
    </w:p>
    <w:p w14:paraId="00E81CC8" w14:textId="77777777" w:rsidR="00A14A81" w:rsidRPr="001A0906" w:rsidRDefault="00A14A81" w:rsidP="00ED7E27">
      <w:pPr>
        <w:numPr>
          <w:ilvl w:val="0"/>
          <w:numId w:val="16"/>
        </w:numPr>
        <w:tabs>
          <w:tab w:val="clear" w:pos="1800"/>
          <w:tab w:val="num" w:pos="426"/>
          <w:tab w:val="num" w:pos="709"/>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к системам освещения, заземления, уравнивания потенциалов и молниезащиты;</w:t>
      </w:r>
    </w:p>
    <w:p w14:paraId="63A4CCE4" w14:textId="77777777" w:rsidR="00A14A81" w:rsidRPr="001A0906" w:rsidRDefault="00A14A81" w:rsidP="00ED7E27">
      <w:pPr>
        <w:numPr>
          <w:ilvl w:val="0"/>
          <w:numId w:val="16"/>
        </w:numPr>
        <w:tabs>
          <w:tab w:val="clear" w:pos="1800"/>
          <w:tab w:val="num" w:pos="426"/>
          <w:tab w:val="num" w:pos="709"/>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к предполагаемому типу аварийных дизельных электростанций (ДЭС);</w:t>
      </w:r>
    </w:p>
    <w:p w14:paraId="4455356C" w14:textId="77777777" w:rsidR="00A14A81" w:rsidRPr="001A0906" w:rsidRDefault="00A14A81" w:rsidP="00ED7E27">
      <w:pPr>
        <w:numPr>
          <w:ilvl w:val="0"/>
          <w:numId w:val="16"/>
        </w:numPr>
        <w:tabs>
          <w:tab w:val="clear" w:pos="1800"/>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к предполагаемому типу опор ВЛ.</w:t>
      </w:r>
    </w:p>
    <w:p w14:paraId="13EF5970" w14:textId="77777777" w:rsidR="00A14A81" w:rsidRPr="001A0906" w:rsidRDefault="00A14A81" w:rsidP="009C621A">
      <w:pPr>
        <w:numPr>
          <w:ilvl w:val="0"/>
          <w:numId w:val="18"/>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 xml:space="preserve">Требования по учету электроэнергии; </w:t>
      </w:r>
    </w:p>
    <w:p w14:paraId="6046D210" w14:textId="77777777" w:rsidR="00A14A81" w:rsidRPr="001A0906" w:rsidRDefault="00A14A81" w:rsidP="009C621A">
      <w:pPr>
        <w:numPr>
          <w:ilvl w:val="0"/>
          <w:numId w:val="18"/>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по энергосбережению;</w:t>
      </w:r>
    </w:p>
    <w:p w14:paraId="17F58861" w14:textId="77777777" w:rsidR="00A14A81" w:rsidRPr="001A0906" w:rsidRDefault="00A14A81" w:rsidP="009C621A">
      <w:pPr>
        <w:numPr>
          <w:ilvl w:val="0"/>
          <w:numId w:val="18"/>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по утилизации тепловой энергии;</w:t>
      </w:r>
    </w:p>
    <w:p w14:paraId="417DBF8A" w14:textId="77777777" w:rsidR="00A14A81" w:rsidRPr="001A0906" w:rsidRDefault="00A14A81" w:rsidP="009C621A">
      <w:pPr>
        <w:numPr>
          <w:ilvl w:val="0"/>
          <w:numId w:val="18"/>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по сетям переменного и постоянного тока;</w:t>
      </w:r>
    </w:p>
    <w:p w14:paraId="1029E3DB" w14:textId="77777777" w:rsidR="00A14A81" w:rsidRPr="001A0906" w:rsidRDefault="00A14A81" w:rsidP="009C621A">
      <w:pPr>
        <w:numPr>
          <w:ilvl w:val="0"/>
          <w:numId w:val="18"/>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к источникам бесперебойного питания (ИБП);</w:t>
      </w:r>
    </w:p>
    <w:p w14:paraId="3217106A" w14:textId="77777777" w:rsidR="00A14A81" w:rsidRPr="001A0906" w:rsidRDefault="00A14A81" w:rsidP="009C621A">
      <w:pPr>
        <w:numPr>
          <w:ilvl w:val="0"/>
          <w:numId w:val="18"/>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Другие требования.</w:t>
      </w:r>
    </w:p>
    <w:p w14:paraId="39DD93C4" w14:textId="77777777" w:rsidR="00A14A81" w:rsidRPr="001A0906" w:rsidRDefault="00A14A81" w:rsidP="00675FA2">
      <w:pPr>
        <w:autoSpaceDE w:val="0"/>
        <w:autoSpaceDN w:val="0"/>
        <w:adjustRightInd w:val="0"/>
        <w:spacing w:after="0" w:line="240" w:lineRule="auto"/>
        <w:ind w:firstLine="567"/>
        <w:contextualSpacing/>
        <w:jc w:val="both"/>
        <w:rPr>
          <w:rFonts w:eastAsia="Times New Roman" w:cs="Times New Roman"/>
          <w:bCs/>
          <w:sz w:val="24"/>
          <w:szCs w:val="24"/>
        </w:rPr>
      </w:pPr>
      <w:r w:rsidRPr="001A0906">
        <w:rPr>
          <w:rFonts w:eastAsia="Times New Roman" w:cs="Times New Roman"/>
          <w:bCs/>
          <w:sz w:val="24"/>
          <w:szCs w:val="24"/>
        </w:rPr>
        <w:t>Предусмотренные в электротехнической части проекта решения по уменьшению физических объемов потребления энергоресурсов должны являться составной частью общего комплекса мероприятий по энергоснабжению, предусмотренных в проекте, в соответствии с требованиями Закона РФ №28-ФЗ от 03.04.1996 г. «Об энергосбережении».</w:t>
      </w:r>
    </w:p>
    <w:p w14:paraId="047A9734" w14:textId="044435B7" w:rsidR="00A14A81" w:rsidRPr="001A0906" w:rsidRDefault="00ED7E27" w:rsidP="009C621A">
      <w:pPr>
        <w:keepNext/>
        <w:numPr>
          <w:ilvl w:val="1"/>
          <w:numId w:val="35"/>
        </w:numPr>
        <w:tabs>
          <w:tab w:val="left" w:pos="1134"/>
        </w:tabs>
        <w:spacing w:after="0" w:line="240" w:lineRule="auto"/>
        <w:ind w:right="-1"/>
        <w:contextualSpacing/>
        <w:outlineLvl w:val="1"/>
        <w:rPr>
          <w:rFonts w:eastAsia="Calibri" w:cs="Times New Roman"/>
          <w:b/>
          <w:sz w:val="24"/>
          <w:szCs w:val="20"/>
        </w:rPr>
      </w:pPr>
      <w:bookmarkStart w:id="8" w:name="_Toc178589055"/>
      <w:r>
        <w:rPr>
          <w:rFonts w:eastAsia="Calibri" w:cs="Times New Roman"/>
          <w:b/>
          <w:sz w:val="24"/>
          <w:szCs w:val="20"/>
        </w:rPr>
        <w:t xml:space="preserve"> </w:t>
      </w:r>
      <w:r w:rsidR="00A14A81" w:rsidRPr="001A0906">
        <w:rPr>
          <w:rFonts w:eastAsia="Calibri" w:cs="Times New Roman"/>
          <w:b/>
          <w:sz w:val="24"/>
          <w:szCs w:val="20"/>
        </w:rPr>
        <w:t>Автоматика пожаротушения и пожарной сигнализации</w:t>
      </w:r>
      <w:bookmarkEnd w:id="8"/>
    </w:p>
    <w:p w14:paraId="6E0766ED" w14:textId="77777777" w:rsidR="00A14A81" w:rsidRPr="001A0906" w:rsidRDefault="00A14A81" w:rsidP="00675FA2">
      <w:pPr>
        <w:tabs>
          <w:tab w:val="left" w:pos="1134"/>
        </w:tabs>
        <w:spacing w:after="0" w:line="240" w:lineRule="auto"/>
        <w:ind w:firstLine="567"/>
        <w:contextualSpacing/>
        <w:rPr>
          <w:rFonts w:eastAsia="Calibri" w:cs="Times New Roman"/>
          <w:sz w:val="24"/>
          <w:szCs w:val="24"/>
        </w:rPr>
      </w:pPr>
      <w:r w:rsidRPr="001A0906">
        <w:rPr>
          <w:rFonts w:eastAsia="Calibri" w:cs="Times New Roman"/>
          <w:sz w:val="24"/>
          <w:szCs w:val="24"/>
        </w:rPr>
        <w:t>К автоматике пожаротушения и пожарной сигнализации в составе автоматических установок пожаротушения (АУПТ), автоматических установок пожарной сигнализации (АУПС), подсистемы оповещения и управления эвакуацией людей при пожаре (СОУЭ) предъявляются следующие требования:</w:t>
      </w:r>
    </w:p>
    <w:p w14:paraId="2D04856A" w14:textId="77777777" w:rsidR="00A14A81" w:rsidRPr="001A0906" w:rsidRDefault="00A14A81" w:rsidP="009C621A">
      <w:pPr>
        <w:numPr>
          <w:ilvl w:val="0"/>
          <w:numId w:val="30"/>
        </w:numPr>
        <w:tabs>
          <w:tab w:val="left" w:pos="1134"/>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Подсистемы АУПС, АУПТ и СОУЭ должны быть организованы и проектироваться как распределенные подсистемы управления с единым центральным постом управления, размещаемом в помещении диспетчерского пункта и оснащенным АРМ операторов, и включать составные подсистемы основных и вспомогательных технологических объектов;</w:t>
      </w:r>
    </w:p>
    <w:p w14:paraId="217EFBF7" w14:textId="77777777" w:rsidR="00A14A81" w:rsidRPr="001A0906" w:rsidRDefault="00A14A81" w:rsidP="009C621A">
      <w:pPr>
        <w:numPr>
          <w:ilvl w:val="0"/>
          <w:numId w:val="30"/>
        </w:numPr>
        <w:tabs>
          <w:tab w:val="num" w:pos="567"/>
          <w:tab w:val="left" w:pos="1134"/>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Функционально и структурно подсистемы АУПС, АУПТ и СОУЭ должны быть независимы от остальных подсистем АСУ;</w:t>
      </w:r>
    </w:p>
    <w:p w14:paraId="1F94FF03" w14:textId="77777777" w:rsidR="00A14A81" w:rsidRPr="001A0906" w:rsidRDefault="00A14A81" w:rsidP="009C621A">
      <w:pPr>
        <w:numPr>
          <w:ilvl w:val="0"/>
          <w:numId w:val="30"/>
        </w:numPr>
        <w:tabs>
          <w:tab w:val="left" w:pos="1134"/>
        </w:tabs>
        <w:spacing w:after="0" w:line="240" w:lineRule="auto"/>
        <w:ind w:left="0" w:firstLine="567"/>
        <w:contextualSpacing/>
        <w:jc w:val="both"/>
        <w:rPr>
          <w:rFonts w:eastAsia="Times New Roman" w:cs="Times New Roman"/>
          <w:sz w:val="24"/>
          <w:szCs w:val="24"/>
          <w:lang w:eastAsia="ru-RU"/>
        </w:rPr>
      </w:pPr>
      <w:r w:rsidRPr="001A0906">
        <w:rPr>
          <w:rFonts w:eastAsia="Times New Roman" w:cs="Times New Roman"/>
          <w:sz w:val="24"/>
          <w:szCs w:val="24"/>
          <w:lang w:eastAsia="ru-RU"/>
        </w:rPr>
        <w:t xml:space="preserve">Все технические средства АУПС, АУПТ и СОУЭ должны иметь сертификаты соответствия требованиям </w:t>
      </w:r>
      <w:r w:rsidRPr="001A0906">
        <w:rPr>
          <w:rFonts w:eastAsia="Times New Roman" w:cs="Times New Roman"/>
          <w:sz w:val="24"/>
          <w:szCs w:val="24"/>
        </w:rPr>
        <w:t>№123-ФЗ от 22.07.2008 г. Предоставить для обсуждения варианты подбора приборов и их количества, которые должны обеспечивать обнаружение пожара, формирование сигнала для включения СОУЭ, фиксирование информации и ведение протоколов, контроль шлейфов, световую индикацию, формирование сигнала на управление системами вентиляции и дымоудаления. Места размещения оборудования и коммуникаций подсистем должны проходить обязательное согласование с Заказчиком;</w:t>
      </w:r>
    </w:p>
    <w:p w14:paraId="3207C61F" w14:textId="77777777" w:rsidR="00A14A81" w:rsidRPr="001A0906" w:rsidRDefault="00A14A81" w:rsidP="009C621A">
      <w:pPr>
        <w:numPr>
          <w:ilvl w:val="0"/>
          <w:numId w:val="30"/>
        </w:numPr>
        <w:tabs>
          <w:tab w:val="left" w:pos="1134"/>
        </w:tabs>
        <w:autoSpaceDE w:val="0"/>
        <w:autoSpaceDN w:val="0"/>
        <w:adjustRightInd w:val="0"/>
        <w:spacing w:after="0" w:line="240" w:lineRule="auto"/>
        <w:ind w:left="0" w:firstLine="567"/>
        <w:contextualSpacing/>
        <w:jc w:val="both"/>
        <w:rPr>
          <w:rFonts w:eastAsia="Times New Roman" w:cs="Times New Roman"/>
          <w:sz w:val="24"/>
          <w:szCs w:val="20"/>
        </w:rPr>
      </w:pPr>
      <w:r w:rsidRPr="001A0906">
        <w:rPr>
          <w:rFonts w:eastAsia="Times New Roman" w:cs="Times New Roman"/>
          <w:sz w:val="24"/>
          <w:szCs w:val="20"/>
        </w:rPr>
        <w:t xml:space="preserve">Проект должен строиться на базе интегрированной системы охраны (ИСО) с использованием в качестве головного сетевого компьютера АРМ ИСО. Первичный сбор и обработка информации должны выполняться средствами программируемых логических контроллеров (ПЛК), установленных на объектах защиты, с последующей передачей информации на верхний уровень ИСО, включая АРМ операторов. Для организации каналов передачи данных с объектами должны использоваться </w:t>
      </w:r>
      <w:r w:rsidRPr="001A0906">
        <w:rPr>
          <w:rFonts w:eastAsia="Times New Roman" w:cs="Times New Roman"/>
          <w:sz w:val="24"/>
          <w:szCs w:val="20"/>
          <w:lang w:val="en-US"/>
        </w:rPr>
        <w:t>GSM</w:t>
      </w:r>
      <w:r w:rsidRPr="001A0906">
        <w:rPr>
          <w:rFonts w:eastAsia="Times New Roman" w:cs="Times New Roman"/>
          <w:sz w:val="24"/>
          <w:szCs w:val="20"/>
        </w:rPr>
        <w:t>-модемы;</w:t>
      </w:r>
    </w:p>
    <w:p w14:paraId="6F48574B" w14:textId="77777777" w:rsidR="00A14A81" w:rsidRPr="001A0906" w:rsidRDefault="00A14A81" w:rsidP="009C621A">
      <w:pPr>
        <w:numPr>
          <w:ilvl w:val="0"/>
          <w:numId w:val="30"/>
        </w:numPr>
        <w:tabs>
          <w:tab w:val="num" w:pos="567"/>
          <w:tab w:val="left" w:pos="1134"/>
        </w:tabs>
        <w:autoSpaceDE w:val="0"/>
        <w:autoSpaceDN w:val="0"/>
        <w:adjustRightInd w:val="0"/>
        <w:spacing w:after="0" w:line="240" w:lineRule="auto"/>
        <w:ind w:left="0" w:firstLine="567"/>
        <w:contextualSpacing/>
        <w:jc w:val="both"/>
        <w:rPr>
          <w:rFonts w:eastAsia="Times New Roman" w:cs="Times New Roman"/>
          <w:sz w:val="24"/>
          <w:szCs w:val="20"/>
        </w:rPr>
      </w:pPr>
      <w:r w:rsidRPr="001A0906">
        <w:rPr>
          <w:rFonts w:eastAsia="Times New Roman" w:cs="Times New Roman"/>
          <w:sz w:val="24"/>
          <w:szCs w:val="20"/>
        </w:rPr>
        <w:lastRenderedPageBreak/>
        <w:t>АРМ операторов верхнего уровня подсистем АУПС, АУПТ и СОУЭ могут интегрироваться с АРМ операторов АСУ ТП с обязательным требованием организации отдельного монитора для мнемосхем подсистем противопожарной автоматики и максимального приоритета сообщений и действий этих подсистем над всеми остальными сообщениями и действиями;</w:t>
      </w:r>
    </w:p>
    <w:p w14:paraId="4549D5C0" w14:textId="77777777" w:rsidR="00A14A81" w:rsidRPr="001A0906" w:rsidRDefault="00A14A81" w:rsidP="009C621A">
      <w:pPr>
        <w:numPr>
          <w:ilvl w:val="0"/>
          <w:numId w:val="30"/>
        </w:numPr>
        <w:tabs>
          <w:tab w:val="num" w:pos="567"/>
          <w:tab w:val="left" w:pos="1134"/>
        </w:tabs>
        <w:autoSpaceDE w:val="0"/>
        <w:autoSpaceDN w:val="0"/>
        <w:adjustRightInd w:val="0"/>
        <w:spacing w:after="0" w:line="240" w:lineRule="auto"/>
        <w:ind w:left="0" w:firstLine="567"/>
        <w:contextualSpacing/>
        <w:jc w:val="both"/>
        <w:rPr>
          <w:rFonts w:eastAsia="Times New Roman" w:cs="Times New Roman"/>
          <w:sz w:val="24"/>
          <w:szCs w:val="20"/>
        </w:rPr>
      </w:pPr>
      <w:r w:rsidRPr="001A0906">
        <w:rPr>
          <w:rFonts w:eastAsia="Times New Roman" w:cs="Times New Roman"/>
          <w:sz w:val="24"/>
          <w:szCs w:val="20"/>
        </w:rPr>
        <w:t>Состав и функциональность устройств предоставления информации, панелей сигнализации и управления, а также выносных пультов определяются в соответствии с требованиями ГОСТ Р 50800-95, НПБ 75-98, ГОСТ 12.4.009-83 и ГОСТ 12.3.046-91. Срок службы при непрерывной круглосуточной работе 24/7 не менее 10 лет;</w:t>
      </w:r>
    </w:p>
    <w:p w14:paraId="3C9A0A2E" w14:textId="77777777" w:rsidR="00A14A81" w:rsidRPr="001A0906" w:rsidRDefault="00A14A81" w:rsidP="009C621A">
      <w:pPr>
        <w:numPr>
          <w:ilvl w:val="0"/>
          <w:numId w:val="30"/>
        </w:numPr>
        <w:tabs>
          <w:tab w:val="num" w:pos="567"/>
          <w:tab w:val="left" w:pos="1134"/>
        </w:tabs>
        <w:autoSpaceDE w:val="0"/>
        <w:autoSpaceDN w:val="0"/>
        <w:adjustRightInd w:val="0"/>
        <w:spacing w:after="0" w:line="240" w:lineRule="auto"/>
        <w:ind w:left="0" w:firstLine="567"/>
        <w:contextualSpacing/>
        <w:jc w:val="both"/>
        <w:rPr>
          <w:rFonts w:eastAsia="Times New Roman" w:cs="Times New Roman"/>
          <w:sz w:val="24"/>
          <w:szCs w:val="20"/>
        </w:rPr>
      </w:pPr>
      <w:r w:rsidRPr="001A0906">
        <w:rPr>
          <w:rFonts w:eastAsia="Times New Roman" w:cs="Times New Roman"/>
          <w:sz w:val="24"/>
          <w:szCs w:val="20"/>
        </w:rPr>
        <w:t xml:space="preserve">В СОУЭ должна быть обеспечена передача информации во все помещения с возможным присутствием персонала, включая помещения диспетчерских пунктов, и обеспечен контроль каналов передачи информации. Для удаленных объектов передача информации должна быть обеспечена на АРМ операторов ИСО по каналам сотовой связи </w:t>
      </w:r>
      <w:r w:rsidRPr="001A0906">
        <w:rPr>
          <w:rFonts w:eastAsia="Times New Roman" w:cs="Times New Roman"/>
          <w:sz w:val="24"/>
          <w:szCs w:val="20"/>
          <w:lang w:val="en-US"/>
        </w:rPr>
        <w:t>GSM</w:t>
      </w:r>
      <w:r w:rsidRPr="001A0906">
        <w:rPr>
          <w:rFonts w:eastAsia="Times New Roman" w:cs="Times New Roman"/>
          <w:sz w:val="24"/>
          <w:szCs w:val="20"/>
        </w:rPr>
        <w:t xml:space="preserve">.  </w:t>
      </w:r>
    </w:p>
    <w:p w14:paraId="7C8561F8" w14:textId="77777777" w:rsidR="00A14A81" w:rsidRPr="001A0906" w:rsidRDefault="00A14A81" w:rsidP="009C621A">
      <w:pPr>
        <w:numPr>
          <w:ilvl w:val="0"/>
          <w:numId w:val="30"/>
        </w:numPr>
        <w:tabs>
          <w:tab w:val="num" w:pos="567"/>
          <w:tab w:val="left" w:pos="1134"/>
        </w:tabs>
        <w:autoSpaceDE w:val="0"/>
        <w:autoSpaceDN w:val="0"/>
        <w:adjustRightInd w:val="0"/>
        <w:spacing w:after="0" w:line="240" w:lineRule="auto"/>
        <w:ind w:left="0" w:firstLine="567"/>
        <w:contextualSpacing/>
        <w:jc w:val="both"/>
        <w:rPr>
          <w:rFonts w:eastAsia="Times New Roman" w:cs="Times New Roman"/>
          <w:sz w:val="24"/>
          <w:szCs w:val="20"/>
        </w:rPr>
      </w:pPr>
      <w:r w:rsidRPr="001A0906">
        <w:rPr>
          <w:rFonts w:eastAsia="Times New Roman" w:cs="Times New Roman"/>
          <w:sz w:val="24"/>
          <w:szCs w:val="20"/>
        </w:rPr>
        <w:t>Проектом должен быть обеспечен резерв оборудования АУПС, АУПТ и СОУЭ и тушащих средств согласно действующим нормативным документам по пожарной безопасности производственных объектов;</w:t>
      </w:r>
    </w:p>
    <w:p w14:paraId="240C7070" w14:textId="77777777" w:rsidR="00A14A81" w:rsidRPr="001A0906" w:rsidRDefault="00A14A81" w:rsidP="009C621A">
      <w:pPr>
        <w:numPr>
          <w:ilvl w:val="0"/>
          <w:numId w:val="30"/>
        </w:numPr>
        <w:tabs>
          <w:tab w:val="num" w:pos="567"/>
          <w:tab w:val="left" w:pos="1134"/>
        </w:tabs>
        <w:autoSpaceDE w:val="0"/>
        <w:autoSpaceDN w:val="0"/>
        <w:adjustRightInd w:val="0"/>
        <w:spacing w:after="0" w:line="240" w:lineRule="auto"/>
        <w:ind w:left="0" w:firstLine="567"/>
        <w:contextualSpacing/>
        <w:jc w:val="both"/>
        <w:rPr>
          <w:rFonts w:eastAsia="Times New Roman" w:cs="Times New Roman"/>
          <w:bCs/>
          <w:sz w:val="24"/>
          <w:szCs w:val="20"/>
        </w:rPr>
      </w:pPr>
      <w:r w:rsidRPr="001A0906">
        <w:rPr>
          <w:rFonts w:eastAsia="Times New Roman" w:cs="Times New Roman"/>
          <w:sz w:val="24"/>
          <w:szCs w:val="24"/>
        </w:rPr>
        <w:t>Для</w:t>
      </w:r>
      <w:r w:rsidRPr="001A0906">
        <w:rPr>
          <w:rFonts w:eastAsia="Times New Roman" w:cs="Times New Roman"/>
          <w:sz w:val="24"/>
          <w:szCs w:val="20"/>
        </w:rPr>
        <w:t xml:space="preserve"> объектов с комплектно поставляемой системой автоматической пожарной сигнализации и пожаротушения предусмотреть унификацию технических средств в соответствии с оборудованием АУПС, АУПТ и СОУЭ остальных объектов и общесистемными требованиями; </w:t>
      </w:r>
    </w:p>
    <w:p w14:paraId="0C425095" w14:textId="77777777" w:rsidR="00A14A81" w:rsidRPr="001A0906" w:rsidRDefault="00A14A81" w:rsidP="009C621A">
      <w:pPr>
        <w:numPr>
          <w:ilvl w:val="0"/>
          <w:numId w:val="30"/>
        </w:numPr>
        <w:tabs>
          <w:tab w:val="num" w:pos="567"/>
          <w:tab w:val="left" w:pos="1134"/>
        </w:tabs>
        <w:autoSpaceDE w:val="0"/>
        <w:autoSpaceDN w:val="0"/>
        <w:adjustRightInd w:val="0"/>
        <w:spacing w:after="0" w:line="240" w:lineRule="auto"/>
        <w:ind w:left="0" w:firstLine="567"/>
        <w:contextualSpacing/>
        <w:jc w:val="both"/>
        <w:rPr>
          <w:rFonts w:eastAsia="Times New Roman" w:cs="Times New Roman"/>
          <w:bCs/>
          <w:sz w:val="24"/>
          <w:szCs w:val="20"/>
        </w:rPr>
      </w:pPr>
      <w:r w:rsidRPr="001A0906">
        <w:rPr>
          <w:rFonts w:eastAsia="Times New Roman" w:cs="Times New Roman"/>
          <w:sz w:val="24"/>
          <w:szCs w:val="20"/>
        </w:rPr>
        <w:t>Предусмотреть интеграцию подсистем АУПС, АУПТ и СОУЭ с системами дымоудаления, вентиляции и системой контроля доступа на объектах;</w:t>
      </w:r>
    </w:p>
    <w:p w14:paraId="671A1A13" w14:textId="77777777" w:rsidR="00A14A81" w:rsidRPr="001A0906" w:rsidRDefault="00A14A81" w:rsidP="009C621A">
      <w:pPr>
        <w:numPr>
          <w:ilvl w:val="0"/>
          <w:numId w:val="30"/>
        </w:numPr>
        <w:tabs>
          <w:tab w:val="num" w:pos="567"/>
          <w:tab w:val="left" w:pos="1134"/>
        </w:tabs>
        <w:autoSpaceDE w:val="0"/>
        <w:autoSpaceDN w:val="0"/>
        <w:adjustRightInd w:val="0"/>
        <w:spacing w:after="0" w:line="240" w:lineRule="auto"/>
        <w:ind w:left="0" w:firstLine="567"/>
        <w:contextualSpacing/>
        <w:jc w:val="both"/>
        <w:rPr>
          <w:rFonts w:eastAsia="Times New Roman" w:cs="Times New Roman"/>
          <w:sz w:val="24"/>
          <w:szCs w:val="20"/>
        </w:rPr>
      </w:pPr>
      <w:r w:rsidRPr="001A0906">
        <w:rPr>
          <w:rFonts w:eastAsia="Times New Roman" w:cs="Times New Roman"/>
          <w:sz w:val="24"/>
          <w:szCs w:val="20"/>
        </w:rPr>
        <w:t xml:space="preserve">АУПС должна обеспечивать </w:t>
      </w:r>
      <w:r w:rsidRPr="001A0906">
        <w:rPr>
          <w:rFonts w:eastAsia="Times New Roman" w:cs="Times New Roman"/>
          <w:sz w:val="24"/>
          <w:szCs w:val="20"/>
          <w:lang w:eastAsia="ru-RU"/>
        </w:rPr>
        <w:t>обнаружение возгорания на ранних стадиях</w:t>
      </w:r>
      <w:r w:rsidRPr="001A0906">
        <w:rPr>
          <w:rFonts w:eastAsia="Times New Roman" w:cs="Times New Roman"/>
          <w:sz w:val="24"/>
          <w:szCs w:val="20"/>
        </w:rPr>
        <w:t>; АУПТ начать автоматическое устранение возгорания с учетом обеспечения эвакуации персонала объектов; СОУЭ произвести незамедлительное оповещение персонала о возгорании на объектах и обеспечить эвакуацию персонала из помещений объектов;</w:t>
      </w:r>
    </w:p>
    <w:p w14:paraId="6F6742B6" w14:textId="77777777" w:rsidR="00A14A81" w:rsidRPr="001A0906" w:rsidRDefault="00A14A81" w:rsidP="009C621A">
      <w:pPr>
        <w:numPr>
          <w:ilvl w:val="0"/>
          <w:numId w:val="30"/>
        </w:numPr>
        <w:tabs>
          <w:tab w:val="num" w:pos="567"/>
          <w:tab w:val="left" w:pos="1134"/>
        </w:tabs>
        <w:autoSpaceDE w:val="0"/>
        <w:autoSpaceDN w:val="0"/>
        <w:adjustRightInd w:val="0"/>
        <w:spacing w:after="0" w:line="240" w:lineRule="auto"/>
        <w:ind w:left="0" w:firstLine="567"/>
        <w:contextualSpacing/>
        <w:jc w:val="both"/>
        <w:rPr>
          <w:rFonts w:eastAsia="Times New Roman" w:cs="Times New Roman"/>
          <w:sz w:val="24"/>
          <w:szCs w:val="20"/>
        </w:rPr>
      </w:pPr>
      <w:r w:rsidRPr="001A0906">
        <w:rPr>
          <w:rFonts w:eastAsia="Times New Roman" w:cs="Times New Roman"/>
          <w:sz w:val="24"/>
          <w:szCs w:val="20"/>
        </w:rPr>
        <w:t>Объем параметров контроля и управления и объем обмена информацией с АСУ ТП определяются при разработке рабочей документации на АСПС, АСПТ и СОУЭ с учетом требований действующих нормативных документов;</w:t>
      </w:r>
    </w:p>
    <w:p w14:paraId="67772AF6" w14:textId="77777777" w:rsidR="00A14A81" w:rsidRPr="001A0906" w:rsidRDefault="00A14A81" w:rsidP="009C621A">
      <w:pPr>
        <w:numPr>
          <w:ilvl w:val="0"/>
          <w:numId w:val="30"/>
        </w:numPr>
        <w:tabs>
          <w:tab w:val="num" w:pos="567"/>
          <w:tab w:val="left" w:pos="1134"/>
        </w:tabs>
        <w:autoSpaceDE w:val="0"/>
        <w:autoSpaceDN w:val="0"/>
        <w:adjustRightInd w:val="0"/>
        <w:spacing w:after="0" w:line="240" w:lineRule="auto"/>
        <w:ind w:left="0" w:firstLine="567"/>
        <w:contextualSpacing/>
        <w:jc w:val="both"/>
        <w:rPr>
          <w:rFonts w:eastAsia="Times New Roman" w:cs="Times New Roman"/>
          <w:sz w:val="24"/>
          <w:szCs w:val="20"/>
        </w:rPr>
      </w:pPr>
      <w:r w:rsidRPr="001A0906">
        <w:rPr>
          <w:rFonts w:eastAsia="Times New Roman" w:cs="Times New Roman"/>
          <w:sz w:val="24"/>
          <w:szCs w:val="20"/>
        </w:rPr>
        <w:t>Требования к условиям пожаротушения в случае аварийной ситуации – данные о количестве пожарных автомобилей, численности персонала пожарных депо (постов) в соответствии с требованиями действующих нормативных актов;</w:t>
      </w:r>
    </w:p>
    <w:p w14:paraId="61B82078" w14:textId="77777777" w:rsidR="00A14A81" w:rsidRPr="001A0906" w:rsidRDefault="00A14A81" w:rsidP="009C621A">
      <w:pPr>
        <w:numPr>
          <w:ilvl w:val="0"/>
          <w:numId w:val="30"/>
        </w:numPr>
        <w:tabs>
          <w:tab w:val="num" w:pos="567"/>
          <w:tab w:val="left" w:pos="1134"/>
        </w:tabs>
        <w:autoSpaceDE w:val="0"/>
        <w:autoSpaceDN w:val="0"/>
        <w:adjustRightInd w:val="0"/>
        <w:spacing w:after="0" w:line="240" w:lineRule="auto"/>
        <w:ind w:left="0" w:firstLine="567"/>
        <w:contextualSpacing/>
        <w:jc w:val="both"/>
        <w:rPr>
          <w:rFonts w:eastAsia="Times New Roman" w:cs="Times New Roman"/>
          <w:sz w:val="24"/>
          <w:szCs w:val="20"/>
        </w:rPr>
      </w:pPr>
      <w:r w:rsidRPr="001A0906">
        <w:rPr>
          <w:rFonts w:eastAsia="Times New Roman" w:cs="Times New Roman"/>
          <w:sz w:val="24"/>
          <w:szCs w:val="20"/>
        </w:rPr>
        <w:t>Другие требования.</w:t>
      </w:r>
    </w:p>
    <w:p w14:paraId="6FC27428" w14:textId="77777777" w:rsidR="00A14A81" w:rsidRPr="001A0906" w:rsidRDefault="00A14A81" w:rsidP="00675FA2">
      <w:pPr>
        <w:tabs>
          <w:tab w:val="left" w:pos="1134"/>
        </w:tabs>
        <w:autoSpaceDE w:val="0"/>
        <w:autoSpaceDN w:val="0"/>
        <w:adjustRightInd w:val="0"/>
        <w:spacing w:after="0" w:line="240" w:lineRule="auto"/>
        <w:ind w:firstLine="567"/>
        <w:contextualSpacing/>
        <w:jc w:val="both"/>
        <w:rPr>
          <w:rFonts w:eastAsia="Times New Roman" w:cs="Times New Roman"/>
          <w:sz w:val="24"/>
          <w:szCs w:val="24"/>
        </w:rPr>
      </w:pPr>
      <w:r w:rsidRPr="001A0906">
        <w:rPr>
          <w:rFonts w:eastAsia="Times New Roman" w:cs="Times New Roman"/>
          <w:sz w:val="24"/>
          <w:szCs w:val="24"/>
        </w:rPr>
        <w:t>В требованиях к АУПТ должны быть указаны:</w:t>
      </w:r>
    </w:p>
    <w:p w14:paraId="11EF1733" w14:textId="77777777" w:rsidR="00A14A81" w:rsidRPr="001A0906" w:rsidRDefault="00A14A81" w:rsidP="009C621A">
      <w:pPr>
        <w:numPr>
          <w:ilvl w:val="0"/>
          <w:numId w:val="16"/>
        </w:numPr>
        <w:tabs>
          <w:tab w:val="num" w:pos="426"/>
          <w:tab w:val="left" w:pos="1134"/>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способ тушения и тип огнетушащего вещества (веществ);</w:t>
      </w:r>
    </w:p>
    <w:p w14:paraId="1C59ABF6" w14:textId="77777777" w:rsidR="00A14A81" w:rsidRPr="001A0906" w:rsidRDefault="00A14A81" w:rsidP="009C621A">
      <w:pPr>
        <w:numPr>
          <w:ilvl w:val="0"/>
          <w:numId w:val="16"/>
        </w:numPr>
        <w:tabs>
          <w:tab w:val="num" w:pos="426"/>
          <w:tab w:val="left" w:pos="1134"/>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режимы работы установок пожаротушения;</w:t>
      </w:r>
    </w:p>
    <w:p w14:paraId="3726CB31" w14:textId="77777777" w:rsidR="00A14A81" w:rsidRPr="001A0906" w:rsidRDefault="00A14A81" w:rsidP="009C621A">
      <w:pPr>
        <w:numPr>
          <w:ilvl w:val="0"/>
          <w:numId w:val="16"/>
        </w:numPr>
        <w:tabs>
          <w:tab w:val="num" w:pos="426"/>
          <w:tab w:val="left" w:pos="1134"/>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требования по составу АУПТ (в соответствии с действующими нормативными документами);</w:t>
      </w:r>
    </w:p>
    <w:p w14:paraId="664DF3EF" w14:textId="77777777" w:rsidR="00A14A81" w:rsidRPr="001A0906" w:rsidRDefault="00A14A81" w:rsidP="009C621A">
      <w:pPr>
        <w:numPr>
          <w:ilvl w:val="0"/>
          <w:numId w:val="16"/>
        </w:numPr>
        <w:tabs>
          <w:tab w:val="num" w:pos="426"/>
          <w:tab w:val="left" w:pos="1134"/>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технические характеристики оборудования АУПТ, инерционность подсистемы с указанием времени выхода на номинальный режим, параметры пуска.</w:t>
      </w:r>
    </w:p>
    <w:p w14:paraId="57940F8F" w14:textId="77777777" w:rsidR="00A14A81" w:rsidRPr="001A0906" w:rsidRDefault="00A14A81" w:rsidP="00675FA2">
      <w:pPr>
        <w:tabs>
          <w:tab w:val="left" w:pos="1134"/>
        </w:tabs>
        <w:autoSpaceDE w:val="0"/>
        <w:autoSpaceDN w:val="0"/>
        <w:adjustRightInd w:val="0"/>
        <w:spacing w:after="0" w:line="240" w:lineRule="auto"/>
        <w:ind w:firstLine="567"/>
        <w:jc w:val="both"/>
        <w:rPr>
          <w:rFonts w:eastAsia="Times New Roman" w:cs="Times New Roman"/>
          <w:sz w:val="24"/>
          <w:szCs w:val="24"/>
          <w:lang w:eastAsia="ru-RU"/>
        </w:rPr>
      </w:pPr>
      <w:r w:rsidRPr="001A0906">
        <w:rPr>
          <w:rFonts w:eastAsia="Times New Roman" w:cs="Times New Roman"/>
          <w:sz w:val="24"/>
          <w:szCs w:val="24"/>
          <w:lang w:eastAsia="ru-RU"/>
        </w:rPr>
        <w:t>В требованиях к АУПС должны быть указаны:</w:t>
      </w:r>
    </w:p>
    <w:p w14:paraId="6625C4D4" w14:textId="77777777" w:rsidR="00A14A81" w:rsidRPr="001A0906" w:rsidRDefault="00A14A81" w:rsidP="009C621A">
      <w:pPr>
        <w:numPr>
          <w:ilvl w:val="0"/>
          <w:numId w:val="16"/>
        </w:numPr>
        <w:tabs>
          <w:tab w:val="num" w:pos="426"/>
          <w:tab w:val="left" w:pos="1134"/>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требование по обеспечению выполнения всех своих штатных функций (по обнаружению возгорания; сигнализации; формированию и передаче команд в системы управления оповещением, пожаротушением, инженерным и технологическим оборудованием; по контролю состояния цепей сигнализации и т. д.) в соответствии с требованиями п. 9.1.1 НПБ 75-98;</w:t>
      </w:r>
    </w:p>
    <w:p w14:paraId="51FCD7B9" w14:textId="77777777" w:rsidR="00A14A81" w:rsidRPr="001A0906" w:rsidRDefault="00A14A81" w:rsidP="009C621A">
      <w:pPr>
        <w:numPr>
          <w:ilvl w:val="0"/>
          <w:numId w:val="16"/>
        </w:numPr>
        <w:tabs>
          <w:tab w:val="num" w:pos="426"/>
          <w:tab w:val="left" w:pos="1134"/>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 xml:space="preserve">тип, параметры, устройство, состав, размещение и использование технических средств, выбор проводов и кабелей, определение способов их прокладки, определяемые при выполнении проектной документации с учетом СП 5.13130.2009, </w:t>
      </w:r>
      <w:r w:rsidRPr="001A0906">
        <w:rPr>
          <w:rFonts w:eastAsia="Times New Roman" w:cs="Times New Roman"/>
          <w:sz w:val="24"/>
          <w:szCs w:val="20"/>
        </w:rPr>
        <w:t>Приказа МЧС России от 21.02.2013 № 115 «Об утверждении свода правил СП 6.13130 "Системы противопожарной защиты. Электрооборудование. Требования пожарной безопасности"», Приказа Росстандарта от 22.11.2012 № 1097-ст «О введении в действие межгосударственного стандарта»</w:t>
      </w:r>
      <w:r w:rsidRPr="001A0906">
        <w:rPr>
          <w:rFonts w:eastAsia="Times New Roman" w:cs="Times New Roman"/>
          <w:sz w:val="24"/>
          <w:szCs w:val="24"/>
        </w:rPr>
        <w:t>, Правил устройства электроустановок (ПУЭ) и условий эксплуатации по контролируемым объектам (категорий, классов зон, температурных и электромагнитных полей и т.д.);</w:t>
      </w:r>
    </w:p>
    <w:p w14:paraId="6BECC4D2" w14:textId="77777777" w:rsidR="00A14A81" w:rsidRPr="001A0906" w:rsidRDefault="00A14A81" w:rsidP="00675FA2">
      <w:pPr>
        <w:tabs>
          <w:tab w:val="left" w:pos="1134"/>
        </w:tabs>
        <w:autoSpaceDE w:val="0"/>
        <w:autoSpaceDN w:val="0"/>
        <w:adjustRightInd w:val="0"/>
        <w:spacing w:after="0" w:line="240" w:lineRule="auto"/>
        <w:ind w:firstLine="567"/>
        <w:jc w:val="both"/>
        <w:rPr>
          <w:rFonts w:eastAsia="Times New Roman" w:cs="Times New Roman"/>
          <w:sz w:val="24"/>
          <w:szCs w:val="24"/>
          <w:lang w:eastAsia="ru-RU"/>
        </w:rPr>
      </w:pPr>
      <w:r w:rsidRPr="001A0906">
        <w:rPr>
          <w:rFonts w:eastAsia="Times New Roman" w:cs="Times New Roman"/>
          <w:sz w:val="24"/>
          <w:szCs w:val="24"/>
          <w:lang w:eastAsia="ru-RU"/>
        </w:rPr>
        <w:lastRenderedPageBreak/>
        <w:t>В требованиях к СОУЭ должны быть указаны:</w:t>
      </w:r>
    </w:p>
    <w:p w14:paraId="7547ACB7" w14:textId="77777777" w:rsidR="00A14A81" w:rsidRPr="001A0906" w:rsidRDefault="00A14A81" w:rsidP="009C621A">
      <w:pPr>
        <w:numPr>
          <w:ilvl w:val="0"/>
          <w:numId w:val="16"/>
        </w:numPr>
        <w:tabs>
          <w:tab w:val="num" w:pos="426"/>
          <w:tab w:val="left" w:pos="1134"/>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Требование обеспечения своевременного информирования о возникновении возгорания и необходимости эвакуации персонала объектов из аварийных зон;</w:t>
      </w:r>
    </w:p>
    <w:p w14:paraId="59B9CF35" w14:textId="77777777" w:rsidR="00A14A81" w:rsidRPr="001A0906" w:rsidRDefault="00A14A81" w:rsidP="009C621A">
      <w:pPr>
        <w:numPr>
          <w:ilvl w:val="0"/>
          <w:numId w:val="16"/>
        </w:numPr>
        <w:tabs>
          <w:tab w:val="num" w:pos="426"/>
          <w:tab w:val="left" w:pos="1134"/>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Тип, устройство, состав, размещение и исполнение технических средств СОУЭ, линий связи, управления и требования к их прокладке, определяемые при выполнении проектной документации в соответствии с требованиями СП 3.13130.2009 и учетом условий эксплуатации по контролируемым объектам.</w:t>
      </w:r>
    </w:p>
    <w:p w14:paraId="484EFF4B" w14:textId="5FF5DC15" w:rsidR="00A14A81" w:rsidRPr="001A0906" w:rsidRDefault="00F43493" w:rsidP="009C621A">
      <w:pPr>
        <w:keepNext/>
        <w:numPr>
          <w:ilvl w:val="1"/>
          <w:numId w:val="35"/>
        </w:numPr>
        <w:tabs>
          <w:tab w:val="left" w:pos="1134"/>
        </w:tabs>
        <w:spacing w:after="0" w:line="240" w:lineRule="auto"/>
        <w:ind w:right="-1"/>
        <w:contextualSpacing/>
        <w:outlineLvl w:val="1"/>
        <w:rPr>
          <w:rFonts w:eastAsia="Times New Roman" w:cs="Times New Roman"/>
          <w:b/>
          <w:sz w:val="24"/>
          <w:szCs w:val="20"/>
          <w:lang w:eastAsia="ru-RU"/>
        </w:rPr>
      </w:pPr>
      <w:bookmarkStart w:id="9" w:name="_Toc178589056"/>
      <w:r>
        <w:rPr>
          <w:rFonts w:eastAsia="Times New Roman" w:cs="Times New Roman"/>
          <w:b/>
          <w:sz w:val="24"/>
          <w:szCs w:val="20"/>
          <w:lang w:eastAsia="ru-RU"/>
        </w:rPr>
        <w:t xml:space="preserve"> </w:t>
      </w:r>
      <w:r w:rsidR="00A14A81" w:rsidRPr="001A0906">
        <w:rPr>
          <w:rFonts w:eastAsia="Times New Roman" w:cs="Times New Roman"/>
          <w:b/>
          <w:sz w:val="24"/>
          <w:szCs w:val="20"/>
          <w:lang w:eastAsia="ru-RU"/>
        </w:rPr>
        <w:t>Система водоснабжения и водоотведения</w:t>
      </w:r>
      <w:bookmarkEnd w:id="9"/>
    </w:p>
    <w:p w14:paraId="19A4AE53" w14:textId="77777777" w:rsidR="00A14A81" w:rsidRPr="001A0906" w:rsidRDefault="00A14A81" w:rsidP="00675FA2">
      <w:pPr>
        <w:spacing w:after="0" w:line="240" w:lineRule="auto"/>
        <w:ind w:firstLine="567"/>
        <w:contextualSpacing/>
        <w:rPr>
          <w:rFonts w:eastAsia="Times New Roman" w:cs="Times New Roman"/>
          <w:sz w:val="24"/>
          <w:szCs w:val="24"/>
          <w:lang w:eastAsia="ru-RU"/>
        </w:rPr>
      </w:pPr>
      <w:r w:rsidRPr="001A0906">
        <w:rPr>
          <w:rFonts w:eastAsia="Times New Roman" w:cs="Times New Roman"/>
          <w:sz w:val="24"/>
          <w:szCs w:val="24"/>
          <w:lang w:eastAsia="ru-RU"/>
        </w:rPr>
        <w:t>Для системы водоснабжения и водоотведения должны быть указаны следующие требования:</w:t>
      </w:r>
    </w:p>
    <w:p w14:paraId="5DC063F7" w14:textId="77777777" w:rsidR="00A14A81" w:rsidRPr="001A0906" w:rsidRDefault="00A14A81" w:rsidP="009C621A">
      <w:pPr>
        <w:numPr>
          <w:ilvl w:val="0"/>
          <w:numId w:val="19"/>
        </w:numPr>
        <w:autoSpaceDE w:val="0"/>
        <w:autoSpaceDN w:val="0"/>
        <w:adjustRightInd w:val="0"/>
        <w:spacing w:after="0" w:line="240" w:lineRule="auto"/>
        <w:ind w:left="0" w:firstLine="567"/>
        <w:contextualSpacing/>
        <w:jc w:val="both"/>
        <w:rPr>
          <w:rFonts w:eastAsia="Times New Roman" w:cs="Times New Roman"/>
          <w:sz w:val="24"/>
          <w:szCs w:val="20"/>
        </w:rPr>
      </w:pPr>
      <w:r w:rsidRPr="001A0906">
        <w:rPr>
          <w:rFonts w:eastAsia="Times New Roman" w:cs="Times New Roman"/>
          <w:sz w:val="24"/>
          <w:szCs w:val="20"/>
        </w:rPr>
        <w:t>Приведено описание и характеристики существующих водозаборных сооружений, в том числе – поверхностных и подземных водоисточников, артезианских скважин; физико-химический и микробиологический состав воды и др.;</w:t>
      </w:r>
    </w:p>
    <w:p w14:paraId="38C7F550" w14:textId="77777777" w:rsidR="00A14A81" w:rsidRPr="001A0906" w:rsidRDefault="00A14A81" w:rsidP="009C621A">
      <w:pPr>
        <w:numPr>
          <w:ilvl w:val="0"/>
          <w:numId w:val="19"/>
        </w:numPr>
        <w:autoSpaceDE w:val="0"/>
        <w:autoSpaceDN w:val="0"/>
        <w:adjustRightInd w:val="0"/>
        <w:spacing w:after="0" w:line="240" w:lineRule="auto"/>
        <w:ind w:left="0" w:firstLine="567"/>
        <w:contextualSpacing/>
        <w:jc w:val="both"/>
        <w:rPr>
          <w:rFonts w:eastAsia="Times New Roman" w:cs="Times New Roman"/>
          <w:sz w:val="24"/>
          <w:szCs w:val="20"/>
        </w:rPr>
      </w:pPr>
      <w:r w:rsidRPr="001A0906">
        <w:rPr>
          <w:rFonts w:eastAsia="Times New Roman" w:cs="Times New Roman"/>
          <w:sz w:val="24"/>
          <w:szCs w:val="24"/>
        </w:rPr>
        <w:t>Требование по выбору типа источника. Например, «Водоснабжение предусмотреть из поверхностных источников с устройством всех необходимых технических мероприятий». Выбор источника водоснабжения осуществлять в соответствии с ГОСТ 2761-84 «Источники централизованного хозяйственно-питьевого водоснабжения. Гигиенические, технические требования и правила выбора». Водозаборные</w:t>
      </w:r>
      <w:r w:rsidRPr="001A0906">
        <w:rPr>
          <w:rFonts w:eastAsia="Times New Roman" w:cs="Times New Roman"/>
          <w:sz w:val="24"/>
          <w:szCs w:val="20"/>
        </w:rPr>
        <w:t xml:space="preserve"> сооружения предусмотреть в строгом соответствии с требованиями СП 31.13330.2012 «Свод правил. Водоснабжение. Наружные сети и сооружения. Актуализированная редакция СНиП 2.04.02-84» и обеспечить надежной системой обратной промывки сороудерживающих решеток, рыбозаградительных устройств и водоприемных камер;</w:t>
      </w:r>
    </w:p>
    <w:p w14:paraId="6A1ADE31" w14:textId="77777777" w:rsidR="00A14A81" w:rsidRPr="001A0906" w:rsidRDefault="00A14A81" w:rsidP="009C621A">
      <w:pPr>
        <w:numPr>
          <w:ilvl w:val="0"/>
          <w:numId w:val="19"/>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На площадке водозабора предусмотреть мероприятия для исключения подвижки опускной заборной трубы во время весеннего паводка;</w:t>
      </w:r>
    </w:p>
    <w:p w14:paraId="23CAFFBA" w14:textId="77777777" w:rsidR="00A14A81" w:rsidRPr="001A0906" w:rsidRDefault="00A14A81" w:rsidP="009C621A">
      <w:pPr>
        <w:numPr>
          <w:ilvl w:val="0"/>
          <w:numId w:val="19"/>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На водозаборном сооружении предусмотреть установку средств учета рабочего тела;</w:t>
      </w:r>
    </w:p>
    <w:p w14:paraId="3DC15B10" w14:textId="77777777" w:rsidR="00A14A81" w:rsidRPr="001A0906" w:rsidRDefault="00A14A81" w:rsidP="009C621A">
      <w:pPr>
        <w:numPr>
          <w:ilvl w:val="0"/>
          <w:numId w:val="19"/>
        </w:numPr>
        <w:autoSpaceDE w:val="0"/>
        <w:autoSpaceDN w:val="0"/>
        <w:adjustRightInd w:val="0"/>
        <w:spacing w:after="0" w:line="240" w:lineRule="auto"/>
        <w:ind w:left="0" w:firstLine="567"/>
        <w:contextualSpacing/>
        <w:jc w:val="both"/>
        <w:rPr>
          <w:rFonts w:eastAsia="Times New Roman" w:cs="Times New Roman"/>
          <w:sz w:val="24"/>
          <w:szCs w:val="20"/>
        </w:rPr>
      </w:pPr>
      <w:r w:rsidRPr="001A0906">
        <w:rPr>
          <w:rFonts w:eastAsia="Times New Roman" w:cs="Times New Roman"/>
          <w:sz w:val="24"/>
          <w:szCs w:val="20"/>
        </w:rPr>
        <w:t>При проектировании нового водозабора необходимо в соответствии СанПиН 2.1.4.1110-02. 2.1.4. «Питьевая вода и водоснабжение населенных мест. Зоны санитарной охраны источников водоснабжения и водопроводов питьевого назначения. Санитарные правила и нормы» разработать проект зон санитарной охраны (ЗСО), получить санитарно-эпидемиологическое заключение о соответствии данного проекта санитарным нормам и правилам в аккредитованных организациях, утвердить ЗСО в установленном порядке в органах государственной и муниципальной власти субъектов РФ;</w:t>
      </w:r>
    </w:p>
    <w:p w14:paraId="3DCF3C25" w14:textId="77777777" w:rsidR="00A14A81" w:rsidRPr="001A0906" w:rsidRDefault="00A14A81" w:rsidP="009C621A">
      <w:pPr>
        <w:numPr>
          <w:ilvl w:val="0"/>
          <w:numId w:val="19"/>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Трассы водоводов прокладывать вдоль магистральных автодорог (</w:t>
      </w:r>
      <w:proofErr w:type="spellStart"/>
      <w:r w:rsidRPr="001A0906">
        <w:rPr>
          <w:rFonts w:eastAsia="Times New Roman" w:cs="Times New Roman"/>
          <w:sz w:val="24"/>
          <w:szCs w:val="24"/>
        </w:rPr>
        <w:t>подземно</w:t>
      </w:r>
      <w:proofErr w:type="spellEnd"/>
      <w:r w:rsidRPr="001A0906">
        <w:rPr>
          <w:rFonts w:eastAsia="Times New Roman" w:cs="Times New Roman"/>
          <w:sz w:val="24"/>
          <w:szCs w:val="24"/>
        </w:rPr>
        <w:t>, на эстакадах, на низких опорах в две линии). Предусмотреть мероприятия, обеспечивающие устойчивую, безаварийную работу водоводов;</w:t>
      </w:r>
    </w:p>
    <w:p w14:paraId="52432E48" w14:textId="77777777" w:rsidR="00A14A81" w:rsidRPr="001A0906" w:rsidRDefault="00A14A81" w:rsidP="009C621A">
      <w:pPr>
        <w:numPr>
          <w:ilvl w:val="0"/>
          <w:numId w:val="19"/>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При технической необходимости предусмотреть установку устройств компенсации линейного расширения трубопроводов;</w:t>
      </w:r>
    </w:p>
    <w:p w14:paraId="76536E00" w14:textId="77777777" w:rsidR="00A14A81" w:rsidRPr="001A0906" w:rsidRDefault="00A14A81" w:rsidP="009C621A">
      <w:pPr>
        <w:numPr>
          <w:ilvl w:val="0"/>
          <w:numId w:val="19"/>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В составе площадки водозаборных сооружений предусмотреть лабораторный корпус, рассчитанный на полный комплекс развития станции и оснащенный аналитическим и лабораторным оборудованием для осуществления химико-аналитического контроля качества исходной и очищенной воды (аккредитованная лаборатория);</w:t>
      </w:r>
    </w:p>
    <w:p w14:paraId="79AFDAC6" w14:textId="77777777" w:rsidR="00A14A81" w:rsidRPr="001A0906" w:rsidRDefault="00A14A81" w:rsidP="009C621A">
      <w:pPr>
        <w:numPr>
          <w:ilvl w:val="0"/>
          <w:numId w:val="19"/>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sz w:val="24"/>
          <w:szCs w:val="24"/>
        </w:rPr>
        <w:t>Принципиальные решения по системе водоподготовки принять в соответствии с требованиями СанПиН 2.1.4.1074 – 01;</w:t>
      </w:r>
    </w:p>
    <w:p w14:paraId="6A68E9F8" w14:textId="77777777" w:rsidR="00A14A81" w:rsidRPr="001A0906" w:rsidRDefault="00A14A81" w:rsidP="009C621A">
      <w:pPr>
        <w:numPr>
          <w:ilvl w:val="0"/>
          <w:numId w:val="19"/>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Предусмотреть установку приборов учета холодной и горячей воды на вводах в здания объектов для учета количества и расхода воды на сетях хозяйственно-питьевого водоснабжения;</w:t>
      </w:r>
    </w:p>
    <w:p w14:paraId="55E4BBAA"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На технологических площадках и вспомогательных промышленных площадках принять раздельные системы канализации бытовых и производственных сточных вод с последующей перекачкой их на канализационные очистные сооружения или на сооружения обработки сбросных вод основного технологического процесса;</w:t>
      </w:r>
    </w:p>
    <w:p w14:paraId="43004A2A"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Предусмотреть установку приборов учета отводимых очищенных сточных вод после канализационных очистных сооружений (КОС);</w:t>
      </w:r>
    </w:p>
    <w:p w14:paraId="7D2A0C30"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0"/>
        </w:rPr>
      </w:pPr>
      <w:r w:rsidRPr="001A0906">
        <w:rPr>
          <w:rFonts w:eastAsia="Times New Roman" w:cs="Times New Roman"/>
          <w:sz w:val="24"/>
          <w:szCs w:val="24"/>
        </w:rPr>
        <w:t xml:space="preserve">Технологические процессы КОС должны базироваться на современных методах очистки в соответствии с требованиями по предельно допустимым концентрациям (ПДК) </w:t>
      </w:r>
      <w:r w:rsidRPr="001A0906">
        <w:rPr>
          <w:rFonts w:eastAsia="Times New Roman" w:cs="Times New Roman"/>
          <w:sz w:val="24"/>
          <w:szCs w:val="24"/>
        </w:rPr>
        <w:lastRenderedPageBreak/>
        <w:t xml:space="preserve">и нормативно допустимым содержаниям (НДС) загрязнений в очищенных сточных водах при выпуске в водный объект.  </w:t>
      </w:r>
      <w:r w:rsidRPr="001A0906">
        <w:rPr>
          <w:rFonts w:eastAsia="Times New Roman" w:cs="Times New Roman"/>
          <w:sz w:val="24"/>
          <w:szCs w:val="20"/>
        </w:rPr>
        <w:t>Необходимо применение при проектировании наилучших доступных технологий в соответствии с утвержденными справочниками</w:t>
      </w:r>
      <w:r w:rsidRPr="001A0906">
        <w:rPr>
          <w:rFonts w:eastAsia="Times New Roman" w:cs="Times New Roman"/>
          <w:sz w:val="24"/>
          <w:szCs w:val="24"/>
        </w:rPr>
        <w:t>;</w:t>
      </w:r>
    </w:p>
    <w:p w14:paraId="512292F6"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Разработать нормативы допустимых сбросов после очистки на КОС хозяйственно-бытовых стоков. Разработанные нормативы должны соответствовать паспортным характеристикам КОС, определенным при проектировании;</w:t>
      </w:r>
    </w:p>
    <w:p w14:paraId="366CB538"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0"/>
        </w:rPr>
      </w:pPr>
      <w:r w:rsidRPr="001A0906">
        <w:rPr>
          <w:rFonts w:eastAsia="Times New Roman" w:cs="Times New Roman"/>
          <w:sz w:val="24"/>
          <w:szCs w:val="24"/>
        </w:rPr>
        <w:t>Сбор и очистку бытовых сточных вод предусмотреть на КОС глубокой биологической очистки с применением ультрафиолетового (</w:t>
      </w:r>
      <w:r w:rsidRPr="001A0906">
        <w:rPr>
          <w:rFonts w:eastAsia="Times New Roman" w:cs="Times New Roman"/>
          <w:sz w:val="24"/>
          <w:szCs w:val="20"/>
        </w:rPr>
        <w:t>УФ) облучения; универсальное</w:t>
      </w:r>
      <w:r w:rsidRPr="001A0906">
        <w:rPr>
          <w:rFonts w:eastAsia="Times New Roman" w:cs="Times New Roman"/>
          <w:sz w:val="24"/>
          <w:szCs w:val="24"/>
        </w:rPr>
        <w:t xml:space="preserve"> </w:t>
      </w:r>
      <w:r w:rsidRPr="001A0906">
        <w:rPr>
          <w:rFonts w:eastAsia="Times New Roman" w:cs="Times New Roman"/>
          <w:sz w:val="24"/>
          <w:szCs w:val="20"/>
        </w:rPr>
        <w:t xml:space="preserve">обеззараживание гипохлоритом натрия или иными </w:t>
      </w:r>
      <w:proofErr w:type="spellStart"/>
      <w:r w:rsidRPr="001A0906">
        <w:rPr>
          <w:rFonts w:eastAsia="Times New Roman" w:cs="Times New Roman"/>
          <w:sz w:val="24"/>
          <w:szCs w:val="20"/>
        </w:rPr>
        <w:t>хлорагентами</w:t>
      </w:r>
      <w:proofErr w:type="spellEnd"/>
      <w:r w:rsidRPr="001A0906">
        <w:rPr>
          <w:rFonts w:eastAsia="Times New Roman" w:cs="Times New Roman"/>
          <w:sz w:val="24"/>
          <w:szCs w:val="20"/>
        </w:rPr>
        <w:t xml:space="preserve">, преимущественно без технологии </w:t>
      </w:r>
      <w:proofErr w:type="spellStart"/>
      <w:r w:rsidRPr="001A0906">
        <w:rPr>
          <w:rFonts w:eastAsia="Times New Roman" w:cs="Times New Roman"/>
          <w:sz w:val="24"/>
          <w:szCs w:val="20"/>
        </w:rPr>
        <w:t>дехлорирования</w:t>
      </w:r>
      <w:proofErr w:type="spellEnd"/>
      <w:r w:rsidRPr="001A0906">
        <w:rPr>
          <w:rFonts w:eastAsia="Times New Roman" w:cs="Times New Roman"/>
          <w:sz w:val="24"/>
          <w:szCs w:val="20"/>
        </w:rPr>
        <w:t xml:space="preserve"> – на существующих объект</w:t>
      </w:r>
      <w:r w:rsidRPr="001A0906">
        <w:rPr>
          <w:rFonts w:eastAsia="Times New Roman" w:cs="Times New Roman"/>
          <w:sz w:val="24"/>
          <w:szCs w:val="24"/>
        </w:rPr>
        <w:t>ах</w:t>
      </w:r>
      <w:r w:rsidRPr="001A0906">
        <w:rPr>
          <w:rFonts w:eastAsia="Times New Roman" w:cs="Times New Roman"/>
          <w:sz w:val="24"/>
          <w:szCs w:val="20"/>
        </w:rPr>
        <w:t xml:space="preserve"> до больших включительно; </w:t>
      </w:r>
      <w:r w:rsidRPr="001A0906">
        <w:rPr>
          <w:rFonts w:eastAsia="Times New Roman" w:cs="Times New Roman"/>
          <w:sz w:val="24"/>
          <w:szCs w:val="24"/>
        </w:rPr>
        <w:t>н</w:t>
      </w:r>
      <w:r w:rsidRPr="001A0906">
        <w:rPr>
          <w:rFonts w:eastAsia="Times New Roman" w:cs="Times New Roman"/>
          <w:sz w:val="24"/>
          <w:szCs w:val="20"/>
        </w:rPr>
        <w:t>а реконструируемых объектах – до небольших включительно;</w:t>
      </w:r>
      <w:r w:rsidRPr="001A0906">
        <w:rPr>
          <w:rFonts w:eastAsia="Times New Roman" w:cs="Times New Roman"/>
          <w:sz w:val="24"/>
          <w:szCs w:val="24"/>
        </w:rPr>
        <w:t xml:space="preserve"> н</w:t>
      </w:r>
      <w:r w:rsidRPr="001A0906">
        <w:rPr>
          <w:rFonts w:eastAsia="Times New Roman" w:cs="Times New Roman"/>
          <w:sz w:val="24"/>
          <w:szCs w:val="20"/>
        </w:rPr>
        <w:t xml:space="preserve">а новых объектах – до малых включительно </w:t>
      </w:r>
      <w:r w:rsidRPr="001A0906">
        <w:rPr>
          <w:rFonts w:eastAsia="Times New Roman" w:cs="Times New Roman"/>
          <w:sz w:val="24"/>
          <w:szCs w:val="24"/>
        </w:rPr>
        <w:t>с использованием технологий очистки без иловых площадок или минимизации их площади;</w:t>
      </w:r>
    </w:p>
    <w:p w14:paraId="0370F49F"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В составе площадки КОС предусмотреть лабораторный корпус, рассчитанный на полный комплекс развития КОС, и оснащенный аналитическим оборудованием для осуществления химико-аналитического контроля качества поступающей сточной выходной очищенной сточной воды (аккредитованная лаборатория);</w:t>
      </w:r>
    </w:p>
    <w:p w14:paraId="1F6531FC"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Отвод ливневых и талых вод с технологических площадок и промышленных баз выполнить на очистные сооружения;</w:t>
      </w:r>
    </w:p>
    <w:p w14:paraId="083B4932"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Канализационные очистные сооружения для очистки производственно-ливневых сточных вод предпочтительно выполнять в комплектно-блочном исполнении (при необходимости);</w:t>
      </w:r>
    </w:p>
    <w:p w14:paraId="6573C2ED"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Очистку производственно-ливневых сточных вод предусмотреть физико-механическим методом без применения химреагентов (при возможности);</w:t>
      </w:r>
    </w:p>
    <w:p w14:paraId="2509EE0B"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Установка должна производить очистку сточных вод до нормативов допустимых сбросов загрязняющих веществ, рассчитанных и согласованных в соответствии с действующим законодательством. В составе работ по проектированию объекта выполняется разработка и согласование проекта нормативов допустимых сбросов веществ в водный объект в соответствии с действующими инструктивно-методическими и нормативными документами. Расчетные расходы сточных вод определить согласно действующим нормам;</w:t>
      </w:r>
    </w:p>
    <w:p w14:paraId="08FDDDB6"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Для обработки осадка, полученного после канализационных очистных сооружений, применять механизированное оборудование. Определить количество, класс опасности и технологические решения по утилизации образовавшегося осадка;</w:t>
      </w:r>
    </w:p>
    <w:p w14:paraId="0E2F4E0F"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Учет объема транспортирующих сточных вод производить с помощью расходомеров, устанавливаемых в НС;</w:t>
      </w:r>
    </w:p>
    <w:p w14:paraId="47D25F1B"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sz w:val="24"/>
          <w:szCs w:val="24"/>
        </w:rPr>
        <w:t>На технологических площадках и площадках промышленных баз принять раздельные сети хозяйственно-питьевого и производственно-противопожарного водопроводов. При реализации независимых подсистем пожаротушения и производственных нужд, для пожаротушения использовать исходную воду, минуя стадию очистки;</w:t>
      </w:r>
    </w:p>
    <w:p w14:paraId="6C97577D"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b/>
          <w:bCs/>
          <w:i/>
          <w:iCs/>
          <w:sz w:val="24"/>
          <w:szCs w:val="24"/>
        </w:rPr>
      </w:pPr>
      <w:r w:rsidRPr="001A0906">
        <w:rPr>
          <w:rFonts w:eastAsia="Times New Roman" w:cs="Times New Roman"/>
          <w:sz w:val="24"/>
          <w:szCs w:val="24"/>
        </w:rPr>
        <w:t>Определить оптимальный вариант работы НС в зоне влияния, для снижения энергопотребления и повышения эффективности и надежности подачи питьевых, сточных вод, включая:</w:t>
      </w:r>
    </w:p>
    <w:p w14:paraId="05043799" w14:textId="77777777" w:rsidR="00A14A81" w:rsidRPr="001A0906" w:rsidRDefault="00A14A81" w:rsidP="00F43493">
      <w:pPr>
        <w:numPr>
          <w:ilvl w:val="0"/>
          <w:numId w:val="16"/>
        </w:numPr>
        <w:tabs>
          <w:tab w:val="clear" w:pos="1800"/>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 xml:space="preserve">Оптимизацию режимов работы (строительство или вывод из эксплуатации) НС II, III, IV подъемов, </w:t>
      </w:r>
      <w:proofErr w:type="spellStart"/>
      <w:r w:rsidRPr="001A0906">
        <w:rPr>
          <w:rFonts w:eastAsia="Times New Roman" w:cs="Times New Roman"/>
          <w:sz w:val="24"/>
          <w:szCs w:val="20"/>
        </w:rPr>
        <w:t>п</w:t>
      </w:r>
      <w:r w:rsidRPr="001A0906">
        <w:rPr>
          <w:rFonts w:eastAsia="Times New Roman" w:cs="Times New Roman"/>
          <w:sz w:val="24"/>
          <w:szCs w:val="24"/>
        </w:rPr>
        <w:t>овысительных</w:t>
      </w:r>
      <w:proofErr w:type="spellEnd"/>
      <w:r w:rsidRPr="001A0906">
        <w:rPr>
          <w:rFonts w:eastAsia="Times New Roman" w:cs="Times New Roman"/>
          <w:sz w:val="24"/>
          <w:szCs w:val="24"/>
        </w:rPr>
        <w:t xml:space="preserve"> и канализационных НС;</w:t>
      </w:r>
    </w:p>
    <w:p w14:paraId="0DD58C54" w14:textId="77777777" w:rsidR="00A14A81" w:rsidRPr="001A0906" w:rsidRDefault="00A14A81" w:rsidP="00F43493">
      <w:pPr>
        <w:numPr>
          <w:ilvl w:val="0"/>
          <w:numId w:val="16"/>
        </w:numPr>
        <w:tabs>
          <w:tab w:val="clear" w:pos="1800"/>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Обоснование необходимости восстановления отключенных участков водопроводных канализационных сетей и кольцевания тупиковых водопроводных сетей, а также устройство дополнительных перемычек;</w:t>
      </w:r>
    </w:p>
    <w:p w14:paraId="54751847" w14:textId="77777777" w:rsidR="00A14A81" w:rsidRPr="001A0906" w:rsidRDefault="00A14A81" w:rsidP="00F43493">
      <w:pPr>
        <w:numPr>
          <w:ilvl w:val="0"/>
          <w:numId w:val="16"/>
        </w:numPr>
        <w:tabs>
          <w:tab w:val="clear" w:pos="1800"/>
          <w:tab w:val="num" w:pos="426"/>
          <w:tab w:val="num" w:pos="709"/>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Определение необходимости строительства дополнительных магистральных сетей для обеспечения надёжности системы водоснабжения и водоотведения населенного пункта/зоны влияния; способности перераспределения потоков (объёмов воды) при аварийных ситуациях на магистральных сетях;</w:t>
      </w:r>
    </w:p>
    <w:p w14:paraId="2B314A9D" w14:textId="77777777" w:rsidR="00A14A81" w:rsidRPr="001A0906" w:rsidRDefault="00A14A81" w:rsidP="00F43493">
      <w:pPr>
        <w:numPr>
          <w:ilvl w:val="0"/>
          <w:numId w:val="16"/>
        </w:numPr>
        <w:tabs>
          <w:tab w:val="clear" w:pos="1800"/>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Определение мест установки дополнительной ЗРА (затворов, обратных клапанов, клапанов для впуска-выпуска воздуха, гасителей гидравлических ударов и т.п.) и разработке мероприятий по их надёжной работе в зимний период года.</w:t>
      </w:r>
    </w:p>
    <w:p w14:paraId="1D083551" w14:textId="7608F641" w:rsidR="00A14A81" w:rsidRPr="001A0906" w:rsidRDefault="00F43493" w:rsidP="009C621A">
      <w:pPr>
        <w:keepNext/>
        <w:numPr>
          <w:ilvl w:val="1"/>
          <w:numId w:val="35"/>
        </w:numPr>
        <w:tabs>
          <w:tab w:val="left" w:pos="1134"/>
        </w:tabs>
        <w:spacing w:after="0" w:line="240" w:lineRule="auto"/>
        <w:ind w:right="-1"/>
        <w:contextualSpacing/>
        <w:outlineLvl w:val="1"/>
        <w:rPr>
          <w:rFonts w:eastAsia="Times New Roman" w:cs="Times New Roman"/>
          <w:b/>
          <w:sz w:val="24"/>
          <w:szCs w:val="24"/>
          <w:lang w:eastAsia="ru-RU"/>
        </w:rPr>
      </w:pPr>
      <w:bookmarkStart w:id="10" w:name="_Toc178589057"/>
      <w:r>
        <w:rPr>
          <w:rFonts w:eastAsia="Times New Roman" w:cs="Times New Roman"/>
          <w:b/>
          <w:sz w:val="24"/>
          <w:szCs w:val="20"/>
          <w:lang w:eastAsia="ru-RU"/>
        </w:rPr>
        <w:lastRenderedPageBreak/>
        <w:t xml:space="preserve"> </w:t>
      </w:r>
      <w:r w:rsidR="00A14A81" w:rsidRPr="001A0906">
        <w:rPr>
          <w:rFonts w:eastAsia="Times New Roman" w:cs="Times New Roman"/>
          <w:b/>
          <w:sz w:val="24"/>
          <w:szCs w:val="20"/>
          <w:lang w:eastAsia="ru-RU"/>
        </w:rPr>
        <w:t>Система теплоснабжения</w:t>
      </w:r>
      <w:bookmarkEnd w:id="10"/>
    </w:p>
    <w:p w14:paraId="5EF21474" w14:textId="77777777" w:rsidR="00A14A81" w:rsidRPr="001A0906" w:rsidRDefault="00A14A81" w:rsidP="00675FA2">
      <w:pPr>
        <w:autoSpaceDE w:val="0"/>
        <w:autoSpaceDN w:val="0"/>
        <w:adjustRightInd w:val="0"/>
        <w:spacing w:after="0" w:line="240" w:lineRule="auto"/>
        <w:ind w:firstLine="567"/>
        <w:contextualSpacing/>
        <w:jc w:val="both"/>
        <w:rPr>
          <w:rFonts w:eastAsia="Times New Roman" w:cs="Times New Roman"/>
          <w:bCs/>
          <w:sz w:val="24"/>
          <w:szCs w:val="24"/>
        </w:rPr>
      </w:pPr>
      <w:r w:rsidRPr="001A0906">
        <w:rPr>
          <w:rFonts w:eastAsia="Times New Roman" w:cs="Times New Roman"/>
          <w:bCs/>
          <w:sz w:val="24"/>
          <w:szCs w:val="24"/>
        </w:rPr>
        <w:t>Для системы теплоснабжения должны быть указаны следующие требования:</w:t>
      </w:r>
    </w:p>
    <w:p w14:paraId="0807908B"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Требования к основному источнику теплоснабжения. В качестве источника тепла должна использоваться автоматизированная водогрейная котельная. Количество и единичную производительность котлоагрегатов принять в соответствии с требованиями п. 1.15 и п. 18.11 СНиП II-35-76;</w:t>
      </w:r>
    </w:p>
    <w:p w14:paraId="2540D547"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Требования к резервному источнику теплоснабжения.</w:t>
      </w:r>
    </w:p>
    <w:p w14:paraId="4342C1C9"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Требования к теплоносителю (по умолчанию вода) для нужд отопления и вентиляции;</w:t>
      </w:r>
    </w:p>
    <w:p w14:paraId="73111050"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 xml:space="preserve">Требования к системе горячего </w:t>
      </w:r>
      <w:proofErr w:type="spellStart"/>
      <w:r w:rsidRPr="001A0906">
        <w:rPr>
          <w:rFonts w:eastAsia="Times New Roman" w:cs="Times New Roman"/>
          <w:sz w:val="24"/>
          <w:szCs w:val="24"/>
        </w:rPr>
        <w:t>горячего</w:t>
      </w:r>
      <w:proofErr w:type="spellEnd"/>
      <w:r w:rsidRPr="001A0906">
        <w:rPr>
          <w:rFonts w:eastAsia="Times New Roman" w:cs="Times New Roman"/>
          <w:sz w:val="24"/>
          <w:szCs w:val="24"/>
        </w:rPr>
        <w:t xml:space="preserve"> водоснабжения (в том числе требования к теплоносителю по температуре – не ниже 60 °С и не выше 75 °С в точке водоразбора);</w:t>
      </w:r>
    </w:p>
    <w:p w14:paraId="70ABB429"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Режим работы источника теплоснабжения – круглогодичный непрерывный (в течение отопительного периода);</w:t>
      </w:r>
    </w:p>
    <w:p w14:paraId="062B86B4"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Регулирование отпуска тепла на нужды отопления и вентиляции по температурному графику с учетом параметров источника тепла;</w:t>
      </w:r>
    </w:p>
    <w:p w14:paraId="4EDB59F7"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Тепловая схема котельной – двухконтурная с развязкой котлового и сетевого контуров через пластинчатые теплообменники. Количество и производительность водо-подогревательных установок принять в соответствии с требованиями СНиП II-35-76;</w:t>
      </w:r>
    </w:p>
    <w:p w14:paraId="501749DF"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В источнике тепла предусмотреть установку водоподготовки, технологию обработки воды выбрать в зависимости от качества исходной воды и требований к качеству сетевой воды;</w:t>
      </w:r>
    </w:p>
    <w:p w14:paraId="2879D47E"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АСУ ТП системы теплоснабжения должна предусматривать её работу в автономном режиме без постоянного присутствия обслуживающего персонала с учетом интеграции в АСУ верхнего уровня;</w:t>
      </w:r>
    </w:p>
    <w:p w14:paraId="64D9AF80"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Предусмотреть приборы учета тепла, отпускаемого котельной;</w:t>
      </w:r>
    </w:p>
    <w:p w14:paraId="0E2EB784"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Требования к основному топливу котельной (газ/дизельное топливо/мазут/электрическая энергия). На время строительства и ввода в эксплуатацию использовать жидкое топливо, которое в дальнейшем становится резервным;</w:t>
      </w:r>
    </w:p>
    <w:p w14:paraId="3142F9A7"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Требования к хранилищу резервного жидкого топлива принять в соответствии с п.11.38 СНиП II-35-76.</w:t>
      </w:r>
    </w:p>
    <w:p w14:paraId="71704612"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Требования к Приложениям в составе:</w:t>
      </w:r>
    </w:p>
    <w:p w14:paraId="7B3D0889" w14:textId="77777777" w:rsidR="00A14A81" w:rsidRPr="001A0906" w:rsidRDefault="00A14A81" w:rsidP="00373048">
      <w:pPr>
        <w:numPr>
          <w:ilvl w:val="0"/>
          <w:numId w:val="16"/>
        </w:numPr>
        <w:tabs>
          <w:tab w:val="clear" w:pos="1800"/>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акт технического состояния существующего источника тепла;</w:t>
      </w:r>
    </w:p>
    <w:p w14:paraId="6F7D7477" w14:textId="77777777" w:rsidR="00A14A81" w:rsidRPr="001A0906" w:rsidRDefault="00A14A81" w:rsidP="00373048">
      <w:pPr>
        <w:numPr>
          <w:ilvl w:val="0"/>
          <w:numId w:val="16"/>
        </w:numPr>
        <w:tabs>
          <w:tab w:val="clear" w:pos="1800"/>
          <w:tab w:val="num" w:pos="426"/>
          <w:tab w:val="num" w:pos="709"/>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технические условия на подключение к существующему источнику тепла;</w:t>
      </w:r>
    </w:p>
    <w:p w14:paraId="3AE9ED72" w14:textId="77777777" w:rsidR="00A14A81" w:rsidRPr="001A0906" w:rsidRDefault="00A14A81" w:rsidP="00373048">
      <w:pPr>
        <w:numPr>
          <w:ilvl w:val="0"/>
          <w:numId w:val="16"/>
        </w:numPr>
        <w:tabs>
          <w:tab w:val="clear" w:pos="1800"/>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копии предписаний Ростехнадзора по существующему источнику тепла;</w:t>
      </w:r>
    </w:p>
    <w:p w14:paraId="3B46FDC4" w14:textId="77777777" w:rsidR="00A14A81" w:rsidRPr="001A0906" w:rsidRDefault="00A14A81" w:rsidP="00373048">
      <w:pPr>
        <w:numPr>
          <w:ilvl w:val="0"/>
          <w:numId w:val="16"/>
        </w:numPr>
        <w:tabs>
          <w:tab w:val="clear" w:pos="1800"/>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тепловые нагрузки сторонних потребителей с указанием вида теплоносителя и его параметров;</w:t>
      </w:r>
    </w:p>
    <w:p w14:paraId="2D820964"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Система теплоснабжения объекта двухтрубная (</w:t>
      </w:r>
      <w:proofErr w:type="spellStart"/>
      <w:r w:rsidRPr="001A0906">
        <w:rPr>
          <w:rFonts w:eastAsia="Times New Roman" w:cs="Times New Roman"/>
          <w:sz w:val="24"/>
          <w:szCs w:val="24"/>
        </w:rPr>
        <w:t>четырехтрубная</w:t>
      </w:r>
      <w:proofErr w:type="spellEnd"/>
      <w:r w:rsidRPr="001A0906">
        <w:rPr>
          <w:rFonts w:eastAsia="Times New Roman" w:cs="Times New Roman"/>
          <w:sz w:val="24"/>
          <w:szCs w:val="24"/>
        </w:rPr>
        <w:t>) следующих видов:</w:t>
      </w:r>
    </w:p>
    <w:p w14:paraId="70AF1C37" w14:textId="77777777" w:rsidR="00A14A81" w:rsidRPr="001A0906" w:rsidRDefault="00A14A81" w:rsidP="00373048">
      <w:pPr>
        <w:numPr>
          <w:ilvl w:val="0"/>
          <w:numId w:val="16"/>
        </w:numPr>
        <w:tabs>
          <w:tab w:val="clear" w:pos="1800"/>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двухтрубная закрытая тупиковая система теплоснабжения с присоединением потребителей по зависимой схеме;</w:t>
      </w:r>
    </w:p>
    <w:p w14:paraId="08DA507C" w14:textId="77777777" w:rsidR="00A14A81" w:rsidRPr="001A0906" w:rsidRDefault="00A14A81" w:rsidP="00373048">
      <w:pPr>
        <w:numPr>
          <w:ilvl w:val="0"/>
          <w:numId w:val="16"/>
        </w:numPr>
        <w:tabs>
          <w:tab w:val="clear" w:pos="1800"/>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двухтрубная система централизованного горячего водоснабжения;</w:t>
      </w:r>
    </w:p>
    <w:p w14:paraId="3A4E6B1B"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 xml:space="preserve">Прокладку трубопроводов тепловых сетей выполнить </w:t>
      </w:r>
      <w:proofErr w:type="spellStart"/>
      <w:r w:rsidRPr="001A0906">
        <w:rPr>
          <w:rFonts w:eastAsia="Times New Roman" w:cs="Times New Roman"/>
          <w:sz w:val="24"/>
          <w:szCs w:val="24"/>
        </w:rPr>
        <w:t>надземно</w:t>
      </w:r>
      <w:proofErr w:type="spellEnd"/>
      <w:r w:rsidRPr="001A0906">
        <w:rPr>
          <w:rFonts w:eastAsia="Times New Roman" w:cs="Times New Roman"/>
          <w:sz w:val="24"/>
          <w:szCs w:val="24"/>
        </w:rPr>
        <w:t xml:space="preserve"> по эстакадам совместно с технологическими трубопроводами (</w:t>
      </w:r>
      <w:proofErr w:type="spellStart"/>
      <w:r w:rsidRPr="001A0906">
        <w:rPr>
          <w:rFonts w:eastAsia="Times New Roman" w:cs="Times New Roman"/>
          <w:sz w:val="24"/>
          <w:szCs w:val="24"/>
        </w:rPr>
        <w:t>подземно</w:t>
      </w:r>
      <w:proofErr w:type="spellEnd"/>
      <w:r w:rsidRPr="001A0906">
        <w:rPr>
          <w:rFonts w:eastAsia="Times New Roman" w:cs="Times New Roman"/>
          <w:sz w:val="24"/>
          <w:szCs w:val="24"/>
        </w:rPr>
        <w:t xml:space="preserve">, </w:t>
      </w:r>
      <w:proofErr w:type="spellStart"/>
      <w:r w:rsidRPr="001A0906">
        <w:rPr>
          <w:rFonts w:eastAsia="Times New Roman" w:cs="Times New Roman"/>
          <w:sz w:val="24"/>
          <w:szCs w:val="24"/>
        </w:rPr>
        <w:t>бесканально</w:t>
      </w:r>
      <w:proofErr w:type="spellEnd"/>
      <w:r w:rsidRPr="001A0906">
        <w:rPr>
          <w:rFonts w:eastAsia="Times New Roman" w:cs="Times New Roman"/>
          <w:sz w:val="24"/>
          <w:szCs w:val="24"/>
        </w:rPr>
        <w:t>, в проходных каналах).</w:t>
      </w:r>
    </w:p>
    <w:p w14:paraId="6D6FBE47"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Требования к устройствам компенсации линейных расширений;</w:t>
      </w:r>
      <w:r w:rsidRPr="001A0906">
        <w:rPr>
          <w:rFonts w:eastAsia="Times New Roman" w:cs="Times New Roman"/>
          <w:sz w:val="24"/>
          <w:szCs w:val="20"/>
        </w:rPr>
        <w:t xml:space="preserve"> </w:t>
      </w:r>
    </w:p>
    <w:p w14:paraId="72E390F7"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Требования к теплоизоляции (тип теплоизоляционного материала с характеристиками по ГОСТ, ГОСТ Р или ТУ, тип материала покровного слоя с характеристиками по ГОСТ, ГОСТ Р или ТУ);</w:t>
      </w:r>
    </w:p>
    <w:p w14:paraId="1F3D5895"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Для оценки коррозионной активности сетевой воды предусмотреть установку индикаторов коррозии в соответствии с требованиями РД 153-34.1-17.465-00;</w:t>
      </w:r>
    </w:p>
    <w:p w14:paraId="0F7C018E"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При технической необходимости применять устройства электрохимической защиты трубопроводов;</w:t>
      </w:r>
    </w:p>
    <w:p w14:paraId="23546B9F"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 xml:space="preserve">Тепловое сопровождение технологических трубопроводов, трубопроводов ВК выполнить системами промышленного </w:t>
      </w:r>
      <w:proofErr w:type="spellStart"/>
      <w:r w:rsidRPr="001A0906">
        <w:rPr>
          <w:rFonts w:eastAsia="Times New Roman" w:cs="Times New Roman"/>
          <w:sz w:val="24"/>
          <w:szCs w:val="24"/>
        </w:rPr>
        <w:t>электрообогрева</w:t>
      </w:r>
      <w:proofErr w:type="spellEnd"/>
      <w:r w:rsidRPr="001A0906">
        <w:rPr>
          <w:rFonts w:eastAsia="Times New Roman" w:cs="Times New Roman"/>
          <w:sz w:val="24"/>
          <w:szCs w:val="24"/>
        </w:rPr>
        <w:t xml:space="preserve"> (коммуникационными </w:t>
      </w:r>
      <w:proofErr w:type="spellStart"/>
      <w:r w:rsidRPr="001A0906">
        <w:rPr>
          <w:rFonts w:eastAsia="Times New Roman" w:cs="Times New Roman"/>
          <w:sz w:val="24"/>
          <w:szCs w:val="24"/>
        </w:rPr>
        <w:t>теплоспутниками</w:t>
      </w:r>
      <w:proofErr w:type="spellEnd"/>
      <w:r w:rsidRPr="001A0906">
        <w:rPr>
          <w:rFonts w:eastAsia="Times New Roman" w:cs="Times New Roman"/>
          <w:sz w:val="24"/>
          <w:szCs w:val="24"/>
        </w:rPr>
        <w:t>);</w:t>
      </w:r>
    </w:p>
    <w:p w14:paraId="78B16DBA"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lastRenderedPageBreak/>
        <w:t>Теплоснабжение объектов, удаленных от источника тепла, выполнить с помощью локальных электрических отопительных приборов.</w:t>
      </w:r>
    </w:p>
    <w:p w14:paraId="49CB76E6" w14:textId="06F35111" w:rsidR="00A14A81" w:rsidRPr="001A0906" w:rsidRDefault="00373048" w:rsidP="009C621A">
      <w:pPr>
        <w:keepNext/>
        <w:numPr>
          <w:ilvl w:val="1"/>
          <w:numId w:val="35"/>
        </w:numPr>
        <w:tabs>
          <w:tab w:val="left" w:pos="1134"/>
        </w:tabs>
        <w:spacing w:after="0" w:line="240" w:lineRule="auto"/>
        <w:ind w:right="-1"/>
        <w:contextualSpacing/>
        <w:outlineLvl w:val="1"/>
        <w:rPr>
          <w:rFonts w:eastAsia="Times New Roman" w:cs="Times New Roman"/>
          <w:b/>
          <w:sz w:val="24"/>
          <w:szCs w:val="20"/>
          <w:lang w:eastAsia="ru-RU"/>
        </w:rPr>
      </w:pPr>
      <w:bookmarkStart w:id="11" w:name="_Toc178589058"/>
      <w:r>
        <w:rPr>
          <w:rFonts w:eastAsia="Times New Roman" w:cs="Times New Roman"/>
          <w:b/>
          <w:sz w:val="24"/>
          <w:szCs w:val="20"/>
          <w:lang w:eastAsia="ru-RU"/>
        </w:rPr>
        <w:t xml:space="preserve"> </w:t>
      </w:r>
      <w:r w:rsidR="00A14A81" w:rsidRPr="001A0906">
        <w:rPr>
          <w:rFonts w:eastAsia="Times New Roman" w:cs="Times New Roman"/>
          <w:b/>
          <w:sz w:val="24"/>
          <w:szCs w:val="20"/>
          <w:lang w:eastAsia="ru-RU"/>
        </w:rPr>
        <w:t>Система вентиляции</w:t>
      </w:r>
      <w:bookmarkEnd w:id="11"/>
    </w:p>
    <w:p w14:paraId="1D9D38FD" w14:textId="77777777" w:rsidR="00A14A81" w:rsidRPr="001A0906" w:rsidRDefault="00A14A81" w:rsidP="00675FA2">
      <w:pPr>
        <w:spacing w:after="0" w:line="240" w:lineRule="auto"/>
        <w:ind w:firstLine="567"/>
        <w:contextualSpacing/>
        <w:rPr>
          <w:rFonts w:eastAsia="Times New Roman" w:cs="Times New Roman"/>
          <w:sz w:val="24"/>
          <w:szCs w:val="24"/>
          <w:lang w:eastAsia="ru-RU"/>
        </w:rPr>
      </w:pPr>
      <w:r w:rsidRPr="001A0906">
        <w:rPr>
          <w:rFonts w:eastAsia="Times New Roman" w:cs="Times New Roman"/>
          <w:sz w:val="24"/>
          <w:szCs w:val="24"/>
          <w:lang w:eastAsia="ru-RU"/>
        </w:rPr>
        <w:t>Для системы вентиляции должны быть указаны следующие требования:</w:t>
      </w:r>
    </w:p>
    <w:p w14:paraId="339FF6D0" w14:textId="77777777" w:rsidR="00A14A81" w:rsidRPr="001A0906" w:rsidRDefault="00A14A81" w:rsidP="009C621A">
      <w:pPr>
        <w:numPr>
          <w:ilvl w:val="0"/>
          <w:numId w:val="20"/>
        </w:numPr>
        <w:spacing w:after="0" w:line="240" w:lineRule="auto"/>
        <w:ind w:left="0" w:firstLine="567"/>
        <w:contextualSpacing/>
        <w:rPr>
          <w:rFonts w:eastAsia="Times New Roman" w:cs="Times New Roman"/>
          <w:sz w:val="24"/>
          <w:szCs w:val="20"/>
        </w:rPr>
      </w:pPr>
      <w:r w:rsidRPr="001A0906">
        <w:rPr>
          <w:rFonts w:eastAsia="Times New Roman" w:cs="Times New Roman"/>
          <w:sz w:val="24"/>
          <w:szCs w:val="20"/>
        </w:rPr>
        <w:t>В соответствии с постановлением правительства РФ №87 от 16.02.2008г. проектная документация должна содержать следующие разделы:</w:t>
      </w:r>
    </w:p>
    <w:p w14:paraId="1ACC462F" w14:textId="72A3CA46" w:rsidR="00A14A81" w:rsidRPr="001A0906" w:rsidRDefault="00373048" w:rsidP="00373048">
      <w:pPr>
        <w:numPr>
          <w:ilvl w:val="0"/>
          <w:numId w:val="25"/>
        </w:numPr>
        <w:tabs>
          <w:tab w:val="left" w:pos="993"/>
        </w:tabs>
        <w:autoSpaceDE w:val="0"/>
        <w:autoSpaceDN w:val="0"/>
        <w:adjustRightInd w:val="0"/>
        <w:spacing w:after="0" w:line="240" w:lineRule="auto"/>
        <w:ind w:left="0" w:firstLine="567"/>
        <w:contextualSpacing/>
        <w:jc w:val="both"/>
        <w:rPr>
          <w:rFonts w:eastAsia="Times New Roman" w:cs="Times New Roman"/>
          <w:bCs/>
          <w:sz w:val="24"/>
          <w:szCs w:val="24"/>
        </w:rPr>
      </w:pPr>
      <w:r>
        <w:rPr>
          <w:rFonts w:eastAsia="Times New Roman" w:cs="Times New Roman"/>
          <w:bCs/>
          <w:sz w:val="24"/>
          <w:szCs w:val="24"/>
        </w:rPr>
        <w:t xml:space="preserve"> </w:t>
      </w:r>
      <w:r w:rsidR="00A14A81" w:rsidRPr="001A0906">
        <w:rPr>
          <w:rFonts w:eastAsia="Times New Roman" w:cs="Times New Roman"/>
          <w:bCs/>
          <w:sz w:val="24"/>
          <w:szCs w:val="24"/>
        </w:rPr>
        <w:t>Пояснительная записка;</w:t>
      </w:r>
    </w:p>
    <w:p w14:paraId="29AD2A87" w14:textId="77777777" w:rsidR="00A14A81" w:rsidRPr="001A0906" w:rsidRDefault="00A14A81" w:rsidP="00373048">
      <w:pPr>
        <w:numPr>
          <w:ilvl w:val="0"/>
          <w:numId w:val="25"/>
        </w:numPr>
        <w:tabs>
          <w:tab w:val="left" w:pos="993"/>
        </w:tabs>
        <w:autoSpaceDE w:val="0"/>
        <w:autoSpaceDN w:val="0"/>
        <w:adjustRightInd w:val="0"/>
        <w:spacing w:after="0" w:line="240" w:lineRule="auto"/>
        <w:ind w:left="-142" w:firstLine="709"/>
        <w:contextualSpacing/>
        <w:jc w:val="both"/>
        <w:rPr>
          <w:rFonts w:eastAsia="Times New Roman" w:cs="Times New Roman"/>
          <w:bCs/>
          <w:sz w:val="24"/>
          <w:szCs w:val="24"/>
        </w:rPr>
      </w:pPr>
      <w:proofErr w:type="gramStart"/>
      <w:r w:rsidRPr="001A0906">
        <w:rPr>
          <w:rFonts w:eastAsia="Times New Roman" w:cs="Times New Roman"/>
          <w:bCs/>
          <w:sz w:val="24"/>
          <w:szCs w:val="24"/>
        </w:rPr>
        <w:t>Архитектурные решения</w:t>
      </w:r>
      <w:proofErr w:type="gramEnd"/>
      <w:r w:rsidRPr="001A0906">
        <w:rPr>
          <w:rFonts w:eastAsia="Times New Roman" w:cs="Times New Roman"/>
          <w:bCs/>
          <w:sz w:val="24"/>
          <w:szCs w:val="24"/>
        </w:rPr>
        <w:t xml:space="preserve"> в части систем вентиляции;</w:t>
      </w:r>
    </w:p>
    <w:p w14:paraId="73455262" w14:textId="77777777" w:rsidR="00A14A81" w:rsidRPr="001A0906" w:rsidRDefault="00A14A81" w:rsidP="00373048">
      <w:pPr>
        <w:numPr>
          <w:ilvl w:val="0"/>
          <w:numId w:val="25"/>
        </w:numPr>
        <w:tabs>
          <w:tab w:val="left" w:pos="426"/>
          <w:tab w:val="left" w:pos="567"/>
          <w:tab w:val="left" w:pos="709"/>
          <w:tab w:val="left" w:pos="993"/>
        </w:tabs>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Технологические и конструктивные решения:</w:t>
      </w:r>
    </w:p>
    <w:p w14:paraId="45767588" w14:textId="77777777" w:rsidR="00A14A81" w:rsidRPr="001A0906" w:rsidRDefault="00A14A81" w:rsidP="009C621A">
      <w:pPr>
        <w:numPr>
          <w:ilvl w:val="0"/>
          <w:numId w:val="31"/>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подраздел «Отопление и вентиляция»;</w:t>
      </w:r>
    </w:p>
    <w:p w14:paraId="6C87CD07" w14:textId="77777777" w:rsidR="00A14A81" w:rsidRPr="001A0906" w:rsidRDefault="00A14A81" w:rsidP="009C621A">
      <w:pPr>
        <w:numPr>
          <w:ilvl w:val="0"/>
          <w:numId w:val="31"/>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подраздел «Автоматизация систем вентиляции»;</w:t>
      </w:r>
    </w:p>
    <w:p w14:paraId="30D17197" w14:textId="77777777" w:rsidR="00A14A81" w:rsidRPr="001A0906" w:rsidRDefault="00A14A81" w:rsidP="009C621A">
      <w:pPr>
        <w:numPr>
          <w:ilvl w:val="0"/>
          <w:numId w:val="31"/>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подраздел «Система электроснабжения вентиляционного оборудования»;</w:t>
      </w:r>
    </w:p>
    <w:p w14:paraId="6DFF84FF" w14:textId="77777777" w:rsidR="00A14A81" w:rsidRPr="001A0906" w:rsidRDefault="00A14A81" w:rsidP="00931178">
      <w:pPr>
        <w:numPr>
          <w:ilvl w:val="0"/>
          <w:numId w:val="25"/>
        </w:numPr>
        <w:tabs>
          <w:tab w:val="left" w:pos="993"/>
        </w:tabs>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Проект организации работ в части систем вентиляции;</w:t>
      </w:r>
    </w:p>
    <w:p w14:paraId="7E9E0DFD" w14:textId="77777777" w:rsidR="00A14A81" w:rsidRPr="001A0906" w:rsidRDefault="00A14A81" w:rsidP="00931178">
      <w:pPr>
        <w:numPr>
          <w:ilvl w:val="0"/>
          <w:numId w:val="25"/>
        </w:numPr>
        <w:tabs>
          <w:tab w:val="left" w:pos="993"/>
        </w:tabs>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Мероприятия по обеспечению пожарной безопасности в системах вентиляции;</w:t>
      </w:r>
    </w:p>
    <w:p w14:paraId="108B9DB9" w14:textId="77777777" w:rsidR="00A14A81" w:rsidRPr="001A0906" w:rsidRDefault="00A14A81" w:rsidP="00931178">
      <w:pPr>
        <w:numPr>
          <w:ilvl w:val="0"/>
          <w:numId w:val="25"/>
        </w:numPr>
        <w:tabs>
          <w:tab w:val="left" w:pos="993"/>
        </w:tabs>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Сметная документация;</w:t>
      </w:r>
    </w:p>
    <w:p w14:paraId="572E6A98"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sz w:val="24"/>
          <w:szCs w:val="24"/>
        </w:rPr>
        <w:t>Расчетные</w:t>
      </w:r>
      <w:r w:rsidRPr="001A0906">
        <w:rPr>
          <w:rFonts w:eastAsia="Times New Roman" w:cs="Times New Roman"/>
          <w:bCs/>
          <w:sz w:val="24"/>
          <w:szCs w:val="24"/>
        </w:rPr>
        <w:t xml:space="preserve"> параметры для проектирования раздела ОВ принять согласно СП 131.13330.2012 «Строительная климатология. Актуализированная редакция СНиП 23-01-99»;</w:t>
      </w:r>
    </w:p>
    <w:p w14:paraId="2ABC1F63"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sz w:val="24"/>
          <w:szCs w:val="24"/>
        </w:rPr>
        <w:t>Обеспечить</w:t>
      </w:r>
      <w:r w:rsidRPr="001A0906">
        <w:rPr>
          <w:rFonts w:eastAsia="Times New Roman" w:cs="Times New Roman"/>
          <w:bCs/>
          <w:sz w:val="24"/>
          <w:szCs w:val="24"/>
        </w:rPr>
        <w:t xml:space="preserve"> допустимые и оптимальные нормы микроклиматических параметров на рабочих местах и содержание вредных веществ в воздухе рабочей зоны не выше допустимых ПДК согласно ГОСТ 12.1.005-88 «Общие санитарно-гигиенические требования к воздуху рабочей зоны»;   </w:t>
      </w:r>
    </w:p>
    <w:p w14:paraId="0E0CEE76"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При выборе материала воздуховодов и вентиляционного оборудования учесть коррозионную активность воздушной среды, при необходимости применить полимерные материалы или коррозионностойкую нержавеющую сталь;</w:t>
      </w:r>
    </w:p>
    <w:p w14:paraId="2124E203"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При проектировании воздуховодов и вентиляционного оборудования учесть требования по минимизации шума и вибрационных воздействий (антивибрационные вставки, демпферы, прокладки и т.п.);</w:t>
      </w:r>
    </w:p>
    <w:p w14:paraId="1EFF48F6"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При проектировании обеспечить выполнение требований пожарной безопасности, в том числе предусмотреть огнезадерживающие клапана, воздуховоды с требуемым пределом огнестойкости, автоматическое отключение и блокировку вентиляционных систем при пожаре и т.п.;</w:t>
      </w:r>
    </w:p>
    <w:p w14:paraId="429EBDDD" w14:textId="77777777" w:rsidR="00A14A81" w:rsidRPr="001A0906" w:rsidRDefault="00A14A81" w:rsidP="009C621A">
      <w:pPr>
        <w:numPr>
          <w:ilvl w:val="0"/>
          <w:numId w:val="20"/>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к АСУ вентиляционной системы, которая должна обеспечивать следующие параметры:</w:t>
      </w:r>
    </w:p>
    <w:p w14:paraId="5EE69F79" w14:textId="77777777" w:rsidR="00A14A81" w:rsidRPr="001A0906" w:rsidRDefault="00A14A81" w:rsidP="00931178">
      <w:pPr>
        <w:numPr>
          <w:ilvl w:val="0"/>
          <w:numId w:val="16"/>
        </w:numPr>
        <w:tabs>
          <w:tab w:val="clear" w:pos="1800"/>
          <w:tab w:val="num" w:pos="426"/>
          <w:tab w:val="num" w:pos="993"/>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 xml:space="preserve">ручной и автоматический режимы </w:t>
      </w:r>
      <w:proofErr w:type="spellStart"/>
      <w:r w:rsidRPr="001A0906">
        <w:rPr>
          <w:rFonts w:eastAsia="Times New Roman" w:cs="Times New Roman"/>
          <w:sz w:val="24"/>
          <w:szCs w:val="24"/>
        </w:rPr>
        <w:t>режимы</w:t>
      </w:r>
      <w:proofErr w:type="spellEnd"/>
      <w:r w:rsidRPr="001A0906">
        <w:rPr>
          <w:rFonts w:eastAsia="Times New Roman" w:cs="Times New Roman"/>
          <w:sz w:val="24"/>
          <w:szCs w:val="24"/>
        </w:rPr>
        <w:t xml:space="preserve"> работы вентиляционных подсистем;</w:t>
      </w:r>
    </w:p>
    <w:p w14:paraId="5080DD24" w14:textId="77777777" w:rsidR="00A14A81" w:rsidRPr="001A0906" w:rsidRDefault="00A14A81" w:rsidP="00931178">
      <w:pPr>
        <w:numPr>
          <w:ilvl w:val="0"/>
          <w:numId w:val="16"/>
        </w:numPr>
        <w:tabs>
          <w:tab w:val="clear" w:pos="1800"/>
          <w:tab w:val="num" w:pos="993"/>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 xml:space="preserve">контроль и поддержание заданных параметров приточного воздуха (температура, влажность, </w:t>
      </w:r>
      <w:proofErr w:type="spellStart"/>
      <w:r w:rsidRPr="001A0906">
        <w:rPr>
          <w:rFonts w:eastAsia="Times New Roman" w:cs="Times New Roman"/>
          <w:sz w:val="24"/>
          <w:szCs w:val="24"/>
        </w:rPr>
        <w:t>пылесодержание</w:t>
      </w:r>
      <w:proofErr w:type="spellEnd"/>
      <w:r w:rsidRPr="001A0906">
        <w:rPr>
          <w:rFonts w:eastAsia="Times New Roman" w:cs="Times New Roman"/>
          <w:sz w:val="24"/>
          <w:szCs w:val="24"/>
        </w:rPr>
        <w:t>, газовый состав и др.);</w:t>
      </w:r>
    </w:p>
    <w:p w14:paraId="7AB09567" w14:textId="77777777" w:rsidR="00A14A81" w:rsidRPr="001A0906" w:rsidRDefault="00A14A81" w:rsidP="00931178">
      <w:pPr>
        <w:numPr>
          <w:ilvl w:val="0"/>
          <w:numId w:val="16"/>
        </w:numPr>
        <w:tabs>
          <w:tab w:val="clear" w:pos="1800"/>
          <w:tab w:val="num" w:pos="426"/>
          <w:tab w:val="num" w:pos="993"/>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контроль и поддержание заданных параметров теплоносителя;</w:t>
      </w:r>
    </w:p>
    <w:p w14:paraId="63607CC3" w14:textId="77777777" w:rsidR="00A14A81" w:rsidRPr="001A0906" w:rsidRDefault="00A14A81" w:rsidP="00931178">
      <w:pPr>
        <w:numPr>
          <w:ilvl w:val="0"/>
          <w:numId w:val="16"/>
        </w:numPr>
        <w:tabs>
          <w:tab w:val="clear" w:pos="1800"/>
          <w:tab w:val="num" w:pos="426"/>
          <w:tab w:val="num" w:pos="993"/>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светозвуковая сигнализация текущего состояния вентиляционных систем;</w:t>
      </w:r>
    </w:p>
    <w:p w14:paraId="079F37DC" w14:textId="77777777" w:rsidR="00A14A81" w:rsidRPr="001A0906" w:rsidRDefault="00A14A81" w:rsidP="00931178">
      <w:pPr>
        <w:numPr>
          <w:ilvl w:val="0"/>
          <w:numId w:val="16"/>
        </w:numPr>
        <w:tabs>
          <w:tab w:val="clear" w:pos="1800"/>
          <w:tab w:val="left" w:pos="993"/>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защиту от замораживания контура теплоносителя;</w:t>
      </w:r>
    </w:p>
    <w:p w14:paraId="022E9F6F" w14:textId="77777777" w:rsidR="00A14A81" w:rsidRPr="001A0906" w:rsidRDefault="00A14A81" w:rsidP="00931178">
      <w:pPr>
        <w:numPr>
          <w:ilvl w:val="0"/>
          <w:numId w:val="16"/>
        </w:numPr>
        <w:tabs>
          <w:tab w:val="clear" w:pos="1800"/>
          <w:tab w:val="num" w:pos="426"/>
          <w:tab w:val="num" w:pos="993"/>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интеграцию с АУПС, АУПТ объектов;</w:t>
      </w:r>
    </w:p>
    <w:p w14:paraId="51A714C1" w14:textId="77777777" w:rsidR="00A14A81" w:rsidRPr="001A0906" w:rsidRDefault="00A14A81" w:rsidP="00931178">
      <w:pPr>
        <w:numPr>
          <w:ilvl w:val="0"/>
          <w:numId w:val="16"/>
        </w:numPr>
        <w:tabs>
          <w:tab w:val="clear" w:pos="1800"/>
          <w:tab w:val="num" w:pos="426"/>
          <w:tab w:val="num" w:pos="993"/>
        </w:tabs>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sz w:val="24"/>
          <w:szCs w:val="24"/>
        </w:rPr>
        <w:t>летний и зимний режимы работы вентиляционных подсистем.</w:t>
      </w:r>
    </w:p>
    <w:p w14:paraId="11D40922" w14:textId="77777777" w:rsidR="00A14A81" w:rsidRPr="001A0906" w:rsidRDefault="00A14A81" w:rsidP="00675FA2">
      <w:pPr>
        <w:autoSpaceDE w:val="0"/>
        <w:autoSpaceDN w:val="0"/>
        <w:adjustRightInd w:val="0"/>
        <w:spacing w:after="0" w:line="240" w:lineRule="auto"/>
        <w:ind w:firstLine="567"/>
        <w:contextualSpacing/>
        <w:jc w:val="both"/>
        <w:rPr>
          <w:rFonts w:eastAsia="Times New Roman" w:cs="Times New Roman"/>
          <w:bCs/>
          <w:sz w:val="24"/>
          <w:szCs w:val="24"/>
        </w:rPr>
      </w:pPr>
      <w:r w:rsidRPr="001A0906">
        <w:rPr>
          <w:rFonts w:eastAsia="Times New Roman" w:cs="Times New Roman"/>
          <w:bCs/>
          <w:sz w:val="24"/>
          <w:szCs w:val="24"/>
        </w:rPr>
        <w:t>Проектную документацию выполнить в соответствии с ГОСТ 21.602-2016 «Правила выполнения рабочей документации отопления, вентиляции и кондиционирования».</w:t>
      </w:r>
    </w:p>
    <w:p w14:paraId="0E6F1FBE" w14:textId="77777777" w:rsidR="00A14A81" w:rsidRPr="001A0906" w:rsidRDefault="00A14A81" w:rsidP="009C621A">
      <w:pPr>
        <w:keepNext/>
        <w:numPr>
          <w:ilvl w:val="0"/>
          <w:numId w:val="35"/>
        </w:numPr>
        <w:tabs>
          <w:tab w:val="left" w:pos="1134"/>
        </w:tabs>
        <w:spacing w:after="0" w:line="240" w:lineRule="auto"/>
        <w:ind w:left="284" w:right="-1" w:firstLine="283"/>
        <w:contextualSpacing/>
        <w:outlineLvl w:val="1"/>
        <w:rPr>
          <w:rFonts w:eastAsia="Times New Roman" w:cs="Times New Roman"/>
          <w:b/>
          <w:sz w:val="24"/>
          <w:szCs w:val="20"/>
          <w:lang w:eastAsia="ru-RU"/>
        </w:rPr>
      </w:pPr>
      <w:bookmarkStart w:id="12" w:name="_Toc178589059"/>
      <w:r w:rsidRPr="001A0906">
        <w:rPr>
          <w:rFonts w:eastAsia="Times New Roman" w:cs="Times New Roman"/>
          <w:b/>
          <w:sz w:val="24"/>
          <w:szCs w:val="20"/>
          <w:lang w:eastAsia="ru-RU"/>
        </w:rPr>
        <w:t>Требования к архитектурным, конструктивным и объемно-планировочным решениям</w:t>
      </w:r>
      <w:bookmarkEnd w:id="12"/>
    </w:p>
    <w:p w14:paraId="58216CF3" w14:textId="77777777" w:rsidR="00A14A81" w:rsidRPr="001A0906" w:rsidRDefault="00A14A81" w:rsidP="00675FA2">
      <w:pPr>
        <w:spacing w:after="0" w:line="240" w:lineRule="auto"/>
        <w:ind w:firstLine="567"/>
        <w:contextualSpacing/>
        <w:rPr>
          <w:rFonts w:eastAsia="Times New Roman" w:cs="Times New Roman"/>
          <w:sz w:val="24"/>
          <w:szCs w:val="24"/>
          <w:lang w:eastAsia="ru-RU"/>
        </w:rPr>
      </w:pPr>
      <w:r w:rsidRPr="001A0906">
        <w:rPr>
          <w:rFonts w:eastAsia="Times New Roman" w:cs="Times New Roman"/>
          <w:sz w:val="24"/>
          <w:szCs w:val="24"/>
          <w:lang w:eastAsia="ru-RU"/>
        </w:rPr>
        <w:t>К архитектурным, конструктивным и объемно-планировочным решениям должны применяться следующие требования:</w:t>
      </w:r>
    </w:p>
    <w:p w14:paraId="155D9792" w14:textId="77777777" w:rsidR="00A14A81" w:rsidRPr="001A0906" w:rsidRDefault="00A14A81" w:rsidP="009C621A">
      <w:pPr>
        <w:numPr>
          <w:ilvl w:val="0"/>
          <w:numId w:val="2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Использовать сборные и блочные конструкции и оборудование максимальной заводской готовности;</w:t>
      </w:r>
    </w:p>
    <w:p w14:paraId="428C8817" w14:textId="77777777" w:rsidR="00A14A81" w:rsidRPr="001A0906" w:rsidRDefault="00A14A81" w:rsidP="009C621A">
      <w:pPr>
        <w:numPr>
          <w:ilvl w:val="0"/>
          <w:numId w:val="2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Применять компоновочные и технические решения, минимизирующие техногенное воздействие на природную среду;</w:t>
      </w:r>
    </w:p>
    <w:p w14:paraId="244DC235" w14:textId="77777777" w:rsidR="00A14A81" w:rsidRPr="001A0906" w:rsidRDefault="00A14A81" w:rsidP="009C621A">
      <w:pPr>
        <w:numPr>
          <w:ilvl w:val="0"/>
          <w:numId w:val="2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Предусмотреть применение узлового метода строительства из готовых блоков;</w:t>
      </w:r>
    </w:p>
    <w:p w14:paraId="56203BA7" w14:textId="77777777" w:rsidR="00A14A81" w:rsidRPr="001A0906" w:rsidRDefault="00A14A81" w:rsidP="009C621A">
      <w:pPr>
        <w:numPr>
          <w:ilvl w:val="0"/>
          <w:numId w:val="2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Выполнение требований учета климатических условий района строительства и геологических условий площадок строительства;</w:t>
      </w:r>
    </w:p>
    <w:p w14:paraId="2D9D4BB0" w14:textId="77777777" w:rsidR="00A14A81" w:rsidRPr="001A0906" w:rsidRDefault="00A14A81" w:rsidP="009C621A">
      <w:pPr>
        <w:numPr>
          <w:ilvl w:val="0"/>
          <w:numId w:val="2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lastRenderedPageBreak/>
        <w:t>На начальном этапе разработки проектной документации разработать карточку строительных конструкций и согласовать с Заказчиком.</w:t>
      </w:r>
    </w:p>
    <w:p w14:paraId="066D667F" w14:textId="77777777" w:rsidR="00A14A81" w:rsidRPr="001A0906" w:rsidRDefault="00A14A81" w:rsidP="009C621A">
      <w:pPr>
        <w:keepNext/>
        <w:numPr>
          <w:ilvl w:val="0"/>
          <w:numId w:val="35"/>
        </w:numPr>
        <w:tabs>
          <w:tab w:val="left" w:pos="1134"/>
        </w:tabs>
        <w:spacing w:after="0" w:line="240" w:lineRule="auto"/>
        <w:ind w:left="284" w:right="-1" w:firstLine="283"/>
        <w:contextualSpacing/>
        <w:outlineLvl w:val="1"/>
        <w:rPr>
          <w:rFonts w:eastAsia="Times New Roman" w:cs="Times New Roman"/>
          <w:b/>
          <w:sz w:val="24"/>
          <w:szCs w:val="20"/>
          <w:lang w:eastAsia="ru-RU"/>
        </w:rPr>
      </w:pPr>
      <w:bookmarkStart w:id="13" w:name="_Toc178589060"/>
      <w:r w:rsidRPr="001A0906">
        <w:rPr>
          <w:rFonts w:eastAsia="Times New Roman" w:cs="Times New Roman"/>
          <w:b/>
          <w:sz w:val="24"/>
          <w:szCs w:val="20"/>
          <w:lang w:eastAsia="ru-RU"/>
        </w:rPr>
        <w:t>Требования к выполнению согласований</w:t>
      </w:r>
      <w:bookmarkEnd w:id="13"/>
    </w:p>
    <w:p w14:paraId="2E01DB86" w14:textId="77777777" w:rsidR="00A14A81" w:rsidRPr="001A0906" w:rsidRDefault="00A14A81" w:rsidP="00675FA2">
      <w:pPr>
        <w:spacing w:after="0" w:line="240" w:lineRule="auto"/>
        <w:ind w:firstLine="567"/>
        <w:contextualSpacing/>
        <w:rPr>
          <w:rFonts w:eastAsia="Times New Roman" w:cs="Times New Roman"/>
          <w:sz w:val="24"/>
          <w:szCs w:val="24"/>
          <w:lang w:eastAsia="ru-RU"/>
        </w:rPr>
      </w:pPr>
      <w:r w:rsidRPr="001A0906">
        <w:rPr>
          <w:rFonts w:eastAsia="Times New Roman" w:cs="Times New Roman"/>
          <w:sz w:val="24"/>
          <w:szCs w:val="24"/>
          <w:lang w:eastAsia="ru-RU"/>
        </w:rPr>
        <w:t>К процедурам согласования должны применяться следующие требования:</w:t>
      </w:r>
    </w:p>
    <w:p w14:paraId="184F5ECD" w14:textId="77777777" w:rsidR="00A14A81" w:rsidRPr="001A0906" w:rsidRDefault="00A14A81" w:rsidP="009C621A">
      <w:pPr>
        <w:numPr>
          <w:ilvl w:val="0"/>
          <w:numId w:val="1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Разработать, утвердить и зарегистрировать в установленном порядке градостроительный план земельного участка, предоставленного для размещения объекта капитального строительства, в соответствии с требованиями действующих нормативных документов;</w:t>
      </w:r>
    </w:p>
    <w:p w14:paraId="37F49E03" w14:textId="77777777" w:rsidR="00A14A81" w:rsidRPr="001A0906" w:rsidRDefault="00A14A81" w:rsidP="009C621A">
      <w:pPr>
        <w:numPr>
          <w:ilvl w:val="0"/>
          <w:numId w:val="1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Оформить, согласовать и переоформить в установленном порядке документацию по отводу земельного участка под строительство сети</w:t>
      </w:r>
      <w:r w:rsidRPr="001A0906" w:rsidDel="00CA29EB">
        <w:rPr>
          <w:rFonts w:eastAsia="Times New Roman" w:cs="Times New Roman"/>
          <w:sz w:val="24"/>
          <w:szCs w:val="24"/>
        </w:rPr>
        <w:t xml:space="preserve"> </w:t>
      </w:r>
      <w:r w:rsidRPr="001A0906">
        <w:rPr>
          <w:rFonts w:eastAsia="Times New Roman" w:cs="Times New Roman"/>
          <w:sz w:val="24"/>
          <w:szCs w:val="24"/>
        </w:rPr>
        <w:t>по требованиям органов муниципального управления населенных пунктов и организаций, проводящих разработку данных документов с учетом действующих нормативных актов и регламентов, утвержденных органами муниципального управления. При разработке документации учитывать возможный выход проектируемых объектов за границы имеющегося земельного отвода;</w:t>
      </w:r>
    </w:p>
    <w:p w14:paraId="3E5EB421" w14:textId="77777777" w:rsidR="00A14A81" w:rsidRPr="001A0906" w:rsidRDefault="00A14A81" w:rsidP="009C621A">
      <w:pPr>
        <w:numPr>
          <w:ilvl w:val="0"/>
          <w:numId w:val="1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Получить в территориальных органах государственного надзора и органах муниципального управления:</w:t>
      </w:r>
    </w:p>
    <w:p w14:paraId="52312410" w14:textId="77777777" w:rsidR="00A14A81" w:rsidRPr="001A0906" w:rsidRDefault="00A14A81" w:rsidP="00931178">
      <w:pPr>
        <w:numPr>
          <w:ilvl w:val="0"/>
          <w:numId w:val="16"/>
        </w:numPr>
        <w:tabs>
          <w:tab w:val="clear" w:pos="1800"/>
          <w:tab w:val="num" w:pos="426"/>
          <w:tab w:val="num" w:pos="851"/>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сведения, характеризующие санитарную и гигиеническую обстановку в районе строительства;</w:t>
      </w:r>
      <w:r w:rsidRPr="001A0906" w:rsidDel="00DE136F">
        <w:rPr>
          <w:rFonts w:eastAsia="Times New Roman" w:cs="Times New Roman"/>
          <w:sz w:val="24"/>
          <w:szCs w:val="24"/>
        </w:rPr>
        <w:t xml:space="preserve"> </w:t>
      </w:r>
    </w:p>
    <w:p w14:paraId="42415DFE" w14:textId="77777777" w:rsidR="00A14A81" w:rsidRPr="001A0906" w:rsidRDefault="00A14A81" w:rsidP="00931178">
      <w:pPr>
        <w:numPr>
          <w:ilvl w:val="0"/>
          <w:numId w:val="16"/>
        </w:numPr>
        <w:tabs>
          <w:tab w:val="clear" w:pos="1800"/>
          <w:tab w:val="num" w:pos="426"/>
          <w:tab w:val="num" w:pos="851"/>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сведения о наличии потенциально опасных объектов в районе предполагаемого строительства, зон затопления, ограничения хозяйственной деятельности и иных факторов, влияющих на объём мероприятий по защите территории и населения;</w:t>
      </w:r>
    </w:p>
    <w:p w14:paraId="60BFAD7E" w14:textId="77777777" w:rsidR="00A14A81" w:rsidRPr="001A0906" w:rsidRDefault="00A14A81" w:rsidP="00931178">
      <w:pPr>
        <w:numPr>
          <w:ilvl w:val="0"/>
          <w:numId w:val="16"/>
        </w:numPr>
        <w:tabs>
          <w:tab w:val="clear" w:pos="1800"/>
          <w:tab w:val="num" w:pos="426"/>
          <w:tab w:val="num" w:pos="851"/>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оценку состояния промысловых рыбных запасов водоёмов и условия, регламентирующие воспроизводство их при строительстве и эксплуатации объекта;</w:t>
      </w:r>
    </w:p>
    <w:p w14:paraId="346F9AE8" w14:textId="77777777" w:rsidR="00A14A81" w:rsidRPr="001A0906" w:rsidRDefault="00A14A81" w:rsidP="00931178">
      <w:pPr>
        <w:numPr>
          <w:ilvl w:val="0"/>
          <w:numId w:val="16"/>
        </w:numPr>
        <w:tabs>
          <w:tab w:val="clear" w:pos="1800"/>
          <w:tab w:val="num" w:pos="426"/>
          <w:tab w:val="num" w:pos="851"/>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материалы по характеристике социально-экономической обстановки в районе намечаемой деятельности (включая санитарно-эпидемиологические условия);</w:t>
      </w:r>
    </w:p>
    <w:p w14:paraId="389691D8" w14:textId="77777777" w:rsidR="00A14A81" w:rsidRPr="001A0906" w:rsidRDefault="00A14A81" w:rsidP="00931178">
      <w:pPr>
        <w:numPr>
          <w:ilvl w:val="0"/>
          <w:numId w:val="16"/>
        </w:numPr>
        <w:tabs>
          <w:tab w:val="clear" w:pos="1800"/>
          <w:tab w:val="num" w:pos="426"/>
          <w:tab w:val="left" w:pos="851"/>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0"/>
        </w:rPr>
        <w:t>иную информацию и сведения, необходимые для разработки разделов проектной документации в соответствии с требованиями Постановления Правительства №87 от 16.02.2008 г.;</w:t>
      </w:r>
    </w:p>
    <w:p w14:paraId="0365E3F7" w14:textId="77777777" w:rsidR="00A14A81" w:rsidRPr="001A0906" w:rsidRDefault="00A14A81" w:rsidP="009C621A">
      <w:pPr>
        <w:numPr>
          <w:ilvl w:val="0"/>
          <w:numId w:val="1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 xml:space="preserve">Согласовать проект рекультивации нарушенных земель у Землевладельца, утвердить согласованный проект у Заказчика с учетом требований Приказа Минприроды РФ №525, Роскомзема №67 от 22.12.1995 г. </w:t>
      </w:r>
      <w:r w:rsidRPr="001A0906">
        <w:rPr>
          <w:rFonts w:eastAsia="Times New Roman" w:cs="Times New Roman"/>
          <w:sz w:val="24"/>
          <w:szCs w:val="20"/>
        </w:rPr>
        <w:t>«Об утверждении Основных положений о рекультивации земель, снятии, сохранении и рациональном использовании плодородного слоя почвы»</w:t>
      </w:r>
      <w:r w:rsidRPr="001A0906">
        <w:rPr>
          <w:rFonts w:eastAsia="Times New Roman" w:cs="Times New Roman"/>
          <w:sz w:val="24"/>
          <w:szCs w:val="24"/>
        </w:rPr>
        <w:t>);</w:t>
      </w:r>
    </w:p>
    <w:p w14:paraId="76E71BB2" w14:textId="77777777" w:rsidR="00A14A81" w:rsidRPr="001A0906" w:rsidRDefault="00A14A81" w:rsidP="009C621A">
      <w:pPr>
        <w:numPr>
          <w:ilvl w:val="0"/>
          <w:numId w:val="1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Получить справки и заключения о наличии/отсутствии памятников природы и археологии на участках предполагаемого строительства;</w:t>
      </w:r>
    </w:p>
    <w:p w14:paraId="1B1E78DF" w14:textId="77777777" w:rsidR="00A14A81" w:rsidRPr="001A0906" w:rsidRDefault="00A14A81" w:rsidP="009C621A">
      <w:pPr>
        <w:numPr>
          <w:ilvl w:val="0"/>
          <w:numId w:val="1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Получить согласование проектной документации в Федеральном агентстве по рыболовству (при необходимости);</w:t>
      </w:r>
    </w:p>
    <w:p w14:paraId="7B0FCA91" w14:textId="77777777" w:rsidR="00A14A81" w:rsidRPr="001A0906" w:rsidRDefault="00A14A81" w:rsidP="009C621A">
      <w:pPr>
        <w:numPr>
          <w:ilvl w:val="0"/>
          <w:numId w:val="1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0"/>
        </w:rPr>
        <w:t>Получить согласования иных органов государственной и муниципальной власти, иных организаций, необходимые для прохождения ГГЭ, ГЭЭ (при необходимости);</w:t>
      </w:r>
    </w:p>
    <w:p w14:paraId="68DAC936" w14:textId="62F11C70" w:rsidR="00931178" w:rsidRPr="008B4388" w:rsidRDefault="00A14A81" w:rsidP="008B4388">
      <w:pPr>
        <w:numPr>
          <w:ilvl w:val="0"/>
          <w:numId w:val="1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Заказчик оказывает содействие Генпроектировщику при получении исходных данных, согласований и ТУ в Администрациях МО, различных ведомствах, предприятиях и организациях (при необходимости).</w:t>
      </w:r>
    </w:p>
    <w:p w14:paraId="18DEF8DE" w14:textId="77777777" w:rsidR="00A14A81" w:rsidRPr="001A0906" w:rsidRDefault="00A14A81" w:rsidP="009C621A">
      <w:pPr>
        <w:keepNext/>
        <w:numPr>
          <w:ilvl w:val="0"/>
          <w:numId w:val="35"/>
        </w:numPr>
        <w:tabs>
          <w:tab w:val="left" w:pos="1134"/>
        </w:tabs>
        <w:spacing w:after="0" w:line="240" w:lineRule="auto"/>
        <w:ind w:left="284" w:right="-1" w:firstLine="283"/>
        <w:contextualSpacing/>
        <w:outlineLvl w:val="1"/>
        <w:rPr>
          <w:rFonts w:eastAsia="Times New Roman" w:cs="Times New Roman"/>
          <w:b/>
          <w:sz w:val="24"/>
          <w:szCs w:val="20"/>
          <w:lang w:eastAsia="ru-RU"/>
        </w:rPr>
      </w:pPr>
      <w:bookmarkStart w:id="14" w:name="_Toc178589061"/>
      <w:r w:rsidRPr="001A0906">
        <w:rPr>
          <w:rFonts w:eastAsia="Times New Roman" w:cs="Times New Roman"/>
          <w:b/>
          <w:sz w:val="24"/>
          <w:szCs w:val="20"/>
          <w:lang w:eastAsia="ru-RU"/>
        </w:rPr>
        <w:t>Требования к разработке проекта организации строительства</w:t>
      </w:r>
      <w:bookmarkEnd w:id="14"/>
    </w:p>
    <w:p w14:paraId="3CFE2A20" w14:textId="77777777" w:rsidR="00A14A81" w:rsidRPr="001A0906" w:rsidRDefault="00A14A81" w:rsidP="00675FA2">
      <w:pPr>
        <w:spacing w:after="0" w:line="240" w:lineRule="auto"/>
        <w:ind w:firstLine="709"/>
        <w:contextualSpacing/>
        <w:rPr>
          <w:rFonts w:eastAsia="Times New Roman" w:cs="Times New Roman"/>
          <w:sz w:val="24"/>
          <w:szCs w:val="24"/>
          <w:lang w:eastAsia="ru-RU"/>
        </w:rPr>
      </w:pPr>
      <w:r w:rsidRPr="001A0906">
        <w:rPr>
          <w:rFonts w:eastAsia="Times New Roman" w:cs="Times New Roman"/>
          <w:sz w:val="24"/>
          <w:szCs w:val="24"/>
          <w:lang w:eastAsia="ru-RU"/>
        </w:rPr>
        <w:t>К разработке проекта организации строительства (ПОС) должны применяться следующие требования:</w:t>
      </w:r>
    </w:p>
    <w:p w14:paraId="7DA2E06B" w14:textId="77777777" w:rsidR="00A14A81" w:rsidRPr="001A0906" w:rsidRDefault="00A14A81" w:rsidP="00931178">
      <w:pPr>
        <w:numPr>
          <w:ilvl w:val="0"/>
          <w:numId w:val="1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Состав и содержание ПОС сформировать в соответствии с требованиями, изложенными в Постановлении Правительства РФ от 16.02.2008 г. № 87, СП 48.13330.2011, МДС 12-81.2007, а также в соответствии с законодательными, нормативными правовыми и локальными нормативными документами;</w:t>
      </w:r>
    </w:p>
    <w:p w14:paraId="6C885E0E" w14:textId="77777777" w:rsidR="00A14A81" w:rsidRPr="001A0906" w:rsidRDefault="00A14A81" w:rsidP="00931178">
      <w:pPr>
        <w:numPr>
          <w:ilvl w:val="0"/>
          <w:numId w:val="21"/>
        </w:numPr>
        <w:tabs>
          <w:tab w:val="left" w:pos="709"/>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 xml:space="preserve">В составе проекта организации строительства должна быть представлена транспортная схема строительства, в составе которой должны быть указаны места расположения карьеров общераспространенных полезных ископаемых (ОПИ); места вывоза и утилизации строительного мусора и металлического лома при подготовительных или демонтажных работах; места захоронения остатков от разборки лежневых дорог; </w:t>
      </w:r>
      <w:r w:rsidRPr="001A0906">
        <w:rPr>
          <w:rFonts w:eastAsia="Times New Roman" w:cs="Times New Roman"/>
          <w:sz w:val="24"/>
          <w:szCs w:val="24"/>
        </w:rPr>
        <w:lastRenderedPageBreak/>
        <w:t xml:space="preserve">порубочных остатков от </w:t>
      </w:r>
      <w:proofErr w:type="spellStart"/>
      <w:r w:rsidRPr="001A0906">
        <w:rPr>
          <w:rFonts w:eastAsia="Times New Roman" w:cs="Times New Roman"/>
          <w:sz w:val="24"/>
          <w:szCs w:val="24"/>
        </w:rPr>
        <w:t>лесорасчистки</w:t>
      </w:r>
      <w:proofErr w:type="spellEnd"/>
      <w:r w:rsidRPr="001A0906">
        <w:rPr>
          <w:rFonts w:eastAsia="Times New Roman" w:cs="Times New Roman"/>
          <w:sz w:val="24"/>
          <w:szCs w:val="24"/>
        </w:rPr>
        <w:t xml:space="preserve">; места вывоза излишнего грунта при </w:t>
      </w:r>
      <w:proofErr w:type="spellStart"/>
      <w:r w:rsidRPr="001A0906">
        <w:rPr>
          <w:rFonts w:eastAsia="Times New Roman" w:cs="Times New Roman"/>
          <w:sz w:val="24"/>
          <w:szCs w:val="24"/>
        </w:rPr>
        <w:t>выторфовке</w:t>
      </w:r>
      <w:proofErr w:type="spellEnd"/>
      <w:r w:rsidRPr="001A0906">
        <w:rPr>
          <w:rFonts w:eastAsia="Times New Roman" w:cs="Times New Roman"/>
          <w:sz w:val="24"/>
          <w:szCs w:val="24"/>
        </w:rPr>
        <w:t xml:space="preserve"> и др.;</w:t>
      </w:r>
    </w:p>
    <w:p w14:paraId="468D4296" w14:textId="77777777" w:rsidR="00A14A81" w:rsidRPr="001A0906" w:rsidRDefault="00A14A81" w:rsidP="00931178">
      <w:pPr>
        <w:numPr>
          <w:ilvl w:val="0"/>
          <w:numId w:val="21"/>
        </w:numPr>
        <w:tabs>
          <w:tab w:val="left" w:pos="709"/>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Транспортная схема должна быть согласована с Заказчиком, владельцами автодорог, Подрядчиком (если он определен);</w:t>
      </w:r>
    </w:p>
    <w:p w14:paraId="344045F1" w14:textId="77777777" w:rsidR="00A14A81" w:rsidRPr="001A0906" w:rsidRDefault="00A14A81" w:rsidP="00931178">
      <w:pPr>
        <w:numPr>
          <w:ilvl w:val="0"/>
          <w:numId w:val="2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 xml:space="preserve"> В схеме и ведомости автодорог должна быть указана категория всех участков дорог, вошедших в транспортную схему, их принадлежность и протяженность, режимы использования различными типами автотранспорта, а также допустимая нагрузка на ось автотранспорта;</w:t>
      </w:r>
    </w:p>
    <w:p w14:paraId="20C7F30A" w14:textId="77777777" w:rsidR="00A14A81" w:rsidRPr="001A0906" w:rsidRDefault="00A14A81" w:rsidP="00931178">
      <w:pPr>
        <w:numPr>
          <w:ilvl w:val="0"/>
          <w:numId w:val="2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 xml:space="preserve"> Обследование фактического состояния дорог и мостов, используемых в транспортной схеме доставки грузов до объектов строительства, осуществляется на этапе подготовки исходных данных для подтверждения необходимости выполнения работ по усилению дорог и мостов для прохождения специальной техники;</w:t>
      </w:r>
    </w:p>
    <w:p w14:paraId="31C37ADC" w14:textId="77777777" w:rsidR="00A14A81" w:rsidRPr="001A0906" w:rsidRDefault="00A14A81" w:rsidP="00931178">
      <w:pPr>
        <w:numPr>
          <w:ilvl w:val="0"/>
          <w:numId w:val="2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 xml:space="preserve"> Необходимость усиления действующих автомобильных дорог определяется согласно Реестру автомобильных дорог, в составе которого в соответствии с Федеральным законом от 08.11.2007 г. № 257-ФЗ указываются следующие сведения об автомобильной дороге:</w:t>
      </w:r>
    </w:p>
    <w:p w14:paraId="334D148D" w14:textId="77777777" w:rsidR="00A14A81" w:rsidRPr="001A0906" w:rsidRDefault="00A14A81" w:rsidP="00931178">
      <w:pPr>
        <w:numPr>
          <w:ilvl w:val="0"/>
          <w:numId w:val="16"/>
        </w:numPr>
        <w:tabs>
          <w:tab w:val="clear" w:pos="1800"/>
          <w:tab w:val="num" w:pos="426"/>
          <w:tab w:val="num" w:pos="993"/>
        </w:tabs>
        <w:autoSpaceDE w:val="0"/>
        <w:autoSpaceDN w:val="0"/>
        <w:adjustRightInd w:val="0"/>
        <w:spacing w:after="0" w:line="240" w:lineRule="auto"/>
        <w:ind w:left="0" w:firstLine="709"/>
        <w:contextualSpacing/>
        <w:jc w:val="both"/>
        <w:rPr>
          <w:rFonts w:eastAsia="Times New Roman" w:cs="Times New Roman"/>
          <w:sz w:val="24"/>
          <w:szCs w:val="24"/>
        </w:rPr>
      </w:pPr>
      <w:r w:rsidRPr="001A0906">
        <w:rPr>
          <w:rFonts w:eastAsia="Times New Roman" w:cs="Times New Roman"/>
          <w:sz w:val="24"/>
          <w:szCs w:val="24"/>
        </w:rPr>
        <w:t>сведения о собственнике, владельце автомобильной дороги;</w:t>
      </w:r>
    </w:p>
    <w:p w14:paraId="2F1A3BC4" w14:textId="77777777" w:rsidR="00A14A81" w:rsidRPr="001A0906" w:rsidRDefault="00A14A81" w:rsidP="00931178">
      <w:pPr>
        <w:numPr>
          <w:ilvl w:val="0"/>
          <w:numId w:val="16"/>
        </w:numPr>
        <w:tabs>
          <w:tab w:val="clear" w:pos="1800"/>
          <w:tab w:val="num" w:pos="426"/>
          <w:tab w:val="left" w:pos="993"/>
        </w:tabs>
        <w:autoSpaceDE w:val="0"/>
        <w:autoSpaceDN w:val="0"/>
        <w:adjustRightInd w:val="0"/>
        <w:spacing w:after="0" w:line="240" w:lineRule="auto"/>
        <w:ind w:left="0" w:firstLine="709"/>
        <w:contextualSpacing/>
        <w:jc w:val="both"/>
        <w:rPr>
          <w:rFonts w:eastAsia="Times New Roman" w:cs="Times New Roman"/>
          <w:sz w:val="24"/>
          <w:szCs w:val="24"/>
        </w:rPr>
      </w:pPr>
      <w:r w:rsidRPr="001A0906">
        <w:rPr>
          <w:rFonts w:eastAsia="Times New Roman" w:cs="Times New Roman"/>
          <w:sz w:val="24"/>
          <w:szCs w:val="24"/>
        </w:rPr>
        <w:t>наименование автомобильной дороги;</w:t>
      </w:r>
    </w:p>
    <w:p w14:paraId="1C73A02D" w14:textId="77777777" w:rsidR="00A14A81" w:rsidRPr="001A0906" w:rsidRDefault="00A14A81" w:rsidP="00931178">
      <w:pPr>
        <w:numPr>
          <w:ilvl w:val="0"/>
          <w:numId w:val="16"/>
        </w:numPr>
        <w:tabs>
          <w:tab w:val="clear" w:pos="1800"/>
          <w:tab w:val="num" w:pos="426"/>
          <w:tab w:val="num" w:pos="993"/>
        </w:tabs>
        <w:autoSpaceDE w:val="0"/>
        <w:autoSpaceDN w:val="0"/>
        <w:adjustRightInd w:val="0"/>
        <w:spacing w:after="0" w:line="240" w:lineRule="auto"/>
        <w:ind w:left="0" w:firstLine="709"/>
        <w:contextualSpacing/>
        <w:jc w:val="both"/>
        <w:rPr>
          <w:rFonts w:eastAsia="Times New Roman" w:cs="Times New Roman"/>
          <w:sz w:val="24"/>
          <w:szCs w:val="24"/>
        </w:rPr>
      </w:pPr>
      <w:r w:rsidRPr="001A0906">
        <w:rPr>
          <w:rFonts w:eastAsia="Times New Roman" w:cs="Times New Roman"/>
          <w:sz w:val="24"/>
          <w:szCs w:val="24"/>
        </w:rPr>
        <w:t>идентификационный номер автомобильной дороги;</w:t>
      </w:r>
    </w:p>
    <w:p w14:paraId="1AD4AD40" w14:textId="77777777" w:rsidR="00A14A81" w:rsidRPr="001A0906" w:rsidRDefault="00A14A81" w:rsidP="00931178">
      <w:pPr>
        <w:numPr>
          <w:ilvl w:val="0"/>
          <w:numId w:val="16"/>
        </w:numPr>
        <w:tabs>
          <w:tab w:val="clear" w:pos="1800"/>
          <w:tab w:val="num" w:pos="426"/>
          <w:tab w:val="left" w:pos="993"/>
        </w:tabs>
        <w:autoSpaceDE w:val="0"/>
        <w:autoSpaceDN w:val="0"/>
        <w:adjustRightInd w:val="0"/>
        <w:spacing w:after="0" w:line="240" w:lineRule="auto"/>
        <w:ind w:left="0" w:firstLine="709"/>
        <w:contextualSpacing/>
        <w:jc w:val="both"/>
        <w:rPr>
          <w:rFonts w:eastAsia="Times New Roman" w:cs="Times New Roman"/>
          <w:sz w:val="24"/>
          <w:szCs w:val="24"/>
        </w:rPr>
      </w:pPr>
      <w:r w:rsidRPr="001A0906">
        <w:rPr>
          <w:rFonts w:eastAsia="Times New Roman" w:cs="Times New Roman"/>
          <w:sz w:val="24"/>
          <w:szCs w:val="24"/>
        </w:rPr>
        <w:t>протяженность автомобильной дороги;</w:t>
      </w:r>
    </w:p>
    <w:p w14:paraId="6C072DFD" w14:textId="77777777" w:rsidR="00A14A81" w:rsidRPr="001A0906" w:rsidRDefault="00A14A81" w:rsidP="00931178">
      <w:pPr>
        <w:numPr>
          <w:ilvl w:val="0"/>
          <w:numId w:val="16"/>
        </w:numPr>
        <w:tabs>
          <w:tab w:val="clear" w:pos="1800"/>
          <w:tab w:val="num" w:pos="426"/>
          <w:tab w:val="num" w:pos="993"/>
        </w:tabs>
        <w:autoSpaceDE w:val="0"/>
        <w:autoSpaceDN w:val="0"/>
        <w:adjustRightInd w:val="0"/>
        <w:spacing w:after="0" w:line="240" w:lineRule="auto"/>
        <w:ind w:left="0" w:firstLine="709"/>
        <w:contextualSpacing/>
        <w:jc w:val="both"/>
        <w:rPr>
          <w:rFonts w:eastAsia="Times New Roman" w:cs="Times New Roman"/>
          <w:sz w:val="24"/>
          <w:szCs w:val="24"/>
        </w:rPr>
      </w:pPr>
      <w:r w:rsidRPr="001A0906">
        <w:rPr>
          <w:rFonts w:eastAsia="Times New Roman" w:cs="Times New Roman"/>
          <w:sz w:val="24"/>
          <w:szCs w:val="24"/>
        </w:rPr>
        <w:t>сведения о соответствии автомобильной дороги и ее участков техническим характеристикам класса и категории автомобильной дороги;</w:t>
      </w:r>
    </w:p>
    <w:p w14:paraId="6A7C3686" w14:textId="77777777" w:rsidR="00A14A81" w:rsidRPr="001A0906" w:rsidRDefault="00A14A81" w:rsidP="00931178">
      <w:pPr>
        <w:numPr>
          <w:ilvl w:val="0"/>
          <w:numId w:val="16"/>
        </w:numPr>
        <w:tabs>
          <w:tab w:val="clear" w:pos="1800"/>
          <w:tab w:val="num" w:pos="426"/>
          <w:tab w:val="num" w:pos="993"/>
        </w:tabs>
        <w:autoSpaceDE w:val="0"/>
        <w:autoSpaceDN w:val="0"/>
        <w:adjustRightInd w:val="0"/>
        <w:spacing w:after="0" w:line="240" w:lineRule="auto"/>
        <w:ind w:left="0" w:firstLine="709"/>
        <w:contextualSpacing/>
        <w:jc w:val="both"/>
        <w:rPr>
          <w:rFonts w:eastAsia="Times New Roman" w:cs="Times New Roman"/>
          <w:sz w:val="24"/>
          <w:szCs w:val="24"/>
        </w:rPr>
      </w:pPr>
      <w:r w:rsidRPr="001A0906">
        <w:rPr>
          <w:rFonts w:eastAsia="Times New Roman" w:cs="Times New Roman"/>
          <w:sz w:val="24"/>
          <w:szCs w:val="24"/>
        </w:rPr>
        <w:t>вид разрешенного использования автомобильной дороги;</w:t>
      </w:r>
    </w:p>
    <w:p w14:paraId="3A449702" w14:textId="77777777" w:rsidR="00A14A81" w:rsidRPr="001A0906" w:rsidRDefault="00A14A81" w:rsidP="00931178">
      <w:pPr>
        <w:numPr>
          <w:ilvl w:val="0"/>
          <w:numId w:val="2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Движение по автомобильным дорогам транспортного средства, осуществляющего перевозки опасных, тяжеловесных и (или) крупногабаритных грузов, осуществляется при наличии специального разрешения, выдаваемого в соответствии с положениями Федерального закона от 08.11. 2007 г. № 257-ФЗ;</w:t>
      </w:r>
    </w:p>
    <w:p w14:paraId="746209E1" w14:textId="77777777" w:rsidR="00A14A81" w:rsidRPr="001A0906" w:rsidRDefault="00A14A81" w:rsidP="00931178">
      <w:pPr>
        <w:numPr>
          <w:ilvl w:val="0"/>
          <w:numId w:val="2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В составе проекта организации строительства должна быть представлена ведомость лежневых дорог по трассе прохождения трубопровода с указанием информации о категории болот;</w:t>
      </w:r>
    </w:p>
    <w:p w14:paraId="7021FAFD" w14:textId="77777777" w:rsidR="00A14A81" w:rsidRPr="001A0906" w:rsidRDefault="00A14A81" w:rsidP="00931178">
      <w:pPr>
        <w:numPr>
          <w:ilvl w:val="0"/>
          <w:numId w:val="2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В составе проекта организации строительства должны быть представлены согласования, технические условия, стоимость услуг на прием и утилизацию отходов промышленного строительства;</w:t>
      </w:r>
    </w:p>
    <w:p w14:paraId="62A6BEA9" w14:textId="77777777" w:rsidR="00A14A81" w:rsidRPr="001A0906" w:rsidRDefault="00A14A81" w:rsidP="00931178">
      <w:pPr>
        <w:numPr>
          <w:ilvl w:val="0"/>
          <w:numId w:val="2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В соответствующем разделе проекта организации строительства должны быть отражены используемые карьеры ОПИ (минерального грунта, ПГС, щебня) с предоставлением полного пакета документов, подтверждающего возможность использования их при строительстве;</w:t>
      </w:r>
    </w:p>
    <w:p w14:paraId="31ED31E3" w14:textId="77777777" w:rsidR="00A14A81" w:rsidRPr="001A0906" w:rsidRDefault="00A14A81" w:rsidP="00931178">
      <w:pPr>
        <w:numPr>
          <w:ilvl w:val="0"/>
          <w:numId w:val="2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В случае отпуска указанных ОПИ из существующих карьеров – подтверждение владельцев на отпуск необходимого количества и его стоимость с указанием условий поставки (франко-карьер, франко-транспортное средство или иное) и выделением НДС в заявленной стоимости, а также баланс грунта;</w:t>
      </w:r>
    </w:p>
    <w:p w14:paraId="739F98CB" w14:textId="77777777" w:rsidR="00A14A81" w:rsidRPr="001A0906" w:rsidRDefault="00A14A81" w:rsidP="00931178">
      <w:pPr>
        <w:numPr>
          <w:ilvl w:val="0"/>
          <w:numId w:val="21"/>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Размещение временных зданий и сооружений Генподрядчика должно быть расположено в местах, максимально приближенных к объектам строительства. В составе проекта организации строительства должны быть указаны места размещений временных зданий и сооружений, а именно:</w:t>
      </w:r>
    </w:p>
    <w:p w14:paraId="4CB5A0F3" w14:textId="77777777" w:rsidR="00A14A81" w:rsidRPr="001A0906" w:rsidRDefault="00A14A81" w:rsidP="00931178">
      <w:pPr>
        <w:numPr>
          <w:ilvl w:val="0"/>
          <w:numId w:val="16"/>
        </w:numPr>
        <w:tabs>
          <w:tab w:val="clear" w:pos="1800"/>
          <w:tab w:val="num" w:pos="426"/>
          <w:tab w:val="left" w:pos="993"/>
        </w:tabs>
        <w:autoSpaceDE w:val="0"/>
        <w:autoSpaceDN w:val="0"/>
        <w:adjustRightInd w:val="0"/>
        <w:spacing w:after="0" w:line="240" w:lineRule="auto"/>
        <w:ind w:left="0" w:firstLine="709"/>
        <w:contextualSpacing/>
        <w:jc w:val="both"/>
        <w:rPr>
          <w:rFonts w:eastAsia="Times New Roman" w:cs="Times New Roman"/>
          <w:sz w:val="24"/>
          <w:szCs w:val="24"/>
        </w:rPr>
      </w:pPr>
      <w:r w:rsidRPr="001A0906">
        <w:rPr>
          <w:rFonts w:eastAsia="Times New Roman" w:cs="Times New Roman"/>
          <w:sz w:val="24"/>
          <w:szCs w:val="24"/>
        </w:rPr>
        <w:t>основных временных производственных предприятий и баз;</w:t>
      </w:r>
    </w:p>
    <w:p w14:paraId="6EEC7832" w14:textId="77777777" w:rsidR="00A14A81" w:rsidRPr="001A0906" w:rsidRDefault="00A14A81" w:rsidP="00931178">
      <w:pPr>
        <w:numPr>
          <w:ilvl w:val="0"/>
          <w:numId w:val="16"/>
        </w:numPr>
        <w:tabs>
          <w:tab w:val="num" w:pos="426"/>
          <w:tab w:val="left" w:pos="993"/>
        </w:tabs>
        <w:autoSpaceDE w:val="0"/>
        <w:autoSpaceDN w:val="0"/>
        <w:adjustRightInd w:val="0"/>
        <w:spacing w:after="0" w:line="240" w:lineRule="auto"/>
        <w:ind w:left="0" w:firstLine="709"/>
        <w:contextualSpacing/>
        <w:jc w:val="both"/>
        <w:rPr>
          <w:rFonts w:eastAsia="Times New Roman" w:cs="Times New Roman"/>
          <w:sz w:val="24"/>
          <w:szCs w:val="24"/>
        </w:rPr>
      </w:pPr>
      <w:r w:rsidRPr="001A0906">
        <w:rPr>
          <w:rFonts w:eastAsia="Times New Roman" w:cs="Times New Roman"/>
          <w:sz w:val="24"/>
          <w:szCs w:val="24"/>
        </w:rPr>
        <w:t>временных поселков;</w:t>
      </w:r>
    </w:p>
    <w:p w14:paraId="00CC01EA" w14:textId="77777777" w:rsidR="00A14A81" w:rsidRPr="001A0906" w:rsidRDefault="00A14A81" w:rsidP="00931178">
      <w:pPr>
        <w:numPr>
          <w:ilvl w:val="0"/>
          <w:numId w:val="16"/>
        </w:numPr>
        <w:tabs>
          <w:tab w:val="num" w:pos="426"/>
          <w:tab w:val="left" w:pos="993"/>
        </w:tabs>
        <w:autoSpaceDE w:val="0"/>
        <w:autoSpaceDN w:val="0"/>
        <w:adjustRightInd w:val="0"/>
        <w:spacing w:after="0" w:line="240" w:lineRule="auto"/>
        <w:ind w:left="0" w:firstLine="709"/>
        <w:contextualSpacing/>
        <w:jc w:val="both"/>
        <w:rPr>
          <w:rFonts w:eastAsia="Times New Roman" w:cs="Times New Roman"/>
          <w:sz w:val="24"/>
          <w:szCs w:val="24"/>
        </w:rPr>
      </w:pPr>
      <w:r w:rsidRPr="001A0906">
        <w:rPr>
          <w:rFonts w:eastAsia="Times New Roman" w:cs="Times New Roman"/>
          <w:sz w:val="24"/>
          <w:szCs w:val="24"/>
        </w:rPr>
        <w:t>временных подъездных и объездных дорог и др.;</w:t>
      </w:r>
    </w:p>
    <w:p w14:paraId="2D722947" w14:textId="77777777" w:rsidR="00A14A81" w:rsidRPr="001A0906" w:rsidRDefault="00A14A81" w:rsidP="00931178">
      <w:pPr>
        <w:numPr>
          <w:ilvl w:val="0"/>
          <w:numId w:val="22"/>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Необходимость выполнения работ по подготовке территории для временных зданий и сооружений должна быть обоснована в проекте организации строительства с учетом проектных объемов работ;</w:t>
      </w:r>
    </w:p>
    <w:p w14:paraId="0FA65646" w14:textId="77777777" w:rsidR="00A14A81" w:rsidRPr="001A0906" w:rsidRDefault="00A14A81" w:rsidP="00931178">
      <w:pPr>
        <w:numPr>
          <w:ilvl w:val="0"/>
          <w:numId w:val="22"/>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Данные о возможности обеспечения площадок и временных зданий и сооружений необходимыми местными энергоресурсами, и места водозабора должны быть подтверждены техническими условиями;</w:t>
      </w:r>
    </w:p>
    <w:p w14:paraId="7B48735C" w14:textId="77777777" w:rsidR="00A14A81" w:rsidRPr="001A0906" w:rsidRDefault="00A14A81" w:rsidP="00931178">
      <w:pPr>
        <w:numPr>
          <w:ilvl w:val="0"/>
          <w:numId w:val="22"/>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В составе проекта организации строительства должны быть представлены следующие расчеты:</w:t>
      </w:r>
    </w:p>
    <w:p w14:paraId="257E9443" w14:textId="77777777" w:rsidR="00A14A81" w:rsidRPr="001A0906" w:rsidRDefault="00A14A81" w:rsidP="008B4388">
      <w:pPr>
        <w:numPr>
          <w:ilvl w:val="0"/>
          <w:numId w:val="16"/>
        </w:numPr>
        <w:tabs>
          <w:tab w:val="num" w:pos="426"/>
          <w:tab w:val="left" w:pos="993"/>
        </w:tabs>
        <w:autoSpaceDE w:val="0"/>
        <w:autoSpaceDN w:val="0"/>
        <w:adjustRightInd w:val="0"/>
        <w:spacing w:after="0" w:line="240" w:lineRule="auto"/>
        <w:ind w:left="0" w:firstLine="709"/>
        <w:contextualSpacing/>
        <w:jc w:val="both"/>
        <w:rPr>
          <w:rFonts w:eastAsia="Times New Roman" w:cs="Times New Roman"/>
          <w:sz w:val="24"/>
          <w:szCs w:val="24"/>
        </w:rPr>
      </w:pPr>
      <w:r w:rsidRPr="001A0906">
        <w:rPr>
          <w:rFonts w:eastAsia="Times New Roman" w:cs="Times New Roman"/>
          <w:sz w:val="24"/>
          <w:szCs w:val="24"/>
        </w:rPr>
        <w:lastRenderedPageBreak/>
        <w:t>затрат на перебазирование техники Подрядчика с одной строительной площадки/площадки хранения на другую (кроме строительных машин и механизмов, перебазирование которых учтено в стоимости машино-часа эксплуатации);</w:t>
      </w:r>
    </w:p>
    <w:p w14:paraId="040A8591" w14:textId="77777777" w:rsidR="00A14A81" w:rsidRPr="001A0906" w:rsidRDefault="00A14A81" w:rsidP="008B4388">
      <w:pPr>
        <w:numPr>
          <w:ilvl w:val="0"/>
          <w:numId w:val="16"/>
        </w:numPr>
        <w:tabs>
          <w:tab w:val="num" w:pos="426"/>
          <w:tab w:val="left" w:pos="993"/>
        </w:tabs>
        <w:autoSpaceDE w:val="0"/>
        <w:autoSpaceDN w:val="0"/>
        <w:adjustRightInd w:val="0"/>
        <w:spacing w:after="0" w:line="240" w:lineRule="auto"/>
        <w:ind w:left="0" w:firstLine="709"/>
        <w:contextualSpacing/>
        <w:jc w:val="both"/>
        <w:rPr>
          <w:rFonts w:eastAsia="Times New Roman" w:cs="Times New Roman"/>
          <w:sz w:val="24"/>
          <w:szCs w:val="24"/>
        </w:rPr>
      </w:pPr>
      <w:r w:rsidRPr="001A0906">
        <w:rPr>
          <w:rFonts w:eastAsia="Times New Roman" w:cs="Times New Roman"/>
          <w:sz w:val="24"/>
          <w:szCs w:val="24"/>
        </w:rPr>
        <w:t>затрат на проведение специальных мероприятий по обеспечению нормальных условий труда (борьба с радиоактивностью, профессиональными заболеваниями, малярией, энцефалитным клещом, гнусом и др.);</w:t>
      </w:r>
    </w:p>
    <w:p w14:paraId="22B2BA22" w14:textId="77777777" w:rsidR="00A14A81" w:rsidRPr="001A0906" w:rsidRDefault="00A14A81" w:rsidP="008B4388">
      <w:pPr>
        <w:numPr>
          <w:ilvl w:val="0"/>
          <w:numId w:val="16"/>
        </w:numPr>
        <w:tabs>
          <w:tab w:val="num" w:pos="426"/>
          <w:tab w:val="left" w:pos="993"/>
        </w:tabs>
        <w:autoSpaceDE w:val="0"/>
        <w:autoSpaceDN w:val="0"/>
        <w:adjustRightInd w:val="0"/>
        <w:spacing w:after="0" w:line="240" w:lineRule="auto"/>
        <w:ind w:left="0" w:firstLine="709"/>
        <w:contextualSpacing/>
        <w:jc w:val="both"/>
        <w:rPr>
          <w:rFonts w:eastAsia="Times New Roman" w:cs="Times New Roman"/>
          <w:sz w:val="24"/>
          <w:szCs w:val="24"/>
        </w:rPr>
      </w:pPr>
      <w:r w:rsidRPr="001A0906">
        <w:rPr>
          <w:rFonts w:eastAsia="Times New Roman" w:cs="Times New Roman"/>
          <w:sz w:val="24"/>
          <w:szCs w:val="24"/>
        </w:rPr>
        <w:t>затрат на перевозку автомобильным транспортом работников Подрядчика или компенсация расходов по организации специальных маршрутов городского пассажирского транспорта;</w:t>
      </w:r>
    </w:p>
    <w:p w14:paraId="3D9B7581" w14:textId="77777777" w:rsidR="00A14A81" w:rsidRPr="001A0906" w:rsidRDefault="00A14A81" w:rsidP="008B4388">
      <w:pPr>
        <w:numPr>
          <w:ilvl w:val="0"/>
          <w:numId w:val="16"/>
        </w:numPr>
        <w:tabs>
          <w:tab w:val="clear" w:pos="1800"/>
          <w:tab w:val="num" w:pos="426"/>
          <w:tab w:val="num" w:pos="993"/>
        </w:tabs>
        <w:autoSpaceDE w:val="0"/>
        <w:autoSpaceDN w:val="0"/>
        <w:adjustRightInd w:val="0"/>
        <w:spacing w:after="0" w:line="240" w:lineRule="auto"/>
        <w:ind w:left="0" w:firstLine="709"/>
        <w:contextualSpacing/>
        <w:jc w:val="both"/>
        <w:rPr>
          <w:rFonts w:eastAsia="Times New Roman" w:cs="Times New Roman"/>
          <w:sz w:val="24"/>
          <w:szCs w:val="24"/>
        </w:rPr>
      </w:pPr>
      <w:r w:rsidRPr="001A0906">
        <w:rPr>
          <w:rFonts w:eastAsia="Times New Roman" w:cs="Times New Roman"/>
          <w:sz w:val="24"/>
          <w:szCs w:val="24"/>
        </w:rPr>
        <w:t>затрат на организацию санитарно-гигиенических и бытовых условий работников Подрядчика;</w:t>
      </w:r>
    </w:p>
    <w:p w14:paraId="0FF7B6D3" w14:textId="77777777" w:rsidR="00A14A81" w:rsidRPr="001A0906" w:rsidRDefault="00A14A81" w:rsidP="008B4388">
      <w:pPr>
        <w:numPr>
          <w:ilvl w:val="0"/>
          <w:numId w:val="16"/>
        </w:numPr>
        <w:tabs>
          <w:tab w:val="num" w:pos="426"/>
          <w:tab w:val="left" w:pos="993"/>
        </w:tabs>
        <w:autoSpaceDE w:val="0"/>
        <w:autoSpaceDN w:val="0"/>
        <w:adjustRightInd w:val="0"/>
        <w:spacing w:after="0" w:line="240" w:lineRule="auto"/>
        <w:ind w:left="0" w:firstLine="709"/>
        <w:contextualSpacing/>
        <w:jc w:val="both"/>
        <w:rPr>
          <w:rFonts w:eastAsia="Times New Roman" w:cs="Times New Roman"/>
          <w:sz w:val="24"/>
          <w:szCs w:val="24"/>
        </w:rPr>
      </w:pPr>
      <w:r w:rsidRPr="001A0906">
        <w:rPr>
          <w:rFonts w:eastAsia="Times New Roman" w:cs="Times New Roman"/>
          <w:sz w:val="24"/>
          <w:szCs w:val="24"/>
        </w:rPr>
        <w:t xml:space="preserve">затраты на перевозку ОПИ, строительного мусора, лесорубочных остатков, а также </w:t>
      </w:r>
      <w:r w:rsidRPr="001A0906">
        <w:rPr>
          <w:rFonts w:eastAsia="Times New Roman" w:cs="Times New Roman"/>
          <w:sz w:val="24"/>
          <w:szCs w:val="20"/>
        </w:rPr>
        <w:t>материально технического ресурса</w:t>
      </w:r>
      <w:r w:rsidRPr="001A0906">
        <w:rPr>
          <w:rFonts w:eastAsia="Times New Roman" w:cs="Times New Roman"/>
          <w:sz w:val="24"/>
          <w:szCs w:val="24"/>
        </w:rPr>
        <w:t xml:space="preserve"> от Ж/Д станций (морских портов, временных причалов) до принятых площадок временного хранения (базы хранения </w:t>
      </w:r>
      <w:r w:rsidRPr="001A0906">
        <w:rPr>
          <w:rFonts w:eastAsia="Times New Roman" w:cs="Times New Roman"/>
          <w:sz w:val="24"/>
          <w:szCs w:val="20"/>
        </w:rPr>
        <w:t>материально технического ресурса</w:t>
      </w:r>
      <w:r w:rsidRPr="001A0906">
        <w:rPr>
          <w:rFonts w:eastAsia="Times New Roman" w:cs="Times New Roman"/>
          <w:sz w:val="24"/>
          <w:szCs w:val="24"/>
        </w:rPr>
        <w:t xml:space="preserve"> Заказчика, Подрядчика, ТСБ) и </w:t>
      </w:r>
      <w:proofErr w:type="spellStart"/>
      <w:r w:rsidRPr="001A0906">
        <w:rPr>
          <w:rFonts w:eastAsia="Times New Roman" w:cs="Times New Roman"/>
          <w:sz w:val="24"/>
          <w:szCs w:val="24"/>
        </w:rPr>
        <w:t>приобъектного</w:t>
      </w:r>
      <w:proofErr w:type="spellEnd"/>
      <w:r w:rsidRPr="001A0906">
        <w:rPr>
          <w:rFonts w:eastAsia="Times New Roman" w:cs="Times New Roman"/>
          <w:sz w:val="24"/>
          <w:szCs w:val="24"/>
        </w:rPr>
        <w:t xml:space="preserve"> склада Подрядчика с учетом средневзвешенного плеча возки;</w:t>
      </w:r>
    </w:p>
    <w:p w14:paraId="2D2D71C7" w14:textId="77777777" w:rsidR="00A14A81" w:rsidRPr="001A0906" w:rsidRDefault="00A14A81" w:rsidP="008B4388">
      <w:pPr>
        <w:numPr>
          <w:ilvl w:val="0"/>
          <w:numId w:val="23"/>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В составе проекта организации строительства должен быть указан метод производства строительно-монтажных работ (традиционный, вахтовый или командированием) и представлен соответствующий расчет работ;</w:t>
      </w:r>
    </w:p>
    <w:p w14:paraId="4372B0D1" w14:textId="77777777" w:rsidR="00A14A81" w:rsidRPr="001A0906" w:rsidRDefault="00A14A81" w:rsidP="008B4388">
      <w:pPr>
        <w:numPr>
          <w:ilvl w:val="0"/>
          <w:numId w:val="23"/>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В составе проекта организации строительства должны быть определены места производства сварочных работ (для линейной части: трасса или ТСБ), методы и объем проведения работ по неразрушающему контролю;</w:t>
      </w:r>
    </w:p>
    <w:p w14:paraId="21F60D61" w14:textId="77777777" w:rsidR="00A14A81" w:rsidRDefault="00A14A81" w:rsidP="008B4388">
      <w:pPr>
        <w:numPr>
          <w:ilvl w:val="0"/>
          <w:numId w:val="23"/>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В составе проекта организации строительства должны быть представлены: перечень, объемы и способы выполнения строительно-монтажных работ в стесненных условиях, на которые распространяются факторы их удорожания.</w:t>
      </w:r>
    </w:p>
    <w:p w14:paraId="0B8F2B40" w14:textId="77777777" w:rsidR="00D22280" w:rsidRPr="00D22280" w:rsidRDefault="00D22280" w:rsidP="00D22280">
      <w:pPr>
        <w:pStyle w:val="2"/>
      </w:pPr>
      <w:r w:rsidRPr="00D22280">
        <w:t>7.1.</w:t>
      </w:r>
      <w:r w:rsidRPr="00D22280">
        <w:tab/>
        <w:t>Требования к временным инвентарным ограждениям участков производства земляных работ</w:t>
      </w:r>
    </w:p>
    <w:p w14:paraId="0E7AF7D1" w14:textId="667DFAFD" w:rsidR="00D22280" w:rsidRPr="00D22280" w:rsidRDefault="00D22280" w:rsidP="00230567">
      <w:pPr>
        <w:numPr>
          <w:ilvl w:val="0"/>
          <w:numId w:val="23"/>
        </w:numPr>
        <w:tabs>
          <w:tab w:val="left" w:pos="709"/>
          <w:tab w:val="left" w:pos="851"/>
        </w:tabs>
        <w:autoSpaceDE w:val="0"/>
        <w:autoSpaceDN w:val="0"/>
        <w:adjustRightInd w:val="0"/>
        <w:spacing w:after="0" w:line="240" w:lineRule="auto"/>
        <w:ind w:left="0"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ab/>
        <w:t>В составе проекта организации строительства должно быть предусмотрено:</w:t>
      </w:r>
    </w:p>
    <w:p w14:paraId="1E81BDEE" w14:textId="3D100A1B" w:rsidR="00D22280" w:rsidRPr="00D22280" w:rsidRDefault="00D22280" w:rsidP="00651D37">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При любых земляных работах при строительстве сетей канализации и водопровода в городской черте, должен быть обеспечен полный комплекс мер безопасности примыкающей к котловану (раскопке) территории.</w:t>
      </w:r>
    </w:p>
    <w:p w14:paraId="7260255B" w14:textId="616A509E" w:rsidR="00D22280" w:rsidRPr="00D22280" w:rsidRDefault="00D22280" w:rsidP="00651D37">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В случаях, когда в зону раскопки, попадают транспортные или пешеходные пути, санитарно - бытовые или производственные здания и сооружения, другие места временного или постоянного нахождения работников и других лиц, предусмотреть решения по безопасности труда, исключающие возможность возникновения опасных зон.</w:t>
      </w:r>
    </w:p>
    <w:p w14:paraId="6D86025A" w14:textId="46A3BAC1" w:rsidR="00D22280" w:rsidRPr="00D22280" w:rsidRDefault="00D22280" w:rsidP="00651D37">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До начала производства земляных работ выполнить общеплощадочные подготовительные работы в виде ограждения территории зоны раскопки или места производства работ.</w:t>
      </w:r>
    </w:p>
    <w:p w14:paraId="49151EEC" w14:textId="79A3380A" w:rsidR="00D22280" w:rsidRPr="00D22280" w:rsidRDefault="00D22280" w:rsidP="00651D37">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Работы по устройству ограждений на дорогах предусмотреть после окончания работ по планировке и укреплению обочин и откосов земляного полотна.</w:t>
      </w:r>
    </w:p>
    <w:p w14:paraId="4A5010AF" w14:textId="05A9DDFC" w:rsidR="00D22280" w:rsidRPr="00D22280" w:rsidRDefault="00D22280" w:rsidP="00651D37">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Ограждение места раскопки использовать для отделения границы территории, предназначенной для ведения работ. Для этого применить специализированные ограждающие, сигнальные устройства (далее ограждения).</w:t>
      </w:r>
    </w:p>
    <w:p w14:paraId="7C9CF851" w14:textId="16F033D2" w:rsidR="00D22280" w:rsidRPr="00D22280" w:rsidRDefault="00D22280" w:rsidP="00372E65">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Предусмотреть установку инвентарных ограждений при проведении работ на проезжей части или на пути следования пешеходов поперек пути следования людей или транспортных средств, чтобы закрыть движение по всей ширине или по одной стороне проезжей части или тротуара, за 5-10 м перед границей места работы с двух сторон.</w:t>
      </w:r>
    </w:p>
    <w:p w14:paraId="2CEF2719" w14:textId="1800CBB8" w:rsidR="00D22280" w:rsidRPr="00D22280" w:rsidRDefault="00D22280" w:rsidP="00372E65">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Кроме инвентарных ограждений при проведении работ на границах участков дорожных работ предусмотреть информационные щиты или информационные аншлаги, закрепленные на рамках специализированных ограждений. Информационный указатель изготавливается из баннерной ткани. Размер указателя 900х700 мм. Информационные указатели вывешиваются на установленные ограждения с 4-х сторон. При длине огороженного места проведения земляных работ 30 м количество информационных указателей должно быть не менее 2-х по длинной стороне. При длине траншеи более 30 м, количество информационных указателей должно быть рассчитано из расчета на каждые 15 м – дополнительно 1 информационный указатель.</w:t>
      </w:r>
    </w:p>
    <w:p w14:paraId="6DBBC4AB" w14:textId="71940FCF" w:rsidR="00D22280" w:rsidRPr="00D22280" w:rsidRDefault="00D22280" w:rsidP="00372E65">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lastRenderedPageBreak/>
        <w:t>Границами участка работ считают первое и последнее ограждающее средство, установленное на проезжей части, обочине или тротуаре и изменяющее направление движения.</w:t>
      </w:r>
    </w:p>
    <w:p w14:paraId="5774C51D" w14:textId="582F5A5B" w:rsidR="00D22280" w:rsidRPr="00D22280" w:rsidRDefault="00D22280" w:rsidP="00372E65">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Расстановку знаков, ограждающих и направляющих устройств, предусмотреть с конца участка, наиболее удаленного от места работ, причем в первую очередь со стороны, свободной от дорожных работ. Сначала предусмотреть установку дорожных знаков, затем ограждающих и направляющих устройств.</w:t>
      </w:r>
    </w:p>
    <w:p w14:paraId="35BAC014" w14:textId="2BAA2D1A" w:rsidR="00D22280" w:rsidRPr="00D22280" w:rsidRDefault="00D22280" w:rsidP="00372E65">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Для лучшего восприятия водителями дорожных знаков на одной опоре устанавливать не более двух знаков и одной таблички.</w:t>
      </w:r>
    </w:p>
    <w:p w14:paraId="5867913C" w14:textId="3A910255" w:rsidR="00D22280" w:rsidRPr="00D22280" w:rsidRDefault="00D22280" w:rsidP="00372E65">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Все временные дорожные знаки и другие технические средства организации движения (конусы, вехи, стойки, сигнальные шнуры, сигнальные фонари, разметка и т.д.), связанные с проведением земляных работ, после завершения работ немедленно убирают.</w:t>
      </w:r>
    </w:p>
    <w:p w14:paraId="183BA010" w14:textId="68134015" w:rsidR="00D22280" w:rsidRPr="00D22280" w:rsidRDefault="00D22280" w:rsidP="00372E65">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 xml:space="preserve">Механизмы, бытовки, строительные материалы и прочее должны находиться в пределах огражденного участка. Ограждение места производства земляных работ должно быть снято только после полного восстановления дорожного покрытия. </w:t>
      </w:r>
    </w:p>
    <w:p w14:paraId="4278438E" w14:textId="32EC89DC" w:rsidR="00D22280" w:rsidRPr="00D22280" w:rsidRDefault="00D22280" w:rsidP="00175117">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 xml:space="preserve">Временные инвентарные ограждения должны соответствовать Решению Пермской городской думы № 277 от 15.12.2020 г. «Об утверждении Правил благоустройства территории города Перми» (в текущей редакции). </w:t>
      </w:r>
    </w:p>
    <w:p w14:paraId="1AC46BD7" w14:textId="37719BB5" w:rsidR="00D22280" w:rsidRPr="00D22280" w:rsidRDefault="00D22280" w:rsidP="00175117">
      <w:pPr>
        <w:tabs>
          <w:tab w:val="left" w:pos="709"/>
        </w:tabs>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Использование инвентарных ограждений необходимо для обеспечения безопасности. Преимущество таких устройств в их долговечности, прочности, хорошем просмотре территории и быстром монтаже. Они выполняют защитно-охранные и сигнальные функции.</w:t>
      </w:r>
    </w:p>
    <w:p w14:paraId="7C69D4FE" w14:textId="1C6F3FFB" w:rsidR="00D22280" w:rsidRPr="00D22280" w:rsidRDefault="00D22280" w:rsidP="00175117">
      <w:pPr>
        <w:autoSpaceDE w:val="0"/>
        <w:autoSpaceDN w:val="0"/>
        <w:adjustRightInd w:val="0"/>
        <w:spacing w:after="0" w:line="240" w:lineRule="auto"/>
        <w:ind w:left="567"/>
        <w:contextualSpacing/>
        <w:jc w:val="both"/>
        <w:rPr>
          <w:rFonts w:eastAsia="Times New Roman" w:cs="Times New Roman"/>
          <w:color w:val="0070C0"/>
          <w:sz w:val="24"/>
          <w:szCs w:val="24"/>
        </w:rPr>
      </w:pPr>
      <w:r w:rsidRPr="00D22280">
        <w:rPr>
          <w:rFonts w:eastAsia="Times New Roman" w:cs="Times New Roman"/>
          <w:color w:val="0070C0"/>
          <w:sz w:val="24"/>
          <w:szCs w:val="24"/>
        </w:rPr>
        <w:t>Конструкция ограждений должна удовлетворять следующим требованиям:</w:t>
      </w:r>
    </w:p>
    <w:p w14:paraId="031D15D4" w14:textId="77777777" w:rsidR="00D22280" w:rsidRPr="005E4E0F" w:rsidRDefault="00D22280" w:rsidP="005E4E0F">
      <w:pPr>
        <w:pStyle w:val="aff5"/>
        <w:numPr>
          <w:ilvl w:val="0"/>
          <w:numId w:val="44"/>
        </w:numPr>
        <w:tabs>
          <w:tab w:val="left" w:pos="851"/>
        </w:tabs>
        <w:autoSpaceDE w:val="0"/>
        <w:autoSpaceDN w:val="0"/>
        <w:adjustRightInd w:val="0"/>
        <w:ind w:left="567" w:firstLine="0"/>
        <w:jc w:val="both"/>
        <w:rPr>
          <w:color w:val="0070C0"/>
          <w:szCs w:val="24"/>
        </w:rPr>
      </w:pPr>
      <w:r w:rsidRPr="005E4E0F">
        <w:rPr>
          <w:color w:val="0070C0"/>
          <w:szCs w:val="24"/>
        </w:rPr>
        <w:t>высота ограждения участка производства земляных работ - не менее 1,2 м,</w:t>
      </w:r>
    </w:p>
    <w:p w14:paraId="0DDB1BBE" w14:textId="77777777" w:rsidR="00D22280" w:rsidRPr="005E4E0F" w:rsidRDefault="00D22280" w:rsidP="005E4E0F">
      <w:pPr>
        <w:pStyle w:val="aff5"/>
        <w:numPr>
          <w:ilvl w:val="0"/>
          <w:numId w:val="44"/>
        </w:numPr>
        <w:tabs>
          <w:tab w:val="left" w:pos="851"/>
        </w:tabs>
        <w:autoSpaceDE w:val="0"/>
        <w:autoSpaceDN w:val="0"/>
        <w:adjustRightInd w:val="0"/>
        <w:ind w:left="0" w:firstLine="567"/>
        <w:jc w:val="both"/>
        <w:rPr>
          <w:color w:val="0070C0"/>
          <w:szCs w:val="24"/>
        </w:rPr>
      </w:pPr>
      <w:r w:rsidRPr="005E4E0F">
        <w:rPr>
          <w:color w:val="0070C0"/>
          <w:szCs w:val="24"/>
        </w:rPr>
        <w:t>ограждения не должны иметь проемов, кроме ворот и калиток, контролируемых в течение рабочего времени и запираемых после его окончания.</w:t>
      </w:r>
    </w:p>
    <w:p w14:paraId="29C40492" w14:textId="778381E0" w:rsidR="00D22280" w:rsidRPr="00D22280" w:rsidRDefault="00D22280" w:rsidP="00175117">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 xml:space="preserve">Комплектация ограждений зависит от характера выполняемых работ и места установки </w:t>
      </w:r>
      <w:proofErr w:type="gramStart"/>
      <w:r w:rsidRPr="00D22280">
        <w:rPr>
          <w:rFonts w:eastAsia="Times New Roman" w:cs="Times New Roman"/>
          <w:color w:val="0070C0"/>
          <w:sz w:val="24"/>
          <w:szCs w:val="24"/>
        </w:rPr>
        <w:t>ограждении</w:t>
      </w:r>
      <w:proofErr w:type="gramEnd"/>
      <w:r w:rsidRPr="00D22280">
        <w:rPr>
          <w:rFonts w:eastAsia="Times New Roman" w:cs="Times New Roman"/>
          <w:color w:val="0070C0"/>
          <w:sz w:val="24"/>
          <w:szCs w:val="24"/>
        </w:rPr>
        <w:t xml:space="preserve">. При комплектации учитываются следующие типовые схемы выставления ограждений </w:t>
      </w:r>
      <w:proofErr w:type="gramStart"/>
      <w:r w:rsidRPr="00D22280">
        <w:rPr>
          <w:rFonts w:eastAsia="Times New Roman" w:cs="Times New Roman"/>
          <w:color w:val="0070C0"/>
          <w:sz w:val="24"/>
          <w:szCs w:val="24"/>
        </w:rPr>
        <w:t>согласно зон</w:t>
      </w:r>
      <w:proofErr w:type="gramEnd"/>
      <w:r w:rsidRPr="00D22280">
        <w:rPr>
          <w:rFonts w:eastAsia="Times New Roman" w:cs="Times New Roman"/>
          <w:color w:val="0070C0"/>
          <w:sz w:val="24"/>
          <w:szCs w:val="24"/>
        </w:rPr>
        <w:t xml:space="preserve"> примыкания:</w:t>
      </w:r>
    </w:p>
    <w:p w14:paraId="5FF01686" w14:textId="77777777" w:rsidR="00D22280" w:rsidRPr="00D22280" w:rsidRDefault="00D22280" w:rsidP="00D22280">
      <w:pPr>
        <w:numPr>
          <w:ilvl w:val="0"/>
          <w:numId w:val="23"/>
        </w:numPr>
        <w:autoSpaceDE w:val="0"/>
        <w:autoSpaceDN w:val="0"/>
        <w:adjustRightInd w:val="0"/>
        <w:spacing w:after="0" w:line="240" w:lineRule="auto"/>
        <w:ind w:left="0"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«раскопка - проезжая часть – пешеходная часть»</w:t>
      </w:r>
    </w:p>
    <w:p w14:paraId="189D0972" w14:textId="77777777" w:rsidR="00D22280" w:rsidRPr="00D22280" w:rsidRDefault="00D22280" w:rsidP="00D22280">
      <w:pPr>
        <w:numPr>
          <w:ilvl w:val="0"/>
          <w:numId w:val="23"/>
        </w:numPr>
        <w:autoSpaceDE w:val="0"/>
        <w:autoSpaceDN w:val="0"/>
        <w:adjustRightInd w:val="0"/>
        <w:spacing w:after="0" w:line="240" w:lineRule="auto"/>
        <w:ind w:left="0"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«колодец – проезжая часть – тротуар»</w:t>
      </w:r>
    </w:p>
    <w:p w14:paraId="5B800A11" w14:textId="77777777" w:rsidR="00D22280" w:rsidRPr="00D22280" w:rsidRDefault="00D22280" w:rsidP="00D22280">
      <w:pPr>
        <w:numPr>
          <w:ilvl w:val="0"/>
          <w:numId w:val="23"/>
        </w:numPr>
        <w:autoSpaceDE w:val="0"/>
        <w:autoSpaceDN w:val="0"/>
        <w:adjustRightInd w:val="0"/>
        <w:spacing w:after="0" w:line="240" w:lineRule="auto"/>
        <w:ind w:left="0"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 xml:space="preserve">«раскопка – социальный объект» </w:t>
      </w:r>
    </w:p>
    <w:p w14:paraId="5A0F1C18" w14:textId="77777777" w:rsidR="00D22280" w:rsidRPr="00D22280" w:rsidRDefault="00D22280" w:rsidP="00D22280">
      <w:pPr>
        <w:numPr>
          <w:ilvl w:val="0"/>
          <w:numId w:val="23"/>
        </w:numPr>
        <w:autoSpaceDE w:val="0"/>
        <w:autoSpaceDN w:val="0"/>
        <w:adjustRightInd w:val="0"/>
        <w:spacing w:after="0" w:line="240" w:lineRule="auto"/>
        <w:ind w:left="0"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«колодец – жилая зона».</w:t>
      </w:r>
    </w:p>
    <w:p w14:paraId="10B5B078" w14:textId="0B1A6AFC" w:rsidR="00D22280" w:rsidRPr="00D22280" w:rsidRDefault="00D22280" w:rsidP="00175117">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Место проведения земляных работ обязательно обозначить сигнальными фонарями, устанавливаемых на опорах специализированных ограждений.</w:t>
      </w:r>
    </w:p>
    <w:p w14:paraId="253FA6B7" w14:textId="4E30C1EB" w:rsidR="00D22280" w:rsidRPr="00D22280" w:rsidRDefault="00D22280" w:rsidP="005E4E0F">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 xml:space="preserve">Цвет сигнальных огней или </w:t>
      </w:r>
      <w:proofErr w:type="spellStart"/>
      <w:r w:rsidRPr="00D22280">
        <w:rPr>
          <w:rFonts w:eastAsia="Times New Roman" w:cs="Times New Roman"/>
          <w:color w:val="0070C0"/>
          <w:sz w:val="24"/>
          <w:szCs w:val="24"/>
        </w:rPr>
        <w:t>световозвращающих</w:t>
      </w:r>
      <w:proofErr w:type="spellEnd"/>
      <w:r w:rsidRPr="00D22280">
        <w:rPr>
          <w:rFonts w:eastAsia="Times New Roman" w:cs="Times New Roman"/>
          <w:color w:val="0070C0"/>
          <w:sz w:val="24"/>
          <w:szCs w:val="24"/>
        </w:rPr>
        <w:t xml:space="preserve"> элементов, применяемых совместно с ограждающими устройствами, должен быть красным.</w:t>
      </w:r>
    </w:p>
    <w:p w14:paraId="15EB7A06" w14:textId="613B2CA1" w:rsidR="00D22280" w:rsidRPr="00D22280" w:rsidRDefault="00D22280" w:rsidP="005E4E0F">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Сигнальные фонари должны быть, сконструированы с использованием микросхем на полупроводниковых элементах и обеспечивать импульсный мигающий свет в режиме непрерывной эксплуатации в любое время суток и при любых погодных условиях, и не противоречить требованиям ВСН 37-84. Допускается установка мигающих сигнальных фонарей с частотой мигания 50-80 раз в минуту.</w:t>
      </w:r>
    </w:p>
    <w:p w14:paraId="05B4ECDC" w14:textId="362BFF2B" w:rsidR="00D22280" w:rsidRPr="00D22280" w:rsidRDefault="00D22280" w:rsidP="005E4E0F">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Сигнальные фонари должны включаться с наступлением вечерних сумерек, выключаться с окончанием утренних сумерек. В дневное время фонари должны быть включены при наличии дымной мглы или тумана. Включение и отключение светильников должно производиться в ручном режиме тумблером.</w:t>
      </w:r>
    </w:p>
    <w:p w14:paraId="08EF5BA3" w14:textId="50E8F6ED" w:rsidR="00D22280" w:rsidRPr="00D22280" w:rsidRDefault="00D22280" w:rsidP="005E4E0F">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Сигнальные фонари должны быть установлены на высоте 1,5 – 2,0 м над уровнем проезжей части. Мощность ламп в светильниках не должна превышать 15 - 25 Вт. Учитывается при использовании стационарно установленных на ограждениях фонарей, что расстояние их видимости при нормальной прозрачности атмосферы будет в пределах 100 - 300 м.</w:t>
      </w:r>
    </w:p>
    <w:p w14:paraId="619B3A07" w14:textId="1455C7EE" w:rsidR="00D22280" w:rsidRPr="00D22280" w:rsidRDefault="00D22280" w:rsidP="005E4E0F">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 xml:space="preserve">Сигнальные фонари, снабженные защитными колпаками в антивандальном исполнении, размещают из расчета 2 фонаря на комплект ограждений, т.е. примерно 1 фонарь на 2 рабочих метра ограждения. Кроме этого для возможности увеличения площади ограждения применяются сигнальные флажки, окрашенные светоотражающим или </w:t>
      </w:r>
      <w:proofErr w:type="spellStart"/>
      <w:r w:rsidRPr="00D22280">
        <w:rPr>
          <w:rFonts w:eastAsia="Times New Roman" w:cs="Times New Roman"/>
          <w:color w:val="0070C0"/>
          <w:sz w:val="24"/>
          <w:szCs w:val="24"/>
        </w:rPr>
        <w:t>люминисцентным</w:t>
      </w:r>
      <w:proofErr w:type="spellEnd"/>
      <w:r w:rsidRPr="00D22280">
        <w:rPr>
          <w:rFonts w:eastAsia="Times New Roman" w:cs="Times New Roman"/>
          <w:color w:val="0070C0"/>
          <w:sz w:val="24"/>
          <w:szCs w:val="24"/>
        </w:rPr>
        <w:t xml:space="preserve"> составом.</w:t>
      </w:r>
    </w:p>
    <w:p w14:paraId="1B0E1921" w14:textId="39E3A32B" w:rsidR="00D22280" w:rsidRPr="00D22280" w:rsidRDefault="00D22280" w:rsidP="005E4E0F">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lastRenderedPageBreak/>
        <w:t>При формировании графика производства работ на объекте, отражается в нем установка инвентарных ограждений с указанием длины места проведения земляных работ (захватки) и достаточного количества сеток (стоек) и опор для ограждения места, где проводятся земляные работы. При условии, что земляные работы проводятся захватками, ограждения, которые, будут выставлены на первой захватке, могут повторно использоваться для ограждения места земляных работ в дальнейшем, что должно быть отражено в графике производства работ на объекте.</w:t>
      </w:r>
    </w:p>
    <w:p w14:paraId="06E6C0C3" w14:textId="6CF77AD1" w:rsidR="00D22280" w:rsidRPr="00D22280" w:rsidRDefault="00D22280" w:rsidP="005E4E0F">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 xml:space="preserve">Погрузка, разгрузка, транспортирование и хранение ограждений должно осуществляться в условиях, исключающих их деформацию и повреждение. </w:t>
      </w:r>
    </w:p>
    <w:p w14:paraId="5D7DAE0A" w14:textId="4D843B11" w:rsidR="00D22280" w:rsidRPr="00D22280" w:rsidRDefault="00D22280" w:rsidP="005E4E0F">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Складирование комплектов ограждений следует производить в строго отведенных для этого местах согласно инвентарным номерам нанесенных несмываемой краской на стойки и сетки ограждений.</w:t>
      </w:r>
    </w:p>
    <w:p w14:paraId="398A8E20" w14:textId="3EE0B4C8" w:rsidR="00D22280" w:rsidRPr="00D22280" w:rsidRDefault="00D22280" w:rsidP="005E4E0F">
      <w:pPr>
        <w:autoSpaceDE w:val="0"/>
        <w:autoSpaceDN w:val="0"/>
        <w:adjustRightInd w:val="0"/>
        <w:spacing w:after="0" w:line="240" w:lineRule="auto"/>
        <w:ind w:firstLine="567"/>
        <w:contextualSpacing/>
        <w:jc w:val="both"/>
        <w:rPr>
          <w:rFonts w:eastAsia="Times New Roman" w:cs="Times New Roman"/>
          <w:color w:val="0070C0"/>
          <w:sz w:val="24"/>
          <w:szCs w:val="24"/>
        </w:rPr>
      </w:pPr>
      <w:r w:rsidRPr="00D22280">
        <w:rPr>
          <w:rFonts w:eastAsia="Times New Roman" w:cs="Times New Roman"/>
          <w:color w:val="0070C0"/>
          <w:sz w:val="24"/>
          <w:szCs w:val="24"/>
        </w:rPr>
        <w:t>При окончании работ в течение одной смены ответственное лицо строительно-монтажной организации должно обращать внимание на видимые повреждения несущих конструкций, сеток, осветительных приборов. Элементы ограждений с обнаруженными неисправностями подлежат замене либо ремонту для возможности предотвращения перебоев в работе.</w:t>
      </w:r>
    </w:p>
    <w:p w14:paraId="137B28F6" w14:textId="77777777" w:rsidR="00D22280" w:rsidRPr="00D22280" w:rsidRDefault="00D22280" w:rsidP="005E4E0F">
      <w:pPr>
        <w:autoSpaceDE w:val="0"/>
        <w:autoSpaceDN w:val="0"/>
        <w:adjustRightInd w:val="0"/>
        <w:spacing w:after="0" w:line="240" w:lineRule="auto"/>
        <w:contextualSpacing/>
        <w:jc w:val="both"/>
        <w:rPr>
          <w:rFonts w:eastAsia="Times New Roman" w:cs="Times New Roman"/>
          <w:color w:val="0070C0"/>
          <w:sz w:val="24"/>
          <w:szCs w:val="24"/>
        </w:rPr>
      </w:pPr>
      <w:r w:rsidRPr="00D22280">
        <w:rPr>
          <w:rFonts w:eastAsia="Times New Roman" w:cs="Times New Roman"/>
          <w:color w:val="0070C0"/>
          <w:sz w:val="24"/>
          <w:szCs w:val="24"/>
        </w:rPr>
        <w:t>Предлагаются варианты применения инвентарных ограждений, для огораживания мест проведения земляных работ подрядным организациям:</w:t>
      </w:r>
    </w:p>
    <w:p w14:paraId="76DF15D8" w14:textId="1CCF8380" w:rsidR="00D22280" w:rsidRPr="005E4E0F" w:rsidRDefault="00FD7170" w:rsidP="005E4E0F">
      <w:pPr>
        <w:pStyle w:val="aff5"/>
        <w:numPr>
          <w:ilvl w:val="0"/>
          <w:numId w:val="45"/>
        </w:numPr>
        <w:autoSpaceDE w:val="0"/>
        <w:autoSpaceDN w:val="0"/>
        <w:adjustRightInd w:val="0"/>
        <w:ind w:left="0" w:firstLine="0"/>
        <w:jc w:val="both"/>
        <w:rPr>
          <w:color w:val="0070C0"/>
          <w:szCs w:val="24"/>
        </w:rPr>
      </w:pPr>
      <w:r>
        <w:rPr>
          <w:color w:val="0070C0"/>
          <w:szCs w:val="24"/>
        </w:rPr>
        <w:t xml:space="preserve"> </w:t>
      </w:r>
      <w:r w:rsidR="006C0967">
        <w:rPr>
          <w:color w:val="0070C0"/>
          <w:szCs w:val="24"/>
        </w:rPr>
        <w:t xml:space="preserve"> </w:t>
      </w:r>
      <w:r w:rsidR="00E5698A">
        <w:rPr>
          <w:color w:val="0070C0"/>
          <w:szCs w:val="24"/>
        </w:rPr>
        <w:t xml:space="preserve"> </w:t>
      </w:r>
      <w:r w:rsidR="00D22280" w:rsidRPr="005E4E0F">
        <w:rPr>
          <w:color w:val="0070C0"/>
          <w:szCs w:val="24"/>
        </w:rPr>
        <w:t>Предлагаемые варианты применения инвентарных ограждений, для огораживания мест проведения земляных работ:</w:t>
      </w:r>
    </w:p>
    <w:p w14:paraId="2EE2F1B0" w14:textId="77777777" w:rsidR="005E4E0F" w:rsidRDefault="005E4E0F" w:rsidP="005E4E0F">
      <w:pPr>
        <w:autoSpaceDE w:val="0"/>
        <w:autoSpaceDN w:val="0"/>
        <w:adjustRightInd w:val="0"/>
        <w:spacing w:after="0" w:line="240" w:lineRule="auto"/>
        <w:contextualSpacing/>
        <w:jc w:val="both"/>
        <w:rPr>
          <w:rFonts w:eastAsia="Times New Roman" w:cs="Times New Roman"/>
          <w:color w:val="0070C0"/>
          <w:sz w:val="24"/>
          <w:szCs w:val="24"/>
        </w:rPr>
      </w:pPr>
    </w:p>
    <w:p w14:paraId="535EC74D" w14:textId="77777777" w:rsidR="005E4E0F" w:rsidRDefault="005E4E0F" w:rsidP="005E4E0F">
      <w:pPr>
        <w:autoSpaceDE w:val="0"/>
        <w:autoSpaceDN w:val="0"/>
        <w:adjustRightInd w:val="0"/>
        <w:spacing w:after="0" w:line="240" w:lineRule="auto"/>
        <w:contextualSpacing/>
        <w:jc w:val="both"/>
        <w:rPr>
          <w:rFonts w:eastAsia="Times New Roman" w:cs="Times New Roman"/>
          <w:color w:val="0070C0"/>
          <w:sz w:val="24"/>
          <w:szCs w:val="24"/>
        </w:rPr>
      </w:pPr>
    </w:p>
    <w:p w14:paraId="7610B10E" w14:textId="77777777" w:rsidR="005E4E0F" w:rsidRDefault="005E4E0F" w:rsidP="005E4E0F">
      <w:pPr>
        <w:autoSpaceDE w:val="0"/>
        <w:autoSpaceDN w:val="0"/>
        <w:adjustRightInd w:val="0"/>
        <w:spacing w:after="0" w:line="240" w:lineRule="auto"/>
        <w:contextualSpacing/>
        <w:jc w:val="both"/>
        <w:rPr>
          <w:rFonts w:eastAsia="Times New Roman" w:cs="Times New Roman"/>
          <w:color w:val="0070C0"/>
          <w:sz w:val="24"/>
          <w:szCs w:val="24"/>
        </w:rPr>
      </w:pPr>
    </w:p>
    <w:p w14:paraId="79656F5A" w14:textId="256DE5FF" w:rsidR="005E4E0F" w:rsidRDefault="005E4E0F" w:rsidP="005E4E0F">
      <w:pPr>
        <w:autoSpaceDE w:val="0"/>
        <w:autoSpaceDN w:val="0"/>
        <w:adjustRightInd w:val="0"/>
        <w:spacing w:after="0" w:line="240" w:lineRule="auto"/>
        <w:contextualSpacing/>
        <w:jc w:val="both"/>
        <w:rPr>
          <w:rFonts w:eastAsia="Times New Roman" w:cs="Times New Roman"/>
          <w:color w:val="0070C0"/>
          <w:sz w:val="24"/>
          <w:szCs w:val="24"/>
        </w:rPr>
      </w:pPr>
      <w:r>
        <w:rPr>
          <w:rFonts w:eastAsia="Times New Roman" w:cs="Times New Roman"/>
          <w:noProof/>
          <w:color w:val="0070C0"/>
          <w:sz w:val="24"/>
          <w:szCs w:val="24"/>
          <w:lang w:eastAsia="ru-RU"/>
        </w:rPr>
        <w:drawing>
          <wp:anchor distT="0" distB="0" distL="114300" distR="114300" simplePos="0" relativeHeight="251658240" behindDoc="0" locked="1" layoutInCell="1" allowOverlap="1" wp14:anchorId="09CB3E0C" wp14:editId="186D9458">
            <wp:simplePos x="0" y="0"/>
            <wp:positionH relativeFrom="column">
              <wp:posOffset>635</wp:posOffset>
            </wp:positionH>
            <wp:positionV relativeFrom="paragraph">
              <wp:posOffset>0</wp:posOffset>
            </wp:positionV>
            <wp:extent cx="6278400" cy="4809600"/>
            <wp:effectExtent l="0" t="0" r="8255" b="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78400" cy="4809600"/>
                    </a:xfrm>
                    <a:prstGeom prst="rect">
                      <a:avLst/>
                    </a:prstGeom>
                    <a:noFill/>
                  </pic:spPr>
                </pic:pic>
              </a:graphicData>
            </a:graphic>
            <wp14:sizeRelH relativeFrom="margin">
              <wp14:pctWidth>0</wp14:pctWidth>
            </wp14:sizeRelH>
            <wp14:sizeRelV relativeFrom="margin">
              <wp14:pctHeight>0</wp14:pctHeight>
            </wp14:sizeRelV>
          </wp:anchor>
        </w:drawing>
      </w:r>
    </w:p>
    <w:p w14:paraId="436DC6E8" w14:textId="77777777" w:rsidR="005E4E0F" w:rsidRDefault="005E4E0F" w:rsidP="005E4E0F">
      <w:pPr>
        <w:autoSpaceDE w:val="0"/>
        <w:autoSpaceDN w:val="0"/>
        <w:adjustRightInd w:val="0"/>
        <w:spacing w:after="0" w:line="240" w:lineRule="auto"/>
        <w:contextualSpacing/>
        <w:jc w:val="both"/>
        <w:rPr>
          <w:rFonts w:eastAsia="Times New Roman" w:cs="Times New Roman"/>
          <w:color w:val="0070C0"/>
          <w:sz w:val="24"/>
          <w:szCs w:val="24"/>
        </w:rPr>
      </w:pPr>
    </w:p>
    <w:p w14:paraId="65748BD2" w14:textId="77777777" w:rsidR="005E4E0F" w:rsidRDefault="005E4E0F" w:rsidP="005E4E0F">
      <w:pPr>
        <w:autoSpaceDE w:val="0"/>
        <w:autoSpaceDN w:val="0"/>
        <w:adjustRightInd w:val="0"/>
        <w:spacing w:after="0" w:line="240" w:lineRule="auto"/>
        <w:contextualSpacing/>
        <w:jc w:val="both"/>
        <w:rPr>
          <w:rFonts w:eastAsia="Times New Roman" w:cs="Times New Roman"/>
          <w:color w:val="0070C0"/>
          <w:sz w:val="24"/>
          <w:szCs w:val="24"/>
        </w:rPr>
      </w:pPr>
    </w:p>
    <w:p w14:paraId="78BBCDAF" w14:textId="77777777" w:rsidR="00E52DA9" w:rsidRDefault="00E52DA9" w:rsidP="005E4E0F">
      <w:pPr>
        <w:autoSpaceDE w:val="0"/>
        <w:autoSpaceDN w:val="0"/>
        <w:adjustRightInd w:val="0"/>
        <w:spacing w:after="0" w:line="240" w:lineRule="auto"/>
        <w:contextualSpacing/>
        <w:jc w:val="both"/>
        <w:rPr>
          <w:rFonts w:eastAsia="Times New Roman" w:cs="Times New Roman"/>
          <w:color w:val="0070C0"/>
          <w:sz w:val="24"/>
          <w:szCs w:val="24"/>
        </w:rPr>
      </w:pPr>
    </w:p>
    <w:p w14:paraId="57CEB7DF" w14:textId="77777777" w:rsidR="00E52DA9" w:rsidRDefault="00E52DA9" w:rsidP="005E4E0F">
      <w:pPr>
        <w:autoSpaceDE w:val="0"/>
        <w:autoSpaceDN w:val="0"/>
        <w:adjustRightInd w:val="0"/>
        <w:spacing w:after="0" w:line="240" w:lineRule="auto"/>
        <w:contextualSpacing/>
        <w:jc w:val="both"/>
        <w:rPr>
          <w:rFonts w:eastAsia="Times New Roman" w:cs="Times New Roman"/>
          <w:color w:val="0070C0"/>
          <w:sz w:val="24"/>
          <w:szCs w:val="24"/>
        </w:rPr>
      </w:pPr>
    </w:p>
    <w:p w14:paraId="3070C53F" w14:textId="77777777" w:rsidR="00E52DA9" w:rsidRDefault="00E52DA9" w:rsidP="005E4E0F">
      <w:pPr>
        <w:autoSpaceDE w:val="0"/>
        <w:autoSpaceDN w:val="0"/>
        <w:adjustRightInd w:val="0"/>
        <w:spacing w:after="0" w:line="240" w:lineRule="auto"/>
        <w:contextualSpacing/>
        <w:jc w:val="both"/>
        <w:rPr>
          <w:rFonts w:eastAsia="Times New Roman" w:cs="Times New Roman"/>
          <w:color w:val="0070C0"/>
          <w:sz w:val="24"/>
          <w:szCs w:val="24"/>
        </w:rPr>
      </w:pPr>
    </w:p>
    <w:p w14:paraId="714BD68E" w14:textId="77777777" w:rsidR="00E52DA9" w:rsidRDefault="00E52DA9" w:rsidP="005E4E0F">
      <w:pPr>
        <w:autoSpaceDE w:val="0"/>
        <w:autoSpaceDN w:val="0"/>
        <w:adjustRightInd w:val="0"/>
        <w:spacing w:after="0" w:line="240" w:lineRule="auto"/>
        <w:contextualSpacing/>
        <w:jc w:val="both"/>
        <w:rPr>
          <w:rFonts w:eastAsia="Times New Roman" w:cs="Times New Roman"/>
          <w:color w:val="0070C0"/>
          <w:sz w:val="24"/>
          <w:szCs w:val="24"/>
        </w:rPr>
      </w:pPr>
    </w:p>
    <w:p w14:paraId="0572E92B" w14:textId="2E28790C" w:rsidR="00E52DA9" w:rsidRDefault="00E52DA9" w:rsidP="005E4E0F">
      <w:pPr>
        <w:autoSpaceDE w:val="0"/>
        <w:autoSpaceDN w:val="0"/>
        <w:adjustRightInd w:val="0"/>
        <w:spacing w:after="0" w:line="240" w:lineRule="auto"/>
        <w:contextualSpacing/>
        <w:jc w:val="both"/>
        <w:rPr>
          <w:rFonts w:eastAsia="Times New Roman" w:cs="Times New Roman"/>
          <w:color w:val="0070C0"/>
          <w:sz w:val="24"/>
          <w:szCs w:val="24"/>
        </w:rPr>
      </w:pPr>
      <w:r>
        <w:rPr>
          <w:rFonts w:eastAsia="Times New Roman" w:cs="Times New Roman"/>
          <w:noProof/>
          <w:color w:val="0070C0"/>
          <w:sz w:val="24"/>
          <w:szCs w:val="24"/>
          <w:lang w:eastAsia="ru-RU"/>
        </w:rPr>
        <w:drawing>
          <wp:inline distT="0" distB="0" distL="0" distR="0" wp14:anchorId="4F6DC51A" wp14:editId="0C1C20F1">
            <wp:extent cx="6188075" cy="3444240"/>
            <wp:effectExtent l="0" t="0" r="3175" b="381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88075" cy="3444240"/>
                    </a:xfrm>
                    <a:prstGeom prst="rect">
                      <a:avLst/>
                    </a:prstGeom>
                    <a:noFill/>
                  </pic:spPr>
                </pic:pic>
              </a:graphicData>
            </a:graphic>
          </wp:inline>
        </w:drawing>
      </w:r>
    </w:p>
    <w:p w14:paraId="4324D373" w14:textId="77777777" w:rsidR="005E4E0F" w:rsidRDefault="005E4E0F" w:rsidP="005E4E0F">
      <w:pPr>
        <w:autoSpaceDE w:val="0"/>
        <w:autoSpaceDN w:val="0"/>
        <w:adjustRightInd w:val="0"/>
        <w:spacing w:after="0" w:line="240" w:lineRule="auto"/>
        <w:contextualSpacing/>
        <w:jc w:val="both"/>
        <w:rPr>
          <w:rFonts w:eastAsia="Times New Roman" w:cs="Times New Roman"/>
          <w:color w:val="0070C0"/>
          <w:sz w:val="24"/>
          <w:szCs w:val="24"/>
        </w:rPr>
      </w:pPr>
    </w:p>
    <w:p w14:paraId="76D0CCA6" w14:textId="77777777" w:rsidR="005E4E0F" w:rsidRDefault="005E4E0F" w:rsidP="005E4E0F">
      <w:pPr>
        <w:autoSpaceDE w:val="0"/>
        <w:autoSpaceDN w:val="0"/>
        <w:adjustRightInd w:val="0"/>
        <w:spacing w:after="0" w:line="240" w:lineRule="auto"/>
        <w:contextualSpacing/>
        <w:jc w:val="both"/>
        <w:rPr>
          <w:rFonts w:eastAsia="Times New Roman" w:cs="Times New Roman"/>
          <w:color w:val="0070C0"/>
          <w:sz w:val="24"/>
          <w:szCs w:val="24"/>
        </w:rPr>
      </w:pPr>
    </w:p>
    <w:p w14:paraId="3F755466" w14:textId="77777777" w:rsidR="00D22280" w:rsidRPr="0031237B" w:rsidRDefault="00D22280" w:rsidP="00D22280">
      <w:pPr>
        <w:autoSpaceDE w:val="0"/>
        <w:autoSpaceDN w:val="0"/>
        <w:adjustRightInd w:val="0"/>
        <w:spacing w:after="0" w:line="240" w:lineRule="auto"/>
        <w:ind w:left="567"/>
        <w:contextualSpacing/>
        <w:jc w:val="both"/>
        <w:rPr>
          <w:rFonts w:eastAsia="Times New Roman" w:cs="Times New Roman"/>
          <w:sz w:val="24"/>
          <w:szCs w:val="24"/>
          <w:lang w:val="en-US"/>
        </w:rPr>
      </w:pPr>
    </w:p>
    <w:p w14:paraId="776C18B4" w14:textId="77777777" w:rsidR="00A14A81" w:rsidRPr="001A0906" w:rsidRDefault="00A14A81" w:rsidP="009C621A">
      <w:pPr>
        <w:keepNext/>
        <w:numPr>
          <w:ilvl w:val="0"/>
          <w:numId w:val="35"/>
        </w:numPr>
        <w:tabs>
          <w:tab w:val="left" w:pos="1134"/>
        </w:tabs>
        <w:spacing w:after="0" w:line="240" w:lineRule="auto"/>
        <w:ind w:left="284" w:right="-1" w:firstLine="283"/>
        <w:contextualSpacing/>
        <w:outlineLvl w:val="1"/>
        <w:rPr>
          <w:rFonts w:eastAsia="Times New Roman" w:cs="Times New Roman"/>
          <w:b/>
          <w:sz w:val="24"/>
          <w:szCs w:val="20"/>
          <w:lang w:eastAsia="ru-RU"/>
        </w:rPr>
      </w:pPr>
      <w:bookmarkStart w:id="15" w:name="_Toc178589062"/>
      <w:r w:rsidRPr="001A0906">
        <w:rPr>
          <w:rFonts w:eastAsia="Times New Roman" w:cs="Times New Roman"/>
          <w:b/>
          <w:sz w:val="24"/>
          <w:szCs w:val="20"/>
          <w:lang w:eastAsia="ru-RU"/>
        </w:rPr>
        <w:t>Требования к разработке сметной документации</w:t>
      </w:r>
      <w:bookmarkEnd w:id="15"/>
    </w:p>
    <w:p w14:paraId="699BAF43" w14:textId="77777777" w:rsidR="0031237B" w:rsidRPr="0031237B" w:rsidRDefault="0031237B" w:rsidP="0031237B">
      <w:pPr>
        <w:autoSpaceDE w:val="0"/>
        <w:autoSpaceDN w:val="0"/>
        <w:adjustRightInd w:val="0"/>
        <w:spacing w:after="0" w:line="240" w:lineRule="auto"/>
        <w:contextualSpacing/>
        <w:jc w:val="both"/>
        <w:rPr>
          <w:rFonts w:eastAsia="Times New Roman" w:cs="Times New Roman"/>
          <w:sz w:val="24"/>
          <w:szCs w:val="24"/>
          <w:lang w:eastAsia="ru-RU"/>
        </w:rPr>
      </w:pPr>
      <w:r w:rsidRPr="0031237B">
        <w:rPr>
          <w:rFonts w:eastAsia="Times New Roman" w:cs="Times New Roman"/>
          <w:sz w:val="24"/>
          <w:szCs w:val="24"/>
          <w:lang w:eastAsia="ru-RU"/>
        </w:rPr>
        <w:t>К разработке сметной документации должны применяться следующие требования:</w:t>
      </w:r>
    </w:p>
    <w:p w14:paraId="149F9D65" w14:textId="77777777" w:rsidR="0031237B" w:rsidRPr="0031237B" w:rsidRDefault="0031237B" w:rsidP="0031237B">
      <w:pPr>
        <w:numPr>
          <w:ilvl w:val="0"/>
          <w:numId w:val="17"/>
        </w:numPr>
        <w:autoSpaceDE w:val="0"/>
        <w:autoSpaceDN w:val="0"/>
        <w:adjustRightInd w:val="0"/>
        <w:spacing w:after="0" w:line="240" w:lineRule="auto"/>
        <w:contextualSpacing/>
        <w:jc w:val="both"/>
        <w:rPr>
          <w:rFonts w:eastAsia="Times New Roman" w:cs="Times New Roman"/>
          <w:sz w:val="24"/>
          <w:szCs w:val="24"/>
          <w:lang w:eastAsia="ru-RU"/>
        </w:rPr>
      </w:pPr>
      <w:r w:rsidRPr="0031237B">
        <w:rPr>
          <w:rFonts w:eastAsia="Times New Roman" w:cs="Times New Roman"/>
          <w:sz w:val="24"/>
          <w:szCs w:val="24"/>
          <w:lang w:eastAsia="ru-RU"/>
        </w:rPr>
        <w:t xml:space="preserve">Сметная документация разрабатывается в соответствии с требованиями данных рекомендаций, с учетом действующих на момент разработки изменений и дополнений, а также регламентирующих документов и писем </w:t>
      </w:r>
      <w:proofErr w:type="spellStart"/>
      <w:r w:rsidRPr="0031237B">
        <w:rPr>
          <w:rFonts w:eastAsia="Times New Roman" w:cs="Times New Roman"/>
          <w:sz w:val="24"/>
          <w:szCs w:val="24"/>
          <w:lang w:eastAsia="ru-RU"/>
        </w:rPr>
        <w:t>Минрегиона</w:t>
      </w:r>
      <w:proofErr w:type="spellEnd"/>
      <w:r w:rsidRPr="0031237B">
        <w:rPr>
          <w:rFonts w:eastAsia="Times New Roman" w:cs="Times New Roman"/>
          <w:sz w:val="24"/>
          <w:szCs w:val="24"/>
          <w:lang w:eastAsia="ru-RU"/>
        </w:rPr>
        <w:t xml:space="preserve"> России и корпоративных требований Компании по определению отдельных видов работ и затрат в сметной документации; </w:t>
      </w:r>
    </w:p>
    <w:p w14:paraId="4A65EF6D" w14:textId="77777777" w:rsidR="0031237B" w:rsidRPr="0031237B" w:rsidRDefault="0031237B" w:rsidP="0031237B">
      <w:pPr>
        <w:numPr>
          <w:ilvl w:val="0"/>
          <w:numId w:val="17"/>
        </w:numPr>
        <w:autoSpaceDE w:val="0"/>
        <w:autoSpaceDN w:val="0"/>
        <w:adjustRightInd w:val="0"/>
        <w:spacing w:after="0" w:line="240" w:lineRule="auto"/>
        <w:contextualSpacing/>
        <w:jc w:val="both"/>
        <w:rPr>
          <w:rFonts w:eastAsia="Times New Roman" w:cs="Times New Roman"/>
          <w:sz w:val="24"/>
          <w:szCs w:val="24"/>
          <w:lang w:eastAsia="ru-RU"/>
        </w:rPr>
      </w:pPr>
      <w:r w:rsidRPr="0031237B">
        <w:rPr>
          <w:rFonts w:eastAsia="Times New Roman" w:cs="Times New Roman"/>
          <w:sz w:val="24"/>
          <w:szCs w:val="24"/>
          <w:lang w:eastAsia="ru-RU"/>
        </w:rPr>
        <w:t>Состав и объем сметной документации, должен быть достаточным для проведения всех необходимых согласований контролирующих организаций и городских служб;</w:t>
      </w:r>
    </w:p>
    <w:p w14:paraId="439F0A3B" w14:textId="77777777" w:rsidR="0031237B" w:rsidRPr="0031237B" w:rsidRDefault="0031237B" w:rsidP="0031237B">
      <w:pPr>
        <w:numPr>
          <w:ilvl w:val="0"/>
          <w:numId w:val="17"/>
        </w:numPr>
        <w:autoSpaceDE w:val="0"/>
        <w:autoSpaceDN w:val="0"/>
        <w:adjustRightInd w:val="0"/>
        <w:spacing w:after="0" w:line="240" w:lineRule="auto"/>
        <w:contextualSpacing/>
        <w:jc w:val="both"/>
        <w:rPr>
          <w:rFonts w:eastAsia="Times New Roman" w:cs="Times New Roman"/>
          <w:sz w:val="24"/>
          <w:szCs w:val="24"/>
          <w:lang w:eastAsia="ru-RU"/>
        </w:rPr>
      </w:pPr>
      <w:r w:rsidRPr="0031237B">
        <w:rPr>
          <w:rFonts w:eastAsia="Times New Roman" w:cs="Times New Roman"/>
          <w:sz w:val="24"/>
          <w:szCs w:val="24"/>
          <w:lang w:eastAsia="ru-RU"/>
        </w:rPr>
        <w:t>Наименования объектов и относящихся к ним объектных смет указывается в соответствии с наименованием в экспликации генплана (генпланов) проекта.</w:t>
      </w:r>
    </w:p>
    <w:p w14:paraId="475846E9" w14:textId="77777777" w:rsidR="0031237B" w:rsidRPr="0031237B" w:rsidRDefault="0031237B" w:rsidP="0031237B">
      <w:pPr>
        <w:numPr>
          <w:ilvl w:val="0"/>
          <w:numId w:val="17"/>
        </w:numPr>
        <w:autoSpaceDE w:val="0"/>
        <w:autoSpaceDN w:val="0"/>
        <w:adjustRightInd w:val="0"/>
        <w:spacing w:after="0" w:line="240" w:lineRule="auto"/>
        <w:contextualSpacing/>
        <w:jc w:val="both"/>
        <w:rPr>
          <w:rFonts w:eastAsia="Times New Roman" w:cs="Times New Roman"/>
          <w:sz w:val="24"/>
          <w:szCs w:val="24"/>
          <w:lang w:eastAsia="ru-RU"/>
        </w:rPr>
      </w:pPr>
      <w:r w:rsidRPr="0031237B">
        <w:rPr>
          <w:rFonts w:eastAsia="Times New Roman" w:cs="Times New Roman"/>
          <w:sz w:val="24"/>
          <w:szCs w:val="24"/>
          <w:lang w:eastAsia="ru-RU"/>
        </w:rPr>
        <w:t>В состав сводного сметного расчета в обязательном порядке включаются:</w:t>
      </w:r>
    </w:p>
    <w:p w14:paraId="20A52B71" w14:textId="77777777" w:rsidR="0031237B" w:rsidRPr="0031237B" w:rsidRDefault="0031237B" w:rsidP="002E1DA5">
      <w:pPr>
        <w:numPr>
          <w:ilvl w:val="0"/>
          <w:numId w:val="29"/>
        </w:numPr>
        <w:tabs>
          <w:tab w:val="clear" w:pos="1985"/>
          <w:tab w:val="num" w:pos="567"/>
        </w:tabs>
        <w:autoSpaceDE w:val="0"/>
        <w:autoSpaceDN w:val="0"/>
        <w:adjustRightInd w:val="0"/>
        <w:spacing w:after="0" w:line="240" w:lineRule="auto"/>
        <w:ind w:left="993"/>
        <w:contextualSpacing/>
        <w:jc w:val="both"/>
        <w:rPr>
          <w:rFonts w:eastAsia="Times New Roman" w:cs="Times New Roman"/>
          <w:sz w:val="24"/>
          <w:szCs w:val="24"/>
          <w:lang w:eastAsia="ru-RU"/>
        </w:rPr>
      </w:pPr>
      <w:r w:rsidRPr="0031237B">
        <w:rPr>
          <w:rFonts w:eastAsia="Times New Roman" w:cs="Times New Roman"/>
          <w:sz w:val="24"/>
          <w:szCs w:val="24"/>
          <w:lang w:eastAsia="ru-RU"/>
        </w:rPr>
        <w:t>пояснительная записка;</w:t>
      </w:r>
    </w:p>
    <w:p w14:paraId="7B805CDF" w14:textId="77777777" w:rsidR="0031237B" w:rsidRPr="0031237B" w:rsidRDefault="0031237B" w:rsidP="002E1DA5">
      <w:pPr>
        <w:numPr>
          <w:ilvl w:val="0"/>
          <w:numId w:val="29"/>
        </w:numPr>
        <w:tabs>
          <w:tab w:val="clear" w:pos="1985"/>
          <w:tab w:val="num" w:pos="567"/>
        </w:tabs>
        <w:autoSpaceDE w:val="0"/>
        <w:autoSpaceDN w:val="0"/>
        <w:adjustRightInd w:val="0"/>
        <w:spacing w:after="0" w:line="240" w:lineRule="auto"/>
        <w:ind w:left="993"/>
        <w:contextualSpacing/>
        <w:jc w:val="both"/>
        <w:rPr>
          <w:rFonts w:eastAsia="Times New Roman" w:cs="Times New Roman"/>
          <w:sz w:val="24"/>
          <w:szCs w:val="24"/>
          <w:lang w:eastAsia="ru-RU"/>
        </w:rPr>
      </w:pPr>
      <w:r w:rsidRPr="0031237B">
        <w:rPr>
          <w:rFonts w:eastAsia="Times New Roman" w:cs="Times New Roman"/>
          <w:sz w:val="24"/>
          <w:szCs w:val="24"/>
          <w:lang w:eastAsia="ru-RU"/>
        </w:rPr>
        <w:t>ведомость объемов работ</w:t>
      </w:r>
    </w:p>
    <w:p w14:paraId="0677DA84" w14:textId="77777777" w:rsidR="0031237B" w:rsidRPr="0031237B" w:rsidRDefault="0031237B" w:rsidP="002E1DA5">
      <w:pPr>
        <w:numPr>
          <w:ilvl w:val="0"/>
          <w:numId w:val="29"/>
        </w:numPr>
        <w:tabs>
          <w:tab w:val="clear" w:pos="1985"/>
          <w:tab w:val="num" w:pos="567"/>
        </w:tabs>
        <w:autoSpaceDE w:val="0"/>
        <w:autoSpaceDN w:val="0"/>
        <w:adjustRightInd w:val="0"/>
        <w:spacing w:after="0" w:line="240" w:lineRule="auto"/>
        <w:ind w:left="993"/>
        <w:contextualSpacing/>
        <w:jc w:val="both"/>
        <w:rPr>
          <w:rFonts w:eastAsia="Times New Roman" w:cs="Times New Roman"/>
          <w:sz w:val="24"/>
          <w:szCs w:val="24"/>
          <w:lang w:eastAsia="ru-RU"/>
        </w:rPr>
      </w:pPr>
      <w:r w:rsidRPr="0031237B">
        <w:rPr>
          <w:rFonts w:eastAsia="Times New Roman" w:cs="Times New Roman"/>
          <w:sz w:val="24"/>
          <w:szCs w:val="24"/>
          <w:lang w:eastAsia="ru-RU"/>
        </w:rPr>
        <w:t>таблица с удельными показателями единичной стоимости объектов строительства;</w:t>
      </w:r>
    </w:p>
    <w:p w14:paraId="3F06A50A" w14:textId="77777777" w:rsidR="0031237B" w:rsidRPr="0031237B" w:rsidRDefault="0031237B" w:rsidP="002E1DA5">
      <w:pPr>
        <w:numPr>
          <w:ilvl w:val="0"/>
          <w:numId w:val="29"/>
        </w:numPr>
        <w:tabs>
          <w:tab w:val="clear" w:pos="1985"/>
          <w:tab w:val="num" w:pos="567"/>
        </w:tabs>
        <w:autoSpaceDE w:val="0"/>
        <w:autoSpaceDN w:val="0"/>
        <w:adjustRightInd w:val="0"/>
        <w:spacing w:after="0" w:line="240" w:lineRule="auto"/>
        <w:ind w:left="993"/>
        <w:contextualSpacing/>
        <w:jc w:val="both"/>
        <w:rPr>
          <w:rFonts w:eastAsia="Times New Roman" w:cs="Times New Roman"/>
          <w:sz w:val="24"/>
          <w:szCs w:val="24"/>
          <w:lang w:eastAsia="ru-RU"/>
        </w:rPr>
      </w:pPr>
      <w:r w:rsidRPr="0031237B">
        <w:rPr>
          <w:rFonts w:eastAsia="Times New Roman" w:cs="Times New Roman"/>
          <w:sz w:val="24"/>
          <w:szCs w:val="24"/>
          <w:lang w:eastAsia="ru-RU"/>
        </w:rPr>
        <w:t>обосновывающие документы, подтверждающие стоимость прочих работ и затрат;</w:t>
      </w:r>
    </w:p>
    <w:p w14:paraId="7CF6351D" w14:textId="77777777" w:rsidR="0031237B" w:rsidRPr="0031237B" w:rsidRDefault="0031237B" w:rsidP="002E1DA5">
      <w:pPr>
        <w:numPr>
          <w:ilvl w:val="0"/>
          <w:numId w:val="29"/>
        </w:numPr>
        <w:tabs>
          <w:tab w:val="clear" w:pos="1985"/>
          <w:tab w:val="num" w:pos="567"/>
        </w:tabs>
        <w:autoSpaceDE w:val="0"/>
        <w:autoSpaceDN w:val="0"/>
        <w:adjustRightInd w:val="0"/>
        <w:spacing w:after="0" w:line="240" w:lineRule="auto"/>
        <w:ind w:left="993"/>
        <w:contextualSpacing/>
        <w:jc w:val="both"/>
        <w:rPr>
          <w:rFonts w:eastAsia="Times New Roman" w:cs="Times New Roman"/>
          <w:bCs/>
          <w:sz w:val="24"/>
          <w:szCs w:val="24"/>
          <w:lang w:eastAsia="ru-RU"/>
        </w:rPr>
      </w:pPr>
      <w:r w:rsidRPr="0031237B">
        <w:rPr>
          <w:rFonts w:eastAsia="Times New Roman" w:cs="Times New Roman"/>
          <w:sz w:val="24"/>
          <w:szCs w:val="24"/>
          <w:lang w:eastAsia="ru-RU"/>
        </w:rPr>
        <w:t>сводная укрупненная выборка ресурсов.</w:t>
      </w:r>
    </w:p>
    <w:p w14:paraId="0F266D7A" w14:textId="77777777" w:rsidR="00227D75" w:rsidRDefault="00227D75" w:rsidP="00227D75">
      <w:pPr>
        <w:autoSpaceDE w:val="0"/>
        <w:autoSpaceDN w:val="0"/>
        <w:adjustRightInd w:val="0"/>
        <w:spacing w:after="0" w:line="240" w:lineRule="auto"/>
        <w:contextualSpacing/>
        <w:jc w:val="both"/>
        <w:rPr>
          <w:rFonts w:eastAsia="Times New Roman" w:cs="Times New Roman"/>
          <w:bCs/>
          <w:sz w:val="24"/>
          <w:szCs w:val="20"/>
        </w:rPr>
      </w:pPr>
    </w:p>
    <w:p w14:paraId="3182F614" w14:textId="77777777" w:rsidR="00227D75" w:rsidRPr="00B1132C" w:rsidRDefault="00227D75" w:rsidP="00227D75">
      <w:pPr>
        <w:keepLines/>
        <w:spacing w:after="80" w:line="264" w:lineRule="auto"/>
        <w:ind w:left="34" w:right="57"/>
        <w:contextualSpacing/>
        <w:jc w:val="both"/>
        <w:rPr>
          <w:b/>
          <w:sz w:val="24"/>
          <w:szCs w:val="24"/>
        </w:rPr>
      </w:pPr>
      <w:r w:rsidRPr="00B1132C">
        <w:rPr>
          <w:b/>
          <w:sz w:val="24"/>
          <w:szCs w:val="24"/>
        </w:rPr>
        <w:t xml:space="preserve">9.1. Разработать </w:t>
      </w:r>
      <w:r w:rsidRPr="00B1132C">
        <w:rPr>
          <w:rFonts w:cs="Times New Roman"/>
          <w:b/>
          <w:sz w:val="24"/>
          <w:szCs w:val="24"/>
        </w:rPr>
        <w:t>сметную</w:t>
      </w:r>
      <w:r w:rsidRPr="00B1132C">
        <w:rPr>
          <w:b/>
          <w:sz w:val="24"/>
          <w:szCs w:val="24"/>
        </w:rPr>
        <w:t xml:space="preserve"> документацию:</w:t>
      </w:r>
    </w:p>
    <w:p w14:paraId="08271A43" w14:textId="77777777" w:rsidR="00227D75" w:rsidRPr="00B1132C" w:rsidRDefault="00227D75" w:rsidP="009C621A">
      <w:pPr>
        <w:keepLines/>
        <w:numPr>
          <w:ilvl w:val="0"/>
          <w:numId w:val="38"/>
        </w:numPr>
        <w:tabs>
          <w:tab w:val="left" w:pos="317"/>
        </w:tabs>
        <w:spacing w:after="0" w:line="240" w:lineRule="auto"/>
        <w:ind w:left="317" w:right="57" w:hanging="317"/>
        <w:jc w:val="both"/>
        <w:rPr>
          <w:sz w:val="24"/>
          <w:szCs w:val="24"/>
        </w:rPr>
      </w:pPr>
      <w:r w:rsidRPr="00B1132C">
        <w:rPr>
          <w:sz w:val="24"/>
          <w:szCs w:val="24"/>
        </w:rPr>
        <w:t xml:space="preserve">при разработке сметной документации применять  сметные нормативы (сметно-нормативная база 2022г.) и федеральную государственную систему ценообразования в строительства (ФГИС ЦС), с применением индексов по группам однородных ресурсов (ГОСР), размещенных в федеральном реестре сметных нормативов. </w:t>
      </w:r>
    </w:p>
    <w:p w14:paraId="5F272A45" w14:textId="77777777" w:rsidR="00227D75" w:rsidRPr="00D94F3A" w:rsidRDefault="00227D75" w:rsidP="009C621A">
      <w:pPr>
        <w:keepLines/>
        <w:numPr>
          <w:ilvl w:val="0"/>
          <w:numId w:val="38"/>
        </w:numPr>
        <w:tabs>
          <w:tab w:val="left" w:pos="317"/>
        </w:tabs>
        <w:spacing w:after="0" w:line="240" w:lineRule="auto"/>
        <w:ind w:left="317" w:right="57" w:hanging="317"/>
        <w:jc w:val="both"/>
        <w:rPr>
          <w:sz w:val="24"/>
          <w:szCs w:val="24"/>
        </w:rPr>
      </w:pPr>
      <w:r w:rsidRPr="00D94F3A">
        <w:rPr>
          <w:sz w:val="24"/>
          <w:szCs w:val="24"/>
        </w:rPr>
        <w:t>Для Пермского края, на рынке которого не предоставлены необходимые материальные ресурсы и оборудование, стоимость обосновать на основании конъюнктурного анализа.</w:t>
      </w:r>
    </w:p>
    <w:p w14:paraId="7C8D802A" w14:textId="77777777" w:rsidR="00227D75" w:rsidRPr="00FB5101" w:rsidRDefault="00227D75" w:rsidP="009C621A">
      <w:pPr>
        <w:keepLines/>
        <w:numPr>
          <w:ilvl w:val="0"/>
          <w:numId w:val="38"/>
        </w:numPr>
        <w:tabs>
          <w:tab w:val="left" w:pos="317"/>
        </w:tabs>
        <w:spacing w:after="0" w:line="240" w:lineRule="auto"/>
        <w:ind w:left="317" w:right="57" w:hanging="317"/>
        <w:jc w:val="both"/>
        <w:rPr>
          <w:sz w:val="24"/>
          <w:szCs w:val="24"/>
        </w:rPr>
      </w:pPr>
      <w:r w:rsidRPr="00FB5101">
        <w:rPr>
          <w:sz w:val="24"/>
          <w:szCs w:val="24"/>
        </w:rPr>
        <w:t xml:space="preserve">В стоимость оборудования должны войти затраты по шеф-монтажным и шеф-наладочным работам, при необходимости включена стоимость ЗИП, </w:t>
      </w:r>
      <w:proofErr w:type="gramStart"/>
      <w:r w:rsidRPr="00FB5101">
        <w:rPr>
          <w:sz w:val="24"/>
          <w:szCs w:val="24"/>
        </w:rPr>
        <w:t>обеспечивающих</w:t>
      </w:r>
      <w:proofErr w:type="gramEnd"/>
      <w:r w:rsidRPr="00FB5101">
        <w:rPr>
          <w:sz w:val="24"/>
          <w:szCs w:val="24"/>
        </w:rPr>
        <w:t xml:space="preserve"> работу оборудования в период гарантийного срока эксплуатации; </w:t>
      </w:r>
    </w:p>
    <w:p w14:paraId="5B7AC910" w14:textId="363FAA83" w:rsidR="00227D75" w:rsidRPr="00FB5101" w:rsidRDefault="00FB5101" w:rsidP="009C621A">
      <w:pPr>
        <w:keepLines/>
        <w:numPr>
          <w:ilvl w:val="0"/>
          <w:numId w:val="38"/>
        </w:numPr>
        <w:tabs>
          <w:tab w:val="left" w:pos="317"/>
        </w:tabs>
        <w:spacing w:after="0" w:line="240" w:lineRule="auto"/>
        <w:ind w:left="317" w:right="57" w:hanging="317"/>
        <w:jc w:val="both"/>
        <w:rPr>
          <w:sz w:val="24"/>
          <w:szCs w:val="24"/>
        </w:rPr>
      </w:pPr>
      <w:r w:rsidRPr="00FB5101">
        <w:rPr>
          <w:sz w:val="24"/>
          <w:szCs w:val="24"/>
        </w:rPr>
        <w:lastRenderedPageBreak/>
        <w:t>С</w:t>
      </w:r>
      <w:r w:rsidR="00227D75" w:rsidRPr="00FB5101">
        <w:rPr>
          <w:sz w:val="24"/>
          <w:szCs w:val="24"/>
        </w:rPr>
        <w:t xml:space="preserve">тоимость материальных ресурсов и  оборудования, включать </w:t>
      </w:r>
      <w:proofErr w:type="gramStart"/>
      <w:r w:rsidR="00227D75" w:rsidRPr="00FB5101">
        <w:rPr>
          <w:sz w:val="24"/>
          <w:szCs w:val="24"/>
        </w:rPr>
        <w:t>по</w:t>
      </w:r>
      <w:proofErr w:type="gramEnd"/>
      <w:r w:rsidR="00227D75" w:rsidRPr="00FB5101">
        <w:rPr>
          <w:sz w:val="24"/>
          <w:szCs w:val="24"/>
        </w:rPr>
        <w:t xml:space="preserve"> коммерческими предложениями и прайсам для Пермского края. Либо стоимость в  других регионов с учетом   транспортных затрат, цена которых  определяется на основании расчета с учетом данных о расстоянии перевозки. </w:t>
      </w:r>
    </w:p>
    <w:p w14:paraId="108043C1" w14:textId="77777777" w:rsidR="00227D75" w:rsidRPr="00FB5101" w:rsidRDefault="00227D75" w:rsidP="00227D75">
      <w:pPr>
        <w:keepLines/>
        <w:spacing w:after="80" w:line="264" w:lineRule="auto"/>
        <w:ind w:left="34" w:right="57"/>
        <w:contextualSpacing/>
        <w:jc w:val="both"/>
        <w:rPr>
          <w:sz w:val="24"/>
          <w:szCs w:val="24"/>
        </w:rPr>
      </w:pPr>
      <w:r w:rsidRPr="00FB5101">
        <w:rPr>
          <w:b/>
          <w:sz w:val="24"/>
          <w:szCs w:val="24"/>
        </w:rPr>
        <w:t>9.2. В сводный сметный расчет включать следующие затраты</w:t>
      </w:r>
      <w:r w:rsidRPr="00FB5101">
        <w:rPr>
          <w:sz w:val="24"/>
          <w:szCs w:val="24"/>
        </w:rPr>
        <w:t>:</w:t>
      </w:r>
    </w:p>
    <w:p w14:paraId="23B40DE5" w14:textId="77777777" w:rsidR="00227D75" w:rsidRPr="00FB5101" w:rsidRDefault="00227D75" w:rsidP="009C621A">
      <w:pPr>
        <w:keepLines/>
        <w:numPr>
          <w:ilvl w:val="0"/>
          <w:numId w:val="38"/>
        </w:numPr>
        <w:tabs>
          <w:tab w:val="left" w:pos="317"/>
        </w:tabs>
        <w:spacing w:after="0" w:line="240" w:lineRule="auto"/>
        <w:ind w:left="317" w:right="57" w:hanging="317"/>
        <w:jc w:val="both"/>
        <w:rPr>
          <w:sz w:val="24"/>
          <w:szCs w:val="24"/>
        </w:rPr>
      </w:pPr>
      <w:r w:rsidRPr="00FB5101">
        <w:rPr>
          <w:sz w:val="24"/>
          <w:szCs w:val="24"/>
        </w:rPr>
        <w:t>Затраты по отводу земельного участка;</w:t>
      </w:r>
    </w:p>
    <w:p w14:paraId="4D85C84E" w14:textId="77777777" w:rsidR="00227D75" w:rsidRPr="00FB5101" w:rsidRDefault="00227D75" w:rsidP="009C621A">
      <w:pPr>
        <w:keepLines/>
        <w:numPr>
          <w:ilvl w:val="0"/>
          <w:numId w:val="38"/>
        </w:numPr>
        <w:tabs>
          <w:tab w:val="left" w:pos="317"/>
        </w:tabs>
        <w:spacing w:after="0" w:line="240" w:lineRule="auto"/>
        <w:ind w:left="317" w:right="57" w:hanging="317"/>
        <w:jc w:val="both"/>
        <w:rPr>
          <w:sz w:val="24"/>
          <w:szCs w:val="24"/>
        </w:rPr>
      </w:pPr>
      <w:r w:rsidRPr="00FB5101">
        <w:rPr>
          <w:sz w:val="24"/>
          <w:szCs w:val="24"/>
        </w:rPr>
        <w:t>Затраты по разбивке основных осей зданий и сооружений, оси трассы трубопроводов;</w:t>
      </w:r>
    </w:p>
    <w:p w14:paraId="2062486E" w14:textId="77777777" w:rsidR="00227D75" w:rsidRPr="00FB5101" w:rsidRDefault="00227D75" w:rsidP="009C621A">
      <w:pPr>
        <w:keepLines/>
        <w:numPr>
          <w:ilvl w:val="0"/>
          <w:numId w:val="38"/>
        </w:numPr>
        <w:tabs>
          <w:tab w:val="left" w:pos="317"/>
        </w:tabs>
        <w:spacing w:after="0" w:line="240" w:lineRule="auto"/>
        <w:ind w:left="317" w:right="57" w:hanging="317"/>
        <w:jc w:val="both"/>
        <w:rPr>
          <w:sz w:val="24"/>
          <w:szCs w:val="24"/>
        </w:rPr>
      </w:pPr>
      <w:r w:rsidRPr="00FB5101">
        <w:rPr>
          <w:sz w:val="24"/>
          <w:szCs w:val="24"/>
        </w:rPr>
        <w:t>Строительство временных зданий и сооружений согласно Методики ( приказ № 332/</w:t>
      </w:r>
      <w:proofErr w:type="spellStart"/>
      <w:proofErr w:type="gramStart"/>
      <w:r w:rsidRPr="00FB5101">
        <w:rPr>
          <w:sz w:val="24"/>
          <w:szCs w:val="24"/>
        </w:rPr>
        <w:t>пр</w:t>
      </w:r>
      <w:proofErr w:type="spellEnd"/>
      <w:proofErr w:type="gramEnd"/>
      <w:r w:rsidRPr="00FB5101">
        <w:rPr>
          <w:sz w:val="24"/>
          <w:szCs w:val="24"/>
        </w:rPr>
        <w:t xml:space="preserve"> от 19.06.2020) по расчету, основанному на данных ПОС, с учетом процента возврата используемых материалов или их оборачиваемости;</w:t>
      </w:r>
    </w:p>
    <w:p w14:paraId="7581739B" w14:textId="77777777" w:rsidR="00227D75" w:rsidRPr="00FB5101" w:rsidRDefault="00227D75" w:rsidP="009C621A">
      <w:pPr>
        <w:keepLines/>
        <w:numPr>
          <w:ilvl w:val="0"/>
          <w:numId w:val="38"/>
        </w:numPr>
        <w:tabs>
          <w:tab w:val="left" w:pos="317"/>
        </w:tabs>
        <w:spacing w:after="0" w:line="240" w:lineRule="auto"/>
        <w:ind w:left="317" w:right="57" w:hanging="317"/>
        <w:jc w:val="both"/>
        <w:rPr>
          <w:sz w:val="24"/>
          <w:szCs w:val="24"/>
        </w:rPr>
      </w:pPr>
      <w:r w:rsidRPr="00FB5101">
        <w:rPr>
          <w:sz w:val="24"/>
          <w:szCs w:val="24"/>
        </w:rPr>
        <w:t>Возмещение потерь после сноса зеленых насаждений;</w:t>
      </w:r>
    </w:p>
    <w:p w14:paraId="023D04BD" w14:textId="77777777" w:rsidR="00227D75" w:rsidRPr="00FB5101" w:rsidRDefault="00227D75" w:rsidP="009C621A">
      <w:pPr>
        <w:keepLines/>
        <w:numPr>
          <w:ilvl w:val="0"/>
          <w:numId w:val="38"/>
        </w:numPr>
        <w:tabs>
          <w:tab w:val="left" w:pos="317"/>
        </w:tabs>
        <w:spacing w:after="0" w:line="240" w:lineRule="auto"/>
        <w:ind w:left="317" w:right="57" w:hanging="317"/>
        <w:jc w:val="both"/>
        <w:rPr>
          <w:sz w:val="24"/>
          <w:szCs w:val="24"/>
        </w:rPr>
      </w:pPr>
      <w:r w:rsidRPr="00FB5101">
        <w:rPr>
          <w:sz w:val="24"/>
          <w:szCs w:val="24"/>
        </w:rPr>
        <w:t>Производство в зимнее время согласно методике приказ №325 от 25.05.2021г.;</w:t>
      </w:r>
    </w:p>
    <w:p w14:paraId="79EB6AD9" w14:textId="77777777" w:rsidR="00227D75" w:rsidRPr="00FB5101" w:rsidRDefault="00227D75" w:rsidP="009C621A">
      <w:pPr>
        <w:keepLines/>
        <w:numPr>
          <w:ilvl w:val="0"/>
          <w:numId w:val="38"/>
        </w:numPr>
        <w:tabs>
          <w:tab w:val="left" w:pos="317"/>
        </w:tabs>
        <w:spacing w:after="0" w:line="240" w:lineRule="auto"/>
        <w:ind w:left="317" w:right="57" w:hanging="317"/>
        <w:jc w:val="both"/>
        <w:rPr>
          <w:sz w:val="24"/>
          <w:szCs w:val="24"/>
        </w:rPr>
      </w:pPr>
      <w:r w:rsidRPr="00FB5101">
        <w:rPr>
          <w:sz w:val="24"/>
          <w:szCs w:val="24"/>
        </w:rPr>
        <w:t>Затраты на пуско-наладочные работы;</w:t>
      </w:r>
    </w:p>
    <w:p w14:paraId="576EFCC5" w14:textId="77777777" w:rsidR="00227D75" w:rsidRPr="00FB5101" w:rsidRDefault="00227D75" w:rsidP="009C621A">
      <w:pPr>
        <w:keepLines/>
        <w:numPr>
          <w:ilvl w:val="0"/>
          <w:numId w:val="38"/>
        </w:numPr>
        <w:tabs>
          <w:tab w:val="left" w:pos="317"/>
        </w:tabs>
        <w:spacing w:after="0" w:line="240" w:lineRule="auto"/>
        <w:ind w:left="317" w:right="57" w:hanging="317"/>
        <w:jc w:val="both"/>
        <w:rPr>
          <w:sz w:val="24"/>
          <w:szCs w:val="24"/>
        </w:rPr>
      </w:pPr>
      <w:r w:rsidRPr="00FB5101">
        <w:rPr>
          <w:sz w:val="24"/>
          <w:szCs w:val="24"/>
        </w:rPr>
        <w:t>ПИР по договору подряда;</w:t>
      </w:r>
    </w:p>
    <w:p w14:paraId="57E3FEBC" w14:textId="77777777" w:rsidR="00227D75" w:rsidRPr="00FB5101" w:rsidRDefault="00227D75" w:rsidP="009C621A">
      <w:pPr>
        <w:keepLines/>
        <w:numPr>
          <w:ilvl w:val="0"/>
          <w:numId w:val="38"/>
        </w:numPr>
        <w:tabs>
          <w:tab w:val="left" w:pos="317"/>
        </w:tabs>
        <w:spacing w:after="0" w:line="240" w:lineRule="auto"/>
        <w:ind w:left="317" w:right="57" w:hanging="317"/>
        <w:jc w:val="both"/>
        <w:rPr>
          <w:sz w:val="24"/>
          <w:szCs w:val="24"/>
        </w:rPr>
      </w:pPr>
      <w:r w:rsidRPr="00FB5101">
        <w:rPr>
          <w:sz w:val="24"/>
          <w:szCs w:val="24"/>
        </w:rPr>
        <w:t>Авторский надзор;</w:t>
      </w:r>
    </w:p>
    <w:p w14:paraId="60B06516" w14:textId="77777777" w:rsidR="00227D75" w:rsidRPr="00FB5101" w:rsidRDefault="00227D75" w:rsidP="009C621A">
      <w:pPr>
        <w:keepLines/>
        <w:numPr>
          <w:ilvl w:val="0"/>
          <w:numId w:val="38"/>
        </w:numPr>
        <w:tabs>
          <w:tab w:val="left" w:pos="317"/>
        </w:tabs>
        <w:spacing w:after="0" w:line="240" w:lineRule="auto"/>
        <w:ind w:left="317" w:right="57" w:hanging="317"/>
        <w:jc w:val="both"/>
        <w:rPr>
          <w:sz w:val="24"/>
          <w:szCs w:val="24"/>
        </w:rPr>
      </w:pPr>
      <w:r w:rsidRPr="00FB5101">
        <w:rPr>
          <w:sz w:val="24"/>
          <w:szCs w:val="24"/>
        </w:rPr>
        <w:t>Непредвиденные расходы в размере 2%;</w:t>
      </w:r>
    </w:p>
    <w:p w14:paraId="6A22E152" w14:textId="77777777" w:rsidR="00227D75" w:rsidRPr="00FB5101" w:rsidRDefault="00227D75" w:rsidP="009C621A">
      <w:pPr>
        <w:keepLines/>
        <w:numPr>
          <w:ilvl w:val="0"/>
          <w:numId w:val="38"/>
        </w:numPr>
        <w:tabs>
          <w:tab w:val="left" w:pos="317"/>
        </w:tabs>
        <w:spacing w:after="0" w:line="240" w:lineRule="auto"/>
        <w:ind w:left="317" w:right="57" w:hanging="317"/>
        <w:jc w:val="both"/>
        <w:rPr>
          <w:sz w:val="24"/>
          <w:szCs w:val="24"/>
        </w:rPr>
      </w:pPr>
      <w:r w:rsidRPr="00FB5101">
        <w:rPr>
          <w:sz w:val="24"/>
          <w:szCs w:val="24"/>
        </w:rPr>
        <w:t>Затраты связанные с уплатой налога на добавленную стоимость (НДС).</w:t>
      </w:r>
    </w:p>
    <w:p w14:paraId="572AE8F2" w14:textId="77777777" w:rsidR="00227D75" w:rsidRPr="00FB5101" w:rsidRDefault="00227D75" w:rsidP="00227D75">
      <w:pPr>
        <w:keepLines/>
        <w:spacing w:after="0" w:line="240" w:lineRule="auto"/>
        <w:ind w:left="34" w:right="57"/>
        <w:jc w:val="both"/>
        <w:rPr>
          <w:sz w:val="24"/>
          <w:szCs w:val="24"/>
        </w:rPr>
      </w:pPr>
      <w:r w:rsidRPr="00FB5101">
        <w:rPr>
          <w:sz w:val="24"/>
          <w:szCs w:val="24"/>
        </w:rPr>
        <w:t>В локальных  сметных расчетах (ЛСР) в итогах включать                                                                                              следующие затраты:</w:t>
      </w:r>
    </w:p>
    <w:p w14:paraId="243763CF" w14:textId="77777777" w:rsidR="00227D75" w:rsidRPr="00FB5101" w:rsidRDefault="00227D75" w:rsidP="009C621A">
      <w:pPr>
        <w:keepLines/>
        <w:numPr>
          <w:ilvl w:val="0"/>
          <w:numId w:val="38"/>
        </w:numPr>
        <w:tabs>
          <w:tab w:val="left" w:pos="317"/>
        </w:tabs>
        <w:spacing w:after="0" w:line="240" w:lineRule="auto"/>
        <w:ind w:left="317" w:right="57" w:hanging="317"/>
        <w:jc w:val="both"/>
        <w:rPr>
          <w:sz w:val="24"/>
          <w:szCs w:val="24"/>
        </w:rPr>
      </w:pPr>
      <w:r w:rsidRPr="00FB5101">
        <w:rPr>
          <w:sz w:val="24"/>
          <w:szCs w:val="24"/>
        </w:rPr>
        <w:t xml:space="preserve">Коэффициенты, учитывающие условия производства работ, при наличии обоснования факторов в </w:t>
      </w:r>
      <w:proofErr w:type="gramStart"/>
      <w:r w:rsidRPr="00FB5101">
        <w:rPr>
          <w:sz w:val="24"/>
          <w:szCs w:val="24"/>
        </w:rPr>
        <w:t>ПОС</w:t>
      </w:r>
      <w:proofErr w:type="gramEnd"/>
      <w:r w:rsidRPr="00FB5101">
        <w:rPr>
          <w:sz w:val="24"/>
          <w:szCs w:val="24"/>
        </w:rPr>
        <w:t xml:space="preserve"> и ПЗ, согласно методических указаний, внесенных в федеральный реестр сметных нормативов;</w:t>
      </w:r>
    </w:p>
    <w:p w14:paraId="7BFCB225" w14:textId="77777777" w:rsidR="00227D75" w:rsidRPr="00FB5101" w:rsidRDefault="00227D75" w:rsidP="009C621A">
      <w:pPr>
        <w:keepLines/>
        <w:numPr>
          <w:ilvl w:val="0"/>
          <w:numId w:val="38"/>
        </w:numPr>
        <w:tabs>
          <w:tab w:val="left" w:pos="317"/>
        </w:tabs>
        <w:spacing w:after="0" w:line="240" w:lineRule="auto"/>
        <w:ind w:left="317" w:right="57" w:hanging="317"/>
        <w:jc w:val="both"/>
        <w:rPr>
          <w:sz w:val="24"/>
          <w:szCs w:val="24"/>
        </w:rPr>
      </w:pPr>
      <w:r w:rsidRPr="00FB5101">
        <w:rPr>
          <w:sz w:val="24"/>
          <w:szCs w:val="24"/>
        </w:rPr>
        <w:t xml:space="preserve">Коэффициенты 1,15 к затратам труда и оплате рабочих  и 1,25 к затратам на эксплуатацию строительных машин и механизмов, затратам труда машинистов (по реконструкции объектов капитального строительства), при наличии обоснований в </w:t>
      </w:r>
      <w:proofErr w:type="gramStart"/>
      <w:r w:rsidRPr="00FB5101">
        <w:rPr>
          <w:sz w:val="24"/>
          <w:szCs w:val="24"/>
        </w:rPr>
        <w:t>ПОС</w:t>
      </w:r>
      <w:proofErr w:type="gramEnd"/>
      <w:r w:rsidRPr="00FB5101">
        <w:rPr>
          <w:sz w:val="24"/>
          <w:szCs w:val="24"/>
        </w:rPr>
        <w:t xml:space="preserve"> и ПЗ, согласно методических указаний, внесенных в федеральный реестр сметных нормативов;</w:t>
      </w:r>
    </w:p>
    <w:p w14:paraId="7EAE0690" w14:textId="0CCF7326" w:rsidR="00FB5101" w:rsidRPr="0040395E" w:rsidRDefault="00FB5101" w:rsidP="0040395E">
      <w:pPr>
        <w:keepLines/>
        <w:numPr>
          <w:ilvl w:val="0"/>
          <w:numId w:val="38"/>
        </w:numPr>
        <w:tabs>
          <w:tab w:val="left" w:pos="317"/>
        </w:tabs>
        <w:spacing w:after="0" w:line="240" w:lineRule="auto"/>
        <w:ind w:left="317" w:right="57" w:hanging="317"/>
        <w:jc w:val="both"/>
        <w:rPr>
          <w:sz w:val="24"/>
          <w:szCs w:val="24"/>
        </w:rPr>
      </w:pPr>
      <w:r w:rsidRPr="0040395E">
        <w:rPr>
          <w:sz w:val="24"/>
          <w:szCs w:val="24"/>
        </w:rPr>
        <w:t>Стоимость оформления землеустроительной документации, экспертизы сметной стоимости на проектные работы будет переоценена после уточнения исходных данных на основании дополнительного соглашения к Договору, на основании физических затрат.</w:t>
      </w:r>
    </w:p>
    <w:p w14:paraId="753ECE93" w14:textId="1A99BE14" w:rsidR="00FB5101" w:rsidRPr="0040395E" w:rsidRDefault="00FB5101" w:rsidP="0040395E">
      <w:pPr>
        <w:keepLines/>
        <w:numPr>
          <w:ilvl w:val="0"/>
          <w:numId w:val="38"/>
        </w:numPr>
        <w:tabs>
          <w:tab w:val="left" w:pos="317"/>
        </w:tabs>
        <w:spacing w:after="0" w:line="240" w:lineRule="auto"/>
        <w:ind w:left="317" w:right="57" w:hanging="317"/>
        <w:jc w:val="both"/>
        <w:rPr>
          <w:sz w:val="24"/>
          <w:szCs w:val="24"/>
        </w:rPr>
      </w:pPr>
      <w:r w:rsidRPr="0040395E">
        <w:rPr>
          <w:sz w:val="24"/>
          <w:szCs w:val="24"/>
        </w:rPr>
        <w:t>В случаях, когда в процессе проектирования требуется обследование (обмеры) существующего колодца (камеры) на врезке в рамках проведения работ по инженерно-геодезическим изысканиям с последующим заключением дополнительного соглашения к договору подряда на ПИР. По результатам обследования проектировщиком предъявляются фотоматериалы и ВОР. Если работы по инженерно-геодезическим изысканиям не заказываются, то проектная организация предоставляет калькуляцию на проведение работ.</w:t>
      </w:r>
    </w:p>
    <w:p w14:paraId="0587DECF" w14:textId="77777777" w:rsidR="00FB5101" w:rsidRPr="00FB5101" w:rsidRDefault="00FB5101" w:rsidP="00FB5101">
      <w:pPr>
        <w:autoSpaceDE w:val="0"/>
        <w:autoSpaceDN w:val="0"/>
        <w:adjustRightInd w:val="0"/>
        <w:spacing w:after="0" w:line="240" w:lineRule="auto"/>
        <w:contextualSpacing/>
        <w:jc w:val="both"/>
        <w:rPr>
          <w:sz w:val="24"/>
          <w:szCs w:val="24"/>
        </w:rPr>
      </w:pPr>
      <w:r w:rsidRPr="00FB5101">
        <w:rPr>
          <w:sz w:val="24"/>
          <w:szCs w:val="24"/>
        </w:rPr>
        <w:t>Предусмотреть передачу сметной документации в основном формате ПО «ГРАНД-Смета» и форматах XLS (XLSX).</w:t>
      </w:r>
    </w:p>
    <w:p w14:paraId="487B52FC" w14:textId="77777777" w:rsidR="00FB5101" w:rsidRPr="00FB5101" w:rsidRDefault="00FB5101" w:rsidP="00FB5101">
      <w:pPr>
        <w:autoSpaceDE w:val="0"/>
        <w:autoSpaceDN w:val="0"/>
        <w:adjustRightInd w:val="0"/>
        <w:spacing w:after="0" w:line="240" w:lineRule="auto"/>
        <w:contextualSpacing/>
        <w:jc w:val="both"/>
        <w:rPr>
          <w:sz w:val="24"/>
          <w:szCs w:val="24"/>
        </w:rPr>
      </w:pPr>
      <w:r w:rsidRPr="00FB5101">
        <w:rPr>
          <w:sz w:val="24"/>
          <w:szCs w:val="24"/>
        </w:rPr>
        <w:t>Сводные технико-экономические показатели проектной документации представить в соответствии с «Методическими рекомендациями по оценке эффективности инвестиционных проектов и их отбору для финансирования», утвержденными Минэкономики России, Минфином России, Госстроем России 21.06.1999 г. № ВК477.</w:t>
      </w:r>
    </w:p>
    <w:p w14:paraId="24CEEDBB" w14:textId="3E2B78B2" w:rsidR="00227D75" w:rsidRPr="001A0906" w:rsidRDefault="00FB5101" w:rsidP="00FB5101">
      <w:pPr>
        <w:autoSpaceDE w:val="0"/>
        <w:autoSpaceDN w:val="0"/>
        <w:adjustRightInd w:val="0"/>
        <w:spacing w:after="0" w:line="240" w:lineRule="auto"/>
        <w:contextualSpacing/>
        <w:jc w:val="both"/>
        <w:rPr>
          <w:rFonts w:eastAsia="Times New Roman" w:cs="Times New Roman"/>
          <w:bCs/>
          <w:sz w:val="24"/>
          <w:szCs w:val="20"/>
        </w:rPr>
      </w:pPr>
      <w:r w:rsidRPr="00FB5101">
        <w:rPr>
          <w:sz w:val="24"/>
          <w:szCs w:val="24"/>
        </w:rPr>
        <w:t>Оборудование и технические характеристики подлежат обоснованию в ОПР.</w:t>
      </w:r>
    </w:p>
    <w:p w14:paraId="641DD3A4" w14:textId="77777777" w:rsidR="00A14A81" w:rsidRPr="001A0906" w:rsidRDefault="00A14A81" w:rsidP="009C621A">
      <w:pPr>
        <w:keepNext/>
        <w:numPr>
          <w:ilvl w:val="0"/>
          <w:numId w:val="35"/>
        </w:numPr>
        <w:tabs>
          <w:tab w:val="left" w:pos="1134"/>
        </w:tabs>
        <w:spacing w:after="0" w:line="240" w:lineRule="auto"/>
        <w:ind w:left="284" w:right="-1" w:firstLine="283"/>
        <w:contextualSpacing/>
        <w:outlineLvl w:val="1"/>
        <w:rPr>
          <w:rFonts w:eastAsia="Times New Roman" w:cs="Times New Roman"/>
          <w:b/>
          <w:sz w:val="24"/>
          <w:szCs w:val="20"/>
          <w:lang w:eastAsia="ru-RU"/>
        </w:rPr>
      </w:pPr>
      <w:bookmarkStart w:id="16" w:name="_Toc178589063"/>
      <w:r w:rsidRPr="001A0906">
        <w:rPr>
          <w:rFonts w:eastAsia="Times New Roman" w:cs="Times New Roman"/>
          <w:b/>
          <w:sz w:val="24"/>
          <w:szCs w:val="20"/>
          <w:lang w:eastAsia="ru-RU"/>
        </w:rPr>
        <w:t>Требования к природоохранным мероприятиям</w:t>
      </w:r>
      <w:bookmarkEnd w:id="16"/>
    </w:p>
    <w:p w14:paraId="674D23C6" w14:textId="77777777" w:rsidR="00A14A81" w:rsidRPr="001A0906" w:rsidRDefault="00A14A81" w:rsidP="00675FA2">
      <w:pPr>
        <w:spacing w:after="0" w:line="240" w:lineRule="auto"/>
        <w:ind w:firstLine="567"/>
        <w:contextualSpacing/>
        <w:rPr>
          <w:rFonts w:eastAsia="Times New Roman" w:cs="Times New Roman"/>
          <w:sz w:val="24"/>
          <w:szCs w:val="24"/>
          <w:lang w:eastAsia="ru-RU"/>
        </w:rPr>
      </w:pPr>
      <w:r w:rsidRPr="001A0906">
        <w:rPr>
          <w:rFonts w:eastAsia="Times New Roman" w:cs="Times New Roman"/>
          <w:sz w:val="24"/>
          <w:szCs w:val="24"/>
          <w:lang w:eastAsia="ru-RU"/>
        </w:rPr>
        <w:t>К разработке природоохранных мероприятий должны предъявляться следующие требования:</w:t>
      </w:r>
    </w:p>
    <w:p w14:paraId="15626409"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 xml:space="preserve">Перечень мероприятий по охране окружающей среды должен соответствовать требованиям п.п. 25 и 40 </w:t>
      </w:r>
      <w:r w:rsidRPr="001A0906">
        <w:rPr>
          <w:rFonts w:eastAsia="Times New Roman" w:cs="Times New Roman"/>
          <w:sz w:val="24"/>
          <w:szCs w:val="24"/>
        </w:rPr>
        <w:t>Постановления</w:t>
      </w:r>
      <w:r w:rsidRPr="001A0906">
        <w:rPr>
          <w:rFonts w:eastAsia="Times New Roman" w:cs="Times New Roman"/>
          <w:bCs/>
          <w:sz w:val="24"/>
          <w:szCs w:val="24"/>
        </w:rPr>
        <w:t xml:space="preserve"> Правительства РФ № 87 от 16.02.2008 г. «О составе разделов проектной документации и требованиях к их содержанию»;</w:t>
      </w:r>
    </w:p>
    <w:p w14:paraId="7AA45F78"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 xml:space="preserve">Раздел проекта должен содержать результаты оценки воздействия объекта капитального строительства на окружающую среду </w:t>
      </w:r>
    </w:p>
    <w:p w14:paraId="0EEF7343"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Обоснование технических решений по охране окружающей среды должно сопровождаться расчетами эффективности применяемых природоохранных мероприятий;</w:t>
      </w:r>
    </w:p>
    <w:p w14:paraId="13257DC6"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lastRenderedPageBreak/>
        <w:t xml:space="preserve">Инженерно-экологические изыскания в рамках подготовки проектной документации должны выполняться с учетом требований СП 11-102-97 «Инженерно-экологические изыскания для строительства» и </w:t>
      </w:r>
      <w:r w:rsidRPr="001A0906">
        <w:rPr>
          <w:rFonts w:eastAsia="Times New Roman" w:cs="Times New Roman"/>
          <w:sz w:val="24"/>
          <w:szCs w:val="20"/>
        </w:rPr>
        <w:t xml:space="preserve">СП 47.13330.2016 «Свод правил. Инженерные изыскания для строительства. Основные положения. Актуализированная редакция СНиП 11-02-96», </w:t>
      </w:r>
      <w:r w:rsidRPr="001A0906">
        <w:rPr>
          <w:rFonts w:eastAsia="Times New Roman" w:cs="Times New Roman"/>
          <w:bCs/>
          <w:sz w:val="24"/>
          <w:szCs w:val="24"/>
        </w:rPr>
        <w:t xml:space="preserve">должны обеспечивать комплексное изучение природных и техногенных условий региона и составление прогноза возможного изменения этих условий при взаимодействии с объектами строительства. Инженерно-экологические изыскания могут являться самостоятельным видом комплексных инженерных изысканий в соответствии со </w:t>
      </w:r>
      <w:r w:rsidRPr="001A0906">
        <w:rPr>
          <w:rFonts w:eastAsia="Times New Roman" w:cs="Times New Roman"/>
          <w:sz w:val="24"/>
          <w:szCs w:val="20"/>
        </w:rPr>
        <w:t>СП 47.13330.2016. “Свод правил. Инженерные изыскания для строительства. Основные положения. Актуализированная редакция СНиП 11-02-96"</w:t>
      </w:r>
      <w:r w:rsidRPr="001A0906">
        <w:rPr>
          <w:rFonts w:eastAsia="Times New Roman" w:cs="Times New Roman"/>
          <w:bCs/>
          <w:sz w:val="24"/>
          <w:szCs w:val="24"/>
        </w:rPr>
        <w:t xml:space="preserve"> и могут выполняться как одновременно с другими видами изысканий (инженерно-геодезическими, инженерно-геологическими, инженерно-гидрометеорологическими), так и отдельно по специальному техническому заданию Заказчика.</w:t>
      </w:r>
    </w:p>
    <w:p w14:paraId="2056E3C2" w14:textId="77777777" w:rsidR="00A14A81" w:rsidRPr="001A0906" w:rsidRDefault="00A14A81" w:rsidP="009C621A">
      <w:pPr>
        <w:keepNext/>
        <w:numPr>
          <w:ilvl w:val="0"/>
          <w:numId w:val="35"/>
        </w:numPr>
        <w:tabs>
          <w:tab w:val="left" w:pos="1134"/>
        </w:tabs>
        <w:spacing w:after="0" w:line="240" w:lineRule="auto"/>
        <w:ind w:left="284" w:right="-1" w:firstLine="283"/>
        <w:contextualSpacing/>
        <w:outlineLvl w:val="1"/>
        <w:rPr>
          <w:rFonts w:eastAsia="Times New Roman" w:cs="Times New Roman"/>
          <w:b/>
          <w:sz w:val="24"/>
          <w:szCs w:val="20"/>
          <w:lang w:eastAsia="ru-RU"/>
        </w:rPr>
      </w:pPr>
      <w:bookmarkStart w:id="17" w:name="_Toc178589064"/>
      <w:r w:rsidRPr="001A0906">
        <w:rPr>
          <w:rFonts w:eastAsia="Times New Roman" w:cs="Times New Roman"/>
          <w:b/>
          <w:sz w:val="24"/>
          <w:szCs w:val="20"/>
          <w:lang w:eastAsia="ru-RU"/>
        </w:rPr>
        <w:t>Требования по вопросам охраны труда и промышленной безопасности</w:t>
      </w:r>
      <w:bookmarkEnd w:id="17"/>
    </w:p>
    <w:p w14:paraId="406C4040" w14:textId="77777777" w:rsidR="00A14A81" w:rsidRPr="001A0906" w:rsidRDefault="00A14A81" w:rsidP="00675FA2">
      <w:pPr>
        <w:autoSpaceDE w:val="0"/>
        <w:autoSpaceDN w:val="0"/>
        <w:adjustRightInd w:val="0"/>
        <w:spacing w:after="0" w:line="240" w:lineRule="auto"/>
        <w:ind w:firstLine="567"/>
        <w:contextualSpacing/>
        <w:jc w:val="both"/>
        <w:rPr>
          <w:rFonts w:eastAsia="Times New Roman" w:cs="Times New Roman"/>
          <w:sz w:val="24"/>
          <w:szCs w:val="24"/>
        </w:rPr>
      </w:pPr>
      <w:r w:rsidRPr="001A0906">
        <w:rPr>
          <w:rFonts w:eastAsia="Times New Roman" w:cs="Times New Roman"/>
          <w:sz w:val="24"/>
          <w:szCs w:val="24"/>
        </w:rPr>
        <w:t>Раздел должен быть разработан в соответствии с требованиями законодательства Российской Федерации об охране труда, промышленной безопасности и о санитарно-эпидемиологическом благополучии населения, в том числе:</w:t>
      </w:r>
    </w:p>
    <w:p w14:paraId="13E9A8A0" w14:textId="77777777" w:rsidR="00A14A81" w:rsidRPr="001A0906" w:rsidRDefault="00A14A81" w:rsidP="009C621A">
      <w:pPr>
        <w:numPr>
          <w:ilvl w:val="0"/>
          <w:numId w:val="16"/>
        </w:numPr>
        <w:tabs>
          <w:tab w:val="num" w:pos="0"/>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Трудовой кодекс Российской Федерации от 30.12.2001 г. № 197-ФЗ «Раздел X. Охрана труда»;</w:t>
      </w:r>
    </w:p>
    <w:p w14:paraId="05F6BFA5" w14:textId="77777777" w:rsidR="00A14A81" w:rsidRPr="001A0906" w:rsidRDefault="00A14A81" w:rsidP="009C621A">
      <w:pPr>
        <w:numPr>
          <w:ilvl w:val="0"/>
          <w:numId w:val="16"/>
        </w:numPr>
        <w:tabs>
          <w:tab w:val="num" w:pos="0"/>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Федеральный закон «О промышленной безопасности опасных производственных объектов» от 21.07.1997 г. № 116-ФЗ;</w:t>
      </w:r>
    </w:p>
    <w:p w14:paraId="6622D549" w14:textId="77777777" w:rsidR="00A14A81" w:rsidRPr="001A0906" w:rsidRDefault="00A14A81" w:rsidP="009C621A">
      <w:pPr>
        <w:numPr>
          <w:ilvl w:val="0"/>
          <w:numId w:val="16"/>
        </w:numPr>
        <w:tabs>
          <w:tab w:val="num" w:pos="0"/>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Федеральный закон «О санитарно-эпидемиологическом благополучии населения» от 30.03.1999 г. № 52-ФЗ;</w:t>
      </w:r>
    </w:p>
    <w:p w14:paraId="615D4223" w14:textId="77777777" w:rsidR="00A14A81" w:rsidRPr="001A0906" w:rsidRDefault="00A14A81" w:rsidP="009C621A">
      <w:pPr>
        <w:numPr>
          <w:ilvl w:val="0"/>
          <w:numId w:val="16"/>
        </w:numPr>
        <w:tabs>
          <w:tab w:val="num" w:pos="1134"/>
        </w:tabs>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sz w:val="24"/>
          <w:szCs w:val="24"/>
        </w:rPr>
        <w:t>СП 2.2.1.1312-03 «Гигиенические требования к проектированию вновь строящихся и реконструируемых промышленных предприятий».</w:t>
      </w:r>
    </w:p>
    <w:p w14:paraId="51BF12C7" w14:textId="77777777" w:rsidR="00A14A81" w:rsidRPr="001A0906" w:rsidRDefault="00A14A81" w:rsidP="00675FA2">
      <w:pPr>
        <w:autoSpaceDE w:val="0"/>
        <w:autoSpaceDN w:val="0"/>
        <w:adjustRightInd w:val="0"/>
        <w:spacing w:after="0" w:line="240" w:lineRule="auto"/>
        <w:ind w:firstLine="567"/>
        <w:contextualSpacing/>
        <w:jc w:val="both"/>
        <w:rPr>
          <w:rFonts w:eastAsia="Times New Roman" w:cs="Times New Roman"/>
          <w:bCs/>
          <w:sz w:val="24"/>
          <w:szCs w:val="24"/>
        </w:rPr>
      </w:pPr>
      <w:r w:rsidRPr="001A0906">
        <w:rPr>
          <w:rFonts w:eastAsia="Times New Roman" w:cs="Times New Roman"/>
          <w:bCs/>
          <w:sz w:val="24"/>
          <w:szCs w:val="24"/>
        </w:rPr>
        <w:t xml:space="preserve">Технические решения по охране труда должны быть разработаны с учетом требований Постановления Правительства РФ от 16.02.08 г. № 87 «О составе разделов проектной документации и требованиях к их содержанию». </w:t>
      </w:r>
    </w:p>
    <w:p w14:paraId="2A4042DF" w14:textId="77777777" w:rsidR="00A14A81" w:rsidRPr="001A0906" w:rsidRDefault="00A14A81" w:rsidP="00675FA2">
      <w:pPr>
        <w:autoSpaceDE w:val="0"/>
        <w:autoSpaceDN w:val="0"/>
        <w:adjustRightInd w:val="0"/>
        <w:spacing w:after="0" w:line="240" w:lineRule="auto"/>
        <w:ind w:firstLine="567"/>
        <w:contextualSpacing/>
        <w:jc w:val="both"/>
        <w:rPr>
          <w:rFonts w:eastAsia="Times New Roman" w:cs="Times New Roman"/>
          <w:bCs/>
          <w:sz w:val="24"/>
          <w:szCs w:val="24"/>
        </w:rPr>
      </w:pPr>
      <w:r w:rsidRPr="001A0906">
        <w:rPr>
          <w:rFonts w:eastAsia="Times New Roman" w:cs="Times New Roman"/>
          <w:bCs/>
          <w:sz w:val="24"/>
          <w:szCs w:val="24"/>
        </w:rPr>
        <w:t>Перечень мероприятий, обеспечивающих соблюдение требований по охране труда при эксплуатации производственных и непроизводственных объектов капитального строительства должен содержать:</w:t>
      </w:r>
    </w:p>
    <w:p w14:paraId="7E523209"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Сведения о расчетной численности работников; профессионально-квалификационном составе работников с распределением по группам производственных процессов; числе рабочих мест и их оснащенности – для объектов производственного назначения;</w:t>
      </w:r>
    </w:p>
    <w:p w14:paraId="325678FC"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Перечень мероприятий, обеспечивающих соблюдение требований по охране труда при эксплуатации производственных и непроизводственных объектов капитального строительства (кроме жилых зданий), который должен включать следующие разделы:</w:t>
      </w:r>
    </w:p>
    <w:p w14:paraId="3A6C1CCF" w14:textId="77777777" w:rsidR="00A14A81" w:rsidRPr="001A0906" w:rsidRDefault="00A14A81" w:rsidP="009C621A">
      <w:pPr>
        <w:numPr>
          <w:ilvl w:val="0"/>
          <w:numId w:val="16"/>
        </w:numPr>
        <w:tabs>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принципиальные решения по организации труда и управления производством;</w:t>
      </w:r>
    </w:p>
    <w:p w14:paraId="609A130E" w14:textId="77777777" w:rsidR="00A14A81" w:rsidRPr="001A0906" w:rsidRDefault="00A14A81" w:rsidP="009C621A">
      <w:pPr>
        <w:numPr>
          <w:ilvl w:val="0"/>
          <w:numId w:val="16"/>
        </w:numPr>
        <w:tabs>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расчет количества рабочих мест и численности работающих;</w:t>
      </w:r>
    </w:p>
    <w:p w14:paraId="11D9E278" w14:textId="77777777" w:rsidR="00A14A81" w:rsidRPr="001A0906" w:rsidRDefault="00A14A81" w:rsidP="009C621A">
      <w:pPr>
        <w:numPr>
          <w:ilvl w:val="0"/>
          <w:numId w:val="16"/>
        </w:numPr>
        <w:tabs>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организацию и оснащение рабочих мест;</w:t>
      </w:r>
    </w:p>
    <w:p w14:paraId="6ED1DC06" w14:textId="77777777" w:rsidR="00A14A81" w:rsidRPr="001A0906" w:rsidRDefault="00A14A81" w:rsidP="009C621A">
      <w:pPr>
        <w:numPr>
          <w:ilvl w:val="0"/>
          <w:numId w:val="16"/>
        </w:numPr>
        <w:tabs>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обслуживание рабочих мест;</w:t>
      </w:r>
    </w:p>
    <w:p w14:paraId="03F2C87F" w14:textId="77777777" w:rsidR="00A14A81" w:rsidRPr="001A0906" w:rsidRDefault="00A14A81" w:rsidP="009C621A">
      <w:pPr>
        <w:numPr>
          <w:ilvl w:val="0"/>
          <w:numId w:val="16"/>
        </w:numPr>
        <w:tabs>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прогрессивные формы организации труда;</w:t>
      </w:r>
    </w:p>
    <w:p w14:paraId="14025C6C" w14:textId="77777777" w:rsidR="00A14A81" w:rsidRPr="001A0906" w:rsidRDefault="00A14A81" w:rsidP="009C621A">
      <w:pPr>
        <w:numPr>
          <w:ilvl w:val="0"/>
          <w:numId w:val="16"/>
        </w:numPr>
        <w:tabs>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режим труда и отдыха;</w:t>
      </w:r>
    </w:p>
    <w:p w14:paraId="39A05C1F" w14:textId="77777777" w:rsidR="00A14A81" w:rsidRPr="001A0906" w:rsidRDefault="00A14A81" w:rsidP="009C621A">
      <w:pPr>
        <w:numPr>
          <w:ilvl w:val="0"/>
          <w:numId w:val="16"/>
        </w:numPr>
        <w:tabs>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охрана и условия труда работников;</w:t>
      </w:r>
    </w:p>
    <w:p w14:paraId="57FAF6A3" w14:textId="77777777" w:rsidR="00A14A81" w:rsidRPr="001A0906" w:rsidRDefault="00A14A81" w:rsidP="009C621A">
      <w:pPr>
        <w:numPr>
          <w:ilvl w:val="0"/>
          <w:numId w:val="16"/>
        </w:numPr>
        <w:tabs>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организация управления производством, предприятием;</w:t>
      </w:r>
    </w:p>
    <w:p w14:paraId="51D4C233" w14:textId="77777777" w:rsidR="00A14A81" w:rsidRPr="001A0906" w:rsidRDefault="00A14A81" w:rsidP="009C621A">
      <w:pPr>
        <w:numPr>
          <w:ilvl w:val="0"/>
          <w:numId w:val="16"/>
        </w:numPr>
        <w:tabs>
          <w:tab w:val="num" w:pos="426"/>
        </w:tabs>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sz w:val="24"/>
          <w:szCs w:val="24"/>
        </w:rPr>
        <w:t>источники</w:t>
      </w:r>
      <w:r w:rsidRPr="001A0906">
        <w:rPr>
          <w:rFonts w:eastAsia="Times New Roman" w:cs="Times New Roman"/>
          <w:bCs/>
          <w:sz w:val="24"/>
          <w:szCs w:val="24"/>
        </w:rPr>
        <w:t xml:space="preserve"> комплектования предприятия кадрами и повышение квалификации рабочих кадров.</w:t>
      </w:r>
    </w:p>
    <w:p w14:paraId="6A2B0973" w14:textId="77777777" w:rsidR="00A14A81" w:rsidRPr="001A0906" w:rsidRDefault="00A14A81" w:rsidP="00675FA2">
      <w:pPr>
        <w:autoSpaceDE w:val="0"/>
        <w:autoSpaceDN w:val="0"/>
        <w:adjustRightInd w:val="0"/>
        <w:spacing w:after="0" w:line="240" w:lineRule="auto"/>
        <w:ind w:firstLine="567"/>
        <w:contextualSpacing/>
        <w:jc w:val="both"/>
        <w:rPr>
          <w:rFonts w:eastAsia="Times New Roman" w:cs="Times New Roman"/>
          <w:bCs/>
          <w:sz w:val="24"/>
          <w:szCs w:val="24"/>
          <w:lang w:eastAsia="ru-RU"/>
        </w:rPr>
      </w:pPr>
      <w:r w:rsidRPr="001A0906">
        <w:rPr>
          <w:rFonts w:eastAsia="Times New Roman" w:cs="Times New Roman"/>
          <w:bCs/>
          <w:sz w:val="24"/>
          <w:szCs w:val="24"/>
          <w:lang w:eastAsia="ru-RU"/>
        </w:rPr>
        <w:t>К разделу предъявляются следующие требования:</w:t>
      </w:r>
    </w:p>
    <w:p w14:paraId="10166256"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Перечень мероприятий и проектных решений по определению технических средств и методов работы, обеспечивающих выполнение нормативных требований охраны труда также излагается в разделе «Проект организации строительства»;</w:t>
      </w:r>
    </w:p>
    <w:p w14:paraId="45C743C0"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b/>
          <w:sz w:val="24"/>
          <w:szCs w:val="24"/>
        </w:rPr>
      </w:pPr>
      <w:r w:rsidRPr="001A0906">
        <w:rPr>
          <w:rFonts w:eastAsia="Times New Roman" w:cs="Times New Roman"/>
          <w:sz w:val="24"/>
          <w:szCs w:val="24"/>
        </w:rPr>
        <w:t xml:space="preserve">Степень проработки и обоснования решений по охране труда должны быть достаточными для осуществления проверки их соответствия требованиям действующих </w:t>
      </w:r>
      <w:r w:rsidRPr="001A0906">
        <w:rPr>
          <w:rFonts w:eastAsia="Times New Roman" w:cs="Times New Roman"/>
          <w:sz w:val="24"/>
          <w:szCs w:val="24"/>
        </w:rPr>
        <w:lastRenderedPageBreak/>
        <w:t>нормативных документов, проведения проверочных расчетов, а также определения стоимости</w:t>
      </w:r>
      <w:r w:rsidRPr="001A0906">
        <w:rPr>
          <w:rFonts w:eastAsia="Times New Roman" w:cs="Times New Roman"/>
          <w:iCs/>
          <w:sz w:val="24"/>
          <w:szCs w:val="24"/>
        </w:rPr>
        <w:t>;</w:t>
      </w:r>
    </w:p>
    <w:p w14:paraId="087EF3AC"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Принятые технологии, оборудование, строительные решения, организация строительства и эксплуатации объекта должны соответствовать требованиям действующих нормам и правил охраны труда, промышленной и пожарной безопасности Российской Федерации;</w:t>
      </w:r>
    </w:p>
    <w:p w14:paraId="0956B593"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Должны быть определены сроки безопасной эксплуатации проектируемых сооружений, применяемого оборудования и технических устройств в соответствии с законодательством, действующими законодательными, нормативными правовыми и локальными нормативными документами;</w:t>
      </w:r>
    </w:p>
    <w:p w14:paraId="5E8082B2"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Представить решение по организации места проживания и доставке персонала к рабочим местам в период эксплуатации;</w:t>
      </w:r>
    </w:p>
    <w:p w14:paraId="0322CCA5"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 xml:space="preserve">Разработать раздел «Промышленная безопасность» в составе 12 раздела согласно Постановлению Правительства РФ №87 от 16.02.2008 г., который должен включать в себя как текстовую, так и графическую часть. </w:t>
      </w:r>
    </w:p>
    <w:p w14:paraId="69119195" w14:textId="77777777" w:rsidR="00A14A81" w:rsidRPr="001A0906" w:rsidRDefault="00A14A81" w:rsidP="00675FA2">
      <w:pPr>
        <w:autoSpaceDE w:val="0"/>
        <w:autoSpaceDN w:val="0"/>
        <w:adjustRightInd w:val="0"/>
        <w:spacing w:after="0" w:line="240" w:lineRule="auto"/>
        <w:ind w:firstLine="567"/>
        <w:contextualSpacing/>
        <w:jc w:val="both"/>
        <w:rPr>
          <w:rFonts w:eastAsia="Times New Roman" w:cs="Times New Roman"/>
          <w:sz w:val="24"/>
          <w:szCs w:val="24"/>
        </w:rPr>
      </w:pPr>
      <w:r w:rsidRPr="001A0906">
        <w:rPr>
          <w:rFonts w:eastAsia="Times New Roman" w:cs="Times New Roman"/>
          <w:sz w:val="24"/>
          <w:szCs w:val="24"/>
        </w:rPr>
        <w:t>Текстовая часть раздела «Промышленная безопасность» должна включать в себя:</w:t>
      </w:r>
    </w:p>
    <w:p w14:paraId="620AF172" w14:textId="77777777" w:rsidR="00A14A81" w:rsidRPr="001A0906" w:rsidRDefault="00A14A81" w:rsidP="009C621A">
      <w:pPr>
        <w:numPr>
          <w:ilvl w:val="0"/>
          <w:numId w:val="16"/>
        </w:numPr>
        <w:tabs>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общие сведения об объекте строительства;</w:t>
      </w:r>
    </w:p>
    <w:p w14:paraId="58DD9DF8" w14:textId="77777777" w:rsidR="00A14A81" w:rsidRPr="001A0906" w:rsidRDefault="00A14A81" w:rsidP="009C621A">
      <w:pPr>
        <w:numPr>
          <w:ilvl w:val="0"/>
          <w:numId w:val="16"/>
        </w:numPr>
        <w:tabs>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сведения о технологии;</w:t>
      </w:r>
    </w:p>
    <w:p w14:paraId="49022117" w14:textId="77777777" w:rsidR="00A14A81" w:rsidRPr="001A0906" w:rsidRDefault="00A14A81" w:rsidP="009C621A">
      <w:pPr>
        <w:numPr>
          <w:ilvl w:val="0"/>
          <w:numId w:val="16"/>
        </w:numPr>
        <w:tabs>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описание решений, принятых в отношении требований по промышленной безопасности;</w:t>
      </w:r>
    </w:p>
    <w:p w14:paraId="71BC3BB4" w14:textId="77777777" w:rsidR="00A14A81" w:rsidRPr="001A0906" w:rsidRDefault="00A14A81" w:rsidP="009C621A">
      <w:pPr>
        <w:numPr>
          <w:ilvl w:val="0"/>
          <w:numId w:val="16"/>
        </w:numPr>
        <w:tabs>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расчет энергетических потенциалов и категорирование по взрывоопасности технологических блоков;</w:t>
      </w:r>
    </w:p>
    <w:p w14:paraId="5D4B6C1D" w14:textId="77777777" w:rsidR="00A14A81" w:rsidRPr="001A0906" w:rsidRDefault="00A14A81" w:rsidP="009C621A">
      <w:pPr>
        <w:numPr>
          <w:ilvl w:val="0"/>
          <w:numId w:val="16"/>
        </w:numPr>
        <w:tabs>
          <w:tab w:val="num" w:pos="426"/>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оценка риска аварий;</w:t>
      </w:r>
    </w:p>
    <w:p w14:paraId="317F7AF7" w14:textId="77777777" w:rsidR="00A14A81" w:rsidRPr="001A0906" w:rsidRDefault="00A14A81" w:rsidP="00675FA2">
      <w:pPr>
        <w:autoSpaceDE w:val="0"/>
        <w:autoSpaceDN w:val="0"/>
        <w:adjustRightInd w:val="0"/>
        <w:spacing w:after="0" w:line="240" w:lineRule="auto"/>
        <w:ind w:firstLine="567"/>
        <w:contextualSpacing/>
        <w:jc w:val="both"/>
        <w:rPr>
          <w:rFonts w:eastAsia="Times New Roman" w:cs="Times New Roman"/>
          <w:sz w:val="24"/>
          <w:szCs w:val="24"/>
        </w:rPr>
      </w:pPr>
      <w:r w:rsidRPr="001A0906">
        <w:rPr>
          <w:rFonts w:eastAsia="Times New Roman" w:cs="Times New Roman"/>
          <w:sz w:val="24"/>
          <w:szCs w:val="24"/>
        </w:rPr>
        <w:t>Графическая часть должна включать технологические схемы, ситуационные планы, чертежи и прочие графические материалы отражающие проектные решения, в отношении мероприятий по промышленной безопасности.</w:t>
      </w:r>
    </w:p>
    <w:p w14:paraId="029D14D3" w14:textId="77777777" w:rsidR="00A14A81" w:rsidRPr="001A0906" w:rsidRDefault="00A14A81" w:rsidP="009C621A">
      <w:pPr>
        <w:numPr>
          <w:ilvl w:val="0"/>
          <w:numId w:val="32"/>
        </w:numPr>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На объекты 1 и 2 класса опасности в соответствии с Приложением № 2 к Федеральному закону от 21.07.1997 г. №116-ФЗ «О промышленной безопасности опасных производственных объектов» необходимо разработать Декларацию промышленной безопасности (в том числе провести ее экспертизу в случае необходимости) в соответствии с действующими нормативными документами.</w:t>
      </w:r>
    </w:p>
    <w:p w14:paraId="5F3493E1" w14:textId="77777777" w:rsidR="00A14A81" w:rsidRPr="001A0906" w:rsidRDefault="00A14A81" w:rsidP="009C621A">
      <w:pPr>
        <w:numPr>
          <w:ilvl w:val="0"/>
          <w:numId w:val="32"/>
        </w:numPr>
        <w:autoSpaceDE w:val="0"/>
        <w:autoSpaceDN w:val="0"/>
        <w:adjustRightInd w:val="0"/>
        <w:spacing w:after="0" w:line="240" w:lineRule="auto"/>
        <w:ind w:left="0" w:firstLine="567"/>
        <w:contextualSpacing/>
        <w:jc w:val="both"/>
        <w:rPr>
          <w:rFonts w:eastAsia="Times New Roman" w:cs="Times New Roman"/>
          <w:sz w:val="24"/>
          <w:szCs w:val="20"/>
        </w:rPr>
      </w:pPr>
      <w:r w:rsidRPr="001A0906">
        <w:rPr>
          <w:rFonts w:eastAsia="Times New Roman" w:cs="Times New Roman"/>
          <w:sz w:val="24"/>
          <w:szCs w:val="20"/>
        </w:rPr>
        <w:t>В случае, если при проектировании требуется отступление от требований промышленной безопасности, необходимо разработать раздел «Обоснование безопасности опасного производственного объекта» в соответствии с требованиями приказа Ростехнадзора от 15.07.2013 г. №306.</w:t>
      </w:r>
    </w:p>
    <w:p w14:paraId="7F1A058A" w14:textId="77777777" w:rsidR="00A14A81" w:rsidRPr="001A0906" w:rsidRDefault="00A14A81" w:rsidP="009C621A">
      <w:pPr>
        <w:numPr>
          <w:ilvl w:val="0"/>
          <w:numId w:val="32"/>
        </w:numPr>
        <w:tabs>
          <w:tab w:val="left" w:pos="4320"/>
        </w:tabs>
        <w:spacing w:after="0" w:line="240" w:lineRule="auto"/>
        <w:ind w:left="0" w:firstLine="567"/>
        <w:contextualSpacing/>
        <w:jc w:val="both"/>
        <w:rPr>
          <w:rFonts w:eastAsia="Times New Roman" w:cs="Times New Roman"/>
          <w:sz w:val="24"/>
          <w:szCs w:val="20"/>
        </w:rPr>
      </w:pPr>
      <w:r w:rsidRPr="001A0906">
        <w:rPr>
          <w:rFonts w:eastAsia="Times New Roman" w:cs="Times New Roman"/>
          <w:sz w:val="24"/>
          <w:szCs w:val="20"/>
        </w:rPr>
        <w:t>Разработать раздел «Мероприятия по обеспечению пожарной безопасности» в соответствии с требованиями Постановления Правительства РФ от 16.02.08 г. №87 «О составе разделов проектной документации и требованиях к их содержанию» с учетом требований Федерального закона от 22.07.2008г №123-ФЗ «Технический регламент о требованиях пожарной безопасности».</w:t>
      </w:r>
    </w:p>
    <w:p w14:paraId="24537812" w14:textId="77777777" w:rsidR="00A14A81" w:rsidRPr="001A0906" w:rsidRDefault="00A14A81" w:rsidP="009C621A">
      <w:pPr>
        <w:keepNext/>
        <w:numPr>
          <w:ilvl w:val="0"/>
          <w:numId w:val="35"/>
        </w:numPr>
        <w:tabs>
          <w:tab w:val="left" w:pos="1134"/>
        </w:tabs>
        <w:spacing w:after="0" w:line="240" w:lineRule="auto"/>
        <w:ind w:left="284" w:right="-1" w:firstLine="283"/>
        <w:contextualSpacing/>
        <w:outlineLvl w:val="1"/>
        <w:rPr>
          <w:rFonts w:eastAsia="Times New Roman" w:cs="Times New Roman"/>
          <w:b/>
          <w:sz w:val="24"/>
          <w:szCs w:val="20"/>
          <w:lang w:eastAsia="ru-RU"/>
        </w:rPr>
      </w:pPr>
      <w:bookmarkStart w:id="18" w:name="_Toc178589065"/>
      <w:r w:rsidRPr="001A0906">
        <w:rPr>
          <w:rFonts w:eastAsia="Times New Roman" w:cs="Times New Roman"/>
          <w:b/>
          <w:sz w:val="24"/>
          <w:szCs w:val="20"/>
          <w:lang w:eastAsia="ru-RU"/>
        </w:rPr>
        <w:t>Требования по обеспечению инженерно-технических мероприятий гражданской обороны, мероприятия по предупреждению чрезвычайных ситуаций</w:t>
      </w:r>
      <w:bookmarkEnd w:id="18"/>
    </w:p>
    <w:p w14:paraId="3132049C" w14:textId="77777777" w:rsidR="00A14A81" w:rsidRPr="001A0906" w:rsidRDefault="00A14A81" w:rsidP="00675FA2">
      <w:pPr>
        <w:spacing w:after="0" w:line="240" w:lineRule="auto"/>
        <w:ind w:firstLine="567"/>
        <w:contextualSpacing/>
        <w:rPr>
          <w:rFonts w:eastAsia="Times New Roman" w:cs="Times New Roman"/>
          <w:sz w:val="24"/>
          <w:szCs w:val="24"/>
          <w:lang w:eastAsia="ru-RU"/>
        </w:rPr>
      </w:pPr>
      <w:r w:rsidRPr="001A0906">
        <w:rPr>
          <w:rFonts w:eastAsia="Times New Roman" w:cs="Times New Roman"/>
          <w:sz w:val="24"/>
          <w:szCs w:val="24"/>
          <w:lang w:eastAsia="ru-RU"/>
        </w:rPr>
        <w:t>К инженерно-техническим мероприятиям (ИТМ) гражданской обороны (ГО) и предупреждения чрезвычайных ситуаций (ЧС) предъявляются следующие требования:</w:t>
      </w:r>
    </w:p>
    <w:p w14:paraId="66E7A5BE"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Проектные решения, изложенные в разделе, реализующие ИТМ ГОЧС, должны обеспечивать защиту населения, территорий и снижение материального ущерба от чрезвычайных ситуаций техногенного и природного характера, от опасностей, возникающих при ведении военных действий или вследствие этих действий, а также при диверсиях и террористических актах;</w:t>
      </w:r>
    </w:p>
    <w:p w14:paraId="5FCE5864"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sz w:val="24"/>
          <w:szCs w:val="20"/>
        </w:rPr>
      </w:pPr>
      <w:r w:rsidRPr="001A0906">
        <w:rPr>
          <w:rFonts w:eastAsia="Times New Roman" w:cs="Times New Roman"/>
          <w:bCs/>
          <w:sz w:val="24"/>
          <w:szCs w:val="24"/>
        </w:rPr>
        <w:t>Проектные решения выполнить в соответствии с нормами и правилами в области ГО, защиты населения и территорий от чрезвычайных ситуаций природного и техногенного характера в соответствии с исходными данными и требованиями, выданными территориальными органами Министерства Российской Федерации по делам гражданской обороны, чрезвычайным ситуациям и ликвидации последствий стихийных бедствий (МЧС России);</w:t>
      </w:r>
    </w:p>
    <w:p w14:paraId="0A21E386"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sz w:val="24"/>
          <w:szCs w:val="20"/>
        </w:rPr>
      </w:pPr>
      <w:r w:rsidRPr="001A0906">
        <w:rPr>
          <w:rFonts w:eastAsia="Times New Roman" w:cs="Times New Roman"/>
          <w:bCs/>
          <w:sz w:val="24"/>
          <w:szCs w:val="20"/>
        </w:rPr>
        <w:lastRenderedPageBreak/>
        <w:t xml:space="preserve">Разработка мероприятий по ИТМ ГОЧС должна осуществляться в соответствии с требованиями </w:t>
      </w:r>
      <w:r w:rsidRPr="001A0906">
        <w:rPr>
          <w:rFonts w:eastAsia="Times New Roman" w:cs="Times New Roman"/>
          <w:sz w:val="24"/>
          <w:szCs w:val="20"/>
        </w:rPr>
        <w:t>ГОСТ Р 55201-2012 «Национальный стандарт Российской Федерации.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r w:rsidRPr="001A0906">
        <w:rPr>
          <w:rFonts w:eastAsia="Times New Roman" w:cs="Times New Roman"/>
          <w:bCs/>
          <w:sz w:val="24"/>
          <w:szCs w:val="20"/>
        </w:rPr>
        <w:t>;</w:t>
      </w:r>
    </w:p>
    <w:p w14:paraId="5122546F"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Исходные данные и требования для разработки раздела ИТМ ГОЧС могут выдаваться Заказчику отдельно;</w:t>
      </w:r>
    </w:p>
    <w:p w14:paraId="2D0E0E7A" w14:textId="77777777" w:rsidR="00A14A81" w:rsidRPr="001A0906" w:rsidRDefault="00A14A81" w:rsidP="009C621A">
      <w:pPr>
        <w:numPr>
          <w:ilvl w:val="0"/>
          <w:numId w:val="15"/>
        </w:numPr>
        <w:spacing w:after="0" w:line="240" w:lineRule="auto"/>
        <w:ind w:left="0" w:right="57" w:firstLine="567"/>
        <w:contextualSpacing/>
        <w:jc w:val="both"/>
        <w:rPr>
          <w:rFonts w:eastAsia="Times New Roman" w:cs="Times New Roman"/>
          <w:sz w:val="24"/>
          <w:szCs w:val="24"/>
        </w:rPr>
      </w:pPr>
      <w:r w:rsidRPr="001A0906">
        <w:rPr>
          <w:rFonts w:eastAsia="Times New Roman" w:cs="Times New Roman"/>
          <w:sz w:val="24"/>
          <w:szCs w:val="24"/>
        </w:rPr>
        <w:t xml:space="preserve">При необходимости разработать Декларацию промышленной безопасности в соответствии с Федеральным законом от 21.07.1997 г. № 116-ФЗ «О промышленной безопасности опасных производственных объектов» и </w:t>
      </w:r>
      <w:r w:rsidRPr="001A0906">
        <w:rPr>
          <w:rFonts w:eastAsia="Times New Roman" w:cs="Times New Roman"/>
          <w:iCs/>
          <w:sz w:val="24"/>
          <w:szCs w:val="24"/>
        </w:rPr>
        <w:t>требованиями, изложенными в утвержденном приказом Ростехнадзора от 29.11.2005 г. № 893 «Порядке оформления декларации промышленной безопасности опасных производственных объектов и перечень включаемых в нее сведений. РД-03-14-2005», и включать в себя:</w:t>
      </w:r>
    </w:p>
    <w:p w14:paraId="0F4E243B" w14:textId="77777777" w:rsidR="00A14A81" w:rsidRPr="001A0906" w:rsidRDefault="00A14A81" w:rsidP="00675FA2">
      <w:pPr>
        <w:spacing w:after="0" w:line="240" w:lineRule="auto"/>
        <w:ind w:right="57" w:firstLine="567"/>
        <w:contextualSpacing/>
        <w:jc w:val="both"/>
        <w:rPr>
          <w:rFonts w:eastAsia="Times New Roman" w:cs="Times New Roman"/>
          <w:iCs/>
          <w:sz w:val="24"/>
          <w:szCs w:val="24"/>
        </w:rPr>
      </w:pPr>
      <w:r w:rsidRPr="001A0906">
        <w:rPr>
          <w:rFonts w:eastAsia="Times New Roman" w:cs="Times New Roman"/>
          <w:iCs/>
          <w:sz w:val="24"/>
          <w:szCs w:val="24"/>
        </w:rPr>
        <w:t xml:space="preserve">а) всестороннюю оценку риска аварии и связанной с ней угрозы; </w:t>
      </w:r>
    </w:p>
    <w:p w14:paraId="43D0B0F8" w14:textId="77777777" w:rsidR="00A14A81" w:rsidRPr="001A0906" w:rsidRDefault="00A14A81" w:rsidP="00675FA2">
      <w:pPr>
        <w:spacing w:after="0" w:line="240" w:lineRule="auto"/>
        <w:ind w:right="57" w:firstLine="567"/>
        <w:contextualSpacing/>
        <w:jc w:val="both"/>
        <w:rPr>
          <w:rFonts w:eastAsia="Times New Roman" w:cs="Times New Roman"/>
          <w:iCs/>
          <w:sz w:val="24"/>
          <w:szCs w:val="24"/>
        </w:rPr>
      </w:pPr>
      <w:r w:rsidRPr="001A0906">
        <w:rPr>
          <w:rFonts w:eastAsia="Times New Roman" w:cs="Times New Roman"/>
          <w:iCs/>
          <w:sz w:val="24"/>
          <w:szCs w:val="24"/>
        </w:rPr>
        <w:t>б) анализ достаточности принятых мер по предупреждению аварий, обеспечению готовности организации к эксплуатации опасных производственных объектов в соответствии с требованиями промышленной безопасности, а также к локализации и ликвидации последствий аварии на опасных производственных объектах;</w:t>
      </w:r>
    </w:p>
    <w:p w14:paraId="3821E326" w14:textId="77777777" w:rsidR="00A14A81" w:rsidRPr="001A0906" w:rsidRDefault="00A14A81" w:rsidP="00675FA2">
      <w:pPr>
        <w:spacing w:after="0" w:line="240" w:lineRule="auto"/>
        <w:ind w:right="57" w:firstLine="567"/>
        <w:contextualSpacing/>
        <w:jc w:val="both"/>
        <w:rPr>
          <w:rFonts w:eastAsia="Times New Roman" w:cs="Times New Roman"/>
          <w:iCs/>
          <w:sz w:val="24"/>
          <w:szCs w:val="24"/>
        </w:rPr>
      </w:pPr>
      <w:r w:rsidRPr="001A0906">
        <w:rPr>
          <w:rFonts w:eastAsia="Times New Roman" w:cs="Times New Roman"/>
          <w:iCs/>
          <w:sz w:val="24"/>
          <w:szCs w:val="24"/>
        </w:rPr>
        <w:t>в) разработку мероприятий, направленных на снижение масштаба последствий аварии и размера ущерба, нанесенного в случае аварии на опасных производственных объектах;</w:t>
      </w:r>
    </w:p>
    <w:p w14:paraId="07140678"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На этапе разработки рабочей документации выполнить верификацию контуров безопасности с учетом определенных требований, выбранного оборудования и схем построения;</w:t>
      </w:r>
    </w:p>
    <w:p w14:paraId="2648DF05"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Разработать раздел «Мероприятия по ликвидации возможных аварий при строительстве (реконструкции) и эксплуатации объекта»;</w:t>
      </w:r>
    </w:p>
    <w:p w14:paraId="54A089D9"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 xml:space="preserve">Разработать раздел «Промышленная безопасность»; </w:t>
      </w:r>
    </w:p>
    <w:p w14:paraId="2DD52B2A"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Для зданий, сооружений, строений, для которых отсутствуют нормативные требования пожарной безопасности, на основе требований Федерального закона от 22.07.2008 г. 123-ФЗ «Технический регламент о требованиях пожарной безопасности» должны быть разработаны специальные технические условия, отражающие специфику обеспечения пожарной безопасности и содержащие комплекс необходимых инженерно-технических и организационных мероприятий по обеспечению пожарной безопасности, включая разработку декларации пожарной безопасности (в случаях обязательного прохождения экспертизы проектной документации). Декларация пожарной безопасности разрабатывается с обязательным расчетом риска (оценка пожарного риска).</w:t>
      </w:r>
    </w:p>
    <w:p w14:paraId="65E5C239" w14:textId="77777777" w:rsidR="00A14A81" w:rsidRPr="001A0906" w:rsidRDefault="00A14A81" w:rsidP="009C621A">
      <w:pPr>
        <w:keepNext/>
        <w:numPr>
          <w:ilvl w:val="0"/>
          <w:numId w:val="35"/>
        </w:numPr>
        <w:tabs>
          <w:tab w:val="left" w:pos="1134"/>
        </w:tabs>
        <w:spacing w:after="0" w:line="240" w:lineRule="auto"/>
        <w:ind w:left="284" w:right="-1" w:firstLine="283"/>
        <w:contextualSpacing/>
        <w:outlineLvl w:val="1"/>
        <w:rPr>
          <w:rFonts w:eastAsia="Times New Roman" w:cs="Times New Roman"/>
          <w:b/>
          <w:sz w:val="24"/>
          <w:szCs w:val="20"/>
          <w:lang w:eastAsia="ru-RU"/>
        </w:rPr>
      </w:pPr>
      <w:bookmarkStart w:id="19" w:name="_Toc178589066"/>
      <w:r w:rsidRPr="001A0906">
        <w:rPr>
          <w:rFonts w:eastAsia="Times New Roman" w:cs="Times New Roman"/>
          <w:b/>
          <w:sz w:val="24"/>
          <w:szCs w:val="20"/>
          <w:lang w:eastAsia="ru-RU"/>
        </w:rPr>
        <w:t>Требования по безопасности и охране объектов</w:t>
      </w:r>
      <w:bookmarkEnd w:id="19"/>
    </w:p>
    <w:p w14:paraId="3A58E7FD" w14:textId="77777777" w:rsidR="00A14A81" w:rsidRPr="001A0906" w:rsidRDefault="00A14A81" w:rsidP="00675FA2">
      <w:pPr>
        <w:spacing w:after="0" w:line="240" w:lineRule="auto"/>
        <w:ind w:firstLine="567"/>
        <w:contextualSpacing/>
        <w:rPr>
          <w:rFonts w:eastAsia="Times New Roman" w:cs="Times New Roman"/>
          <w:sz w:val="24"/>
          <w:szCs w:val="24"/>
          <w:lang w:eastAsia="ru-RU"/>
        </w:rPr>
      </w:pPr>
      <w:r w:rsidRPr="001A0906">
        <w:rPr>
          <w:rFonts w:eastAsia="Times New Roman" w:cs="Times New Roman"/>
          <w:sz w:val="24"/>
          <w:szCs w:val="24"/>
          <w:lang w:eastAsia="ru-RU"/>
        </w:rPr>
        <w:t>Требования по безопасности и охране объектов должны включать:</w:t>
      </w:r>
    </w:p>
    <w:p w14:paraId="7FC8A23C"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Требования к разработке проектных решений по охране объектов и оснащению объектов проектирования системами антитеррористической защиты;</w:t>
      </w:r>
    </w:p>
    <w:p w14:paraId="4F04C305"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4"/>
        </w:rPr>
        <w:t>Интеграцию решений по безопасности и охране объектов с системами охранно-пожарной сигнализации;</w:t>
      </w:r>
    </w:p>
    <w:p w14:paraId="04BA6DF6" w14:textId="77777777" w:rsidR="00A14A81" w:rsidRPr="001A0906" w:rsidRDefault="00A14A81" w:rsidP="009C621A">
      <w:pPr>
        <w:numPr>
          <w:ilvl w:val="0"/>
          <w:numId w:val="14"/>
        </w:numPr>
        <w:autoSpaceDE w:val="0"/>
        <w:autoSpaceDN w:val="0"/>
        <w:adjustRightInd w:val="0"/>
        <w:spacing w:after="0" w:line="240" w:lineRule="auto"/>
        <w:ind w:left="0" w:firstLine="567"/>
        <w:contextualSpacing/>
        <w:jc w:val="both"/>
        <w:rPr>
          <w:rFonts w:eastAsia="Times New Roman" w:cs="Times New Roman"/>
          <w:bCs/>
          <w:sz w:val="24"/>
          <w:szCs w:val="24"/>
        </w:rPr>
      </w:pPr>
      <w:r w:rsidRPr="001A0906">
        <w:rPr>
          <w:rFonts w:eastAsia="Times New Roman" w:cs="Times New Roman"/>
          <w:bCs/>
          <w:sz w:val="24"/>
          <w:szCs w:val="20"/>
        </w:rPr>
        <w:t xml:space="preserve">Для объектов автоматизации и связи (АСУ, ИУС, ОСОДУ и др.) разработать раздел «Информационная безопасность» с учетом действующих нормативных документов, а также рекомендаций нормативно-методического документа </w:t>
      </w:r>
      <w:r w:rsidRPr="001A0906">
        <w:rPr>
          <w:rFonts w:eastAsia="Times New Roman" w:cs="Times New Roman"/>
          <w:sz w:val="24"/>
          <w:szCs w:val="20"/>
        </w:rPr>
        <w:t>«Методический документ. Меры защиты информации в государственных информационных системах», утвержденного ФСТЭК России 11.02.2014 г.</w:t>
      </w:r>
    </w:p>
    <w:p w14:paraId="7F19335B" w14:textId="77777777" w:rsidR="00A14A81" w:rsidRPr="001A0906" w:rsidRDefault="00A14A81" w:rsidP="009C621A">
      <w:pPr>
        <w:keepNext/>
        <w:numPr>
          <w:ilvl w:val="0"/>
          <w:numId w:val="35"/>
        </w:numPr>
        <w:tabs>
          <w:tab w:val="left" w:pos="1134"/>
        </w:tabs>
        <w:spacing w:after="0" w:line="240" w:lineRule="auto"/>
        <w:ind w:left="284" w:right="-1" w:firstLine="283"/>
        <w:contextualSpacing/>
        <w:outlineLvl w:val="1"/>
        <w:rPr>
          <w:rFonts w:eastAsia="Times New Roman" w:cs="Times New Roman"/>
          <w:b/>
          <w:sz w:val="24"/>
          <w:szCs w:val="20"/>
          <w:lang w:eastAsia="ru-RU"/>
        </w:rPr>
      </w:pPr>
      <w:bookmarkStart w:id="20" w:name="_Toc178589067"/>
      <w:r w:rsidRPr="001A0906">
        <w:rPr>
          <w:rFonts w:eastAsia="Times New Roman" w:cs="Times New Roman"/>
          <w:b/>
          <w:sz w:val="24"/>
          <w:szCs w:val="20"/>
          <w:lang w:eastAsia="ru-RU"/>
        </w:rPr>
        <w:t>Требования по учету в проектной документации земельного и лесного законодательства для оформления разрешительной документации на земле- и лесопользование</w:t>
      </w:r>
      <w:bookmarkEnd w:id="20"/>
    </w:p>
    <w:p w14:paraId="04D424B8" w14:textId="77777777" w:rsidR="00A14A81" w:rsidRPr="001A0906" w:rsidRDefault="00A14A81" w:rsidP="00675FA2">
      <w:pPr>
        <w:autoSpaceDE w:val="0"/>
        <w:autoSpaceDN w:val="0"/>
        <w:adjustRightInd w:val="0"/>
        <w:spacing w:after="0" w:line="240" w:lineRule="auto"/>
        <w:ind w:firstLine="567"/>
        <w:contextualSpacing/>
        <w:jc w:val="both"/>
        <w:rPr>
          <w:rFonts w:eastAsia="Times New Roman" w:cs="Times New Roman"/>
          <w:sz w:val="24"/>
          <w:szCs w:val="24"/>
        </w:rPr>
      </w:pPr>
      <w:r w:rsidRPr="001A0906">
        <w:rPr>
          <w:rFonts w:eastAsia="Times New Roman" w:cs="Times New Roman"/>
          <w:sz w:val="24"/>
          <w:szCs w:val="24"/>
        </w:rPr>
        <w:t>Работы по разработке проекта рекультивации земельных участков должны соответствовать следующим требованиям:</w:t>
      </w:r>
    </w:p>
    <w:p w14:paraId="599167A8" w14:textId="77777777" w:rsidR="00A14A81" w:rsidRPr="001A0906" w:rsidRDefault="00A14A81" w:rsidP="009C621A">
      <w:pPr>
        <w:numPr>
          <w:ilvl w:val="0"/>
          <w:numId w:val="16"/>
        </w:numPr>
        <w:tabs>
          <w:tab w:val="num" w:pos="142"/>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 xml:space="preserve">Проект рекультивации земель разрабатывают отдельным документом и должен соответствовать требованиям действующего законодательства и отраслевым нормативным документам; </w:t>
      </w:r>
    </w:p>
    <w:p w14:paraId="3A427671" w14:textId="77777777" w:rsidR="00A14A81" w:rsidRPr="001A0906" w:rsidRDefault="00A14A81" w:rsidP="009C621A">
      <w:pPr>
        <w:numPr>
          <w:ilvl w:val="0"/>
          <w:numId w:val="16"/>
        </w:numPr>
        <w:tabs>
          <w:tab w:val="num" w:pos="142"/>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lastRenderedPageBreak/>
        <w:t xml:space="preserve">Земельные участки, рекультивация которых не предусмотрена проектом, подлежат переводу в категорию земель промышленности и иного назначения в соответствии с Федеральным законом от 21.12.2004 г. №172-ФЗ «О переводе земель или земельных участков из одной категории в другую». </w:t>
      </w:r>
    </w:p>
    <w:p w14:paraId="22C6A1CC" w14:textId="77777777" w:rsidR="00A14A81" w:rsidRPr="001A0906" w:rsidRDefault="00A14A81" w:rsidP="009C621A">
      <w:pPr>
        <w:numPr>
          <w:ilvl w:val="0"/>
          <w:numId w:val="16"/>
        </w:numPr>
        <w:tabs>
          <w:tab w:val="num" w:pos="142"/>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 xml:space="preserve">Схемы расположения земельных участков на кадастровом плане или кадастровой карте соответствующей территории и планы лесных участков оформляют на картографических материалах в электронном виде в согласованном с Заказчиком формате, позволяющем производить определение площадей земельных участков; </w:t>
      </w:r>
    </w:p>
    <w:p w14:paraId="3939D34B" w14:textId="77777777" w:rsidR="00A14A81" w:rsidRPr="001A0906" w:rsidRDefault="00A14A81" w:rsidP="009C621A">
      <w:pPr>
        <w:numPr>
          <w:ilvl w:val="0"/>
          <w:numId w:val="16"/>
        </w:numPr>
        <w:tabs>
          <w:tab w:val="num" w:pos="142"/>
        </w:tabs>
        <w:autoSpaceDE w:val="0"/>
        <w:autoSpaceDN w:val="0"/>
        <w:adjustRightInd w:val="0"/>
        <w:spacing w:after="0" w:line="240" w:lineRule="auto"/>
        <w:ind w:left="0" w:firstLine="567"/>
        <w:contextualSpacing/>
        <w:jc w:val="both"/>
        <w:rPr>
          <w:rFonts w:eastAsia="Times New Roman" w:cs="Times New Roman"/>
          <w:sz w:val="24"/>
          <w:szCs w:val="24"/>
        </w:rPr>
      </w:pPr>
      <w:r w:rsidRPr="001A0906">
        <w:rPr>
          <w:rFonts w:eastAsia="Times New Roman" w:cs="Times New Roman"/>
          <w:sz w:val="24"/>
          <w:szCs w:val="24"/>
        </w:rPr>
        <w:t xml:space="preserve">На картографическом материале отображают в принятой системе координат все земельные участки, </w:t>
      </w:r>
      <w:proofErr w:type="gramStart"/>
      <w:r w:rsidRPr="001A0906">
        <w:rPr>
          <w:rFonts w:eastAsia="Times New Roman" w:cs="Times New Roman"/>
          <w:sz w:val="24"/>
          <w:szCs w:val="24"/>
        </w:rPr>
        <w:t>согласно расчета</w:t>
      </w:r>
      <w:proofErr w:type="gramEnd"/>
      <w:r w:rsidRPr="001A0906">
        <w:rPr>
          <w:rFonts w:eastAsia="Times New Roman" w:cs="Times New Roman"/>
          <w:sz w:val="24"/>
          <w:szCs w:val="24"/>
        </w:rPr>
        <w:t xml:space="preserve"> площадей. Проект границ земельных участков и планы лесных участков оформляют на картографических материалах в электронном виде в согласованном с Заказчиком формате, позволяющем производить определение площадей земельных участков;</w:t>
      </w:r>
    </w:p>
    <w:p w14:paraId="7A6BC952" w14:textId="77777777" w:rsidR="00A14A81" w:rsidRPr="001A0906" w:rsidRDefault="00A14A81" w:rsidP="009C621A">
      <w:pPr>
        <w:numPr>
          <w:ilvl w:val="0"/>
          <w:numId w:val="16"/>
        </w:numPr>
        <w:tabs>
          <w:tab w:val="num" w:pos="142"/>
        </w:tabs>
        <w:autoSpaceDE w:val="0"/>
        <w:autoSpaceDN w:val="0"/>
        <w:adjustRightInd w:val="0"/>
        <w:spacing w:after="0" w:line="240" w:lineRule="auto"/>
        <w:ind w:left="0" w:firstLine="567"/>
        <w:contextualSpacing/>
        <w:jc w:val="both"/>
        <w:rPr>
          <w:rFonts w:eastAsia="Times New Roman" w:cs="Times New Roman"/>
          <w:sz w:val="24"/>
          <w:szCs w:val="24"/>
        </w:rPr>
      </w:pPr>
      <w:proofErr w:type="spellStart"/>
      <w:r w:rsidRPr="001A0906">
        <w:rPr>
          <w:rFonts w:eastAsia="Times New Roman" w:cs="Times New Roman"/>
          <w:sz w:val="24"/>
          <w:szCs w:val="24"/>
        </w:rPr>
        <w:t>Рекультивационные</w:t>
      </w:r>
      <w:proofErr w:type="spellEnd"/>
      <w:r w:rsidRPr="001A0906">
        <w:rPr>
          <w:rFonts w:eastAsia="Times New Roman" w:cs="Times New Roman"/>
          <w:sz w:val="24"/>
          <w:szCs w:val="24"/>
        </w:rPr>
        <w:t xml:space="preserve"> работы предусмотреть на период окончания СМР и после окончания срока аренды земельного участка (ликвидация объекта).</w:t>
      </w:r>
    </w:p>
    <w:p w14:paraId="14175045" w14:textId="77777777" w:rsidR="00A14A81" w:rsidRDefault="00A14A81" w:rsidP="00675FA2">
      <w:pPr>
        <w:spacing w:after="0" w:line="240" w:lineRule="auto"/>
        <w:rPr>
          <w:rFonts w:eastAsia="Times New Roman" w:cs="Times New Roman"/>
          <w:sz w:val="24"/>
          <w:szCs w:val="24"/>
        </w:rPr>
      </w:pPr>
    </w:p>
    <w:p w14:paraId="0DD5A198" w14:textId="77777777" w:rsidR="002F1A33" w:rsidRDefault="002F1A33" w:rsidP="00675FA2">
      <w:pPr>
        <w:spacing w:after="0" w:line="240" w:lineRule="auto"/>
        <w:rPr>
          <w:rFonts w:eastAsia="Times New Roman" w:cs="Times New Roman"/>
          <w:sz w:val="24"/>
          <w:szCs w:val="24"/>
        </w:rPr>
      </w:pPr>
    </w:p>
    <w:p w14:paraId="57A500E9" w14:textId="77777777" w:rsidR="002F1A33" w:rsidRDefault="002F1A33" w:rsidP="00675FA2">
      <w:pPr>
        <w:spacing w:after="0" w:line="240" w:lineRule="auto"/>
        <w:rPr>
          <w:rFonts w:eastAsia="Times New Roman" w:cs="Times New Roman"/>
          <w:sz w:val="24"/>
          <w:szCs w:val="24"/>
        </w:rPr>
      </w:pPr>
    </w:p>
    <w:p w14:paraId="7020C96D" w14:textId="77777777" w:rsidR="002F1A33" w:rsidRDefault="002F1A33" w:rsidP="00675FA2">
      <w:pPr>
        <w:spacing w:after="0" w:line="240" w:lineRule="auto"/>
        <w:rPr>
          <w:rFonts w:eastAsia="Times New Roman" w:cs="Times New Roman"/>
          <w:sz w:val="24"/>
          <w:szCs w:val="24"/>
        </w:rPr>
      </w:pPr>
    </w:p>
    <w:p w14:paraId="34DC522F" w14:textId="77777777" w:rsidR="002F1A33" w:rsidRDefault="002F1A33" w:rsidP="00675FA2">
      <w:pPr>
        <w:spacing w:after="0" w:line="240" w:lineRule="auto"/>
        <w:rPr>
          <w:rFonts w:eastAsia="Times New Roman" w:cs="Times New Roman"/>
          <w:sz w:val="24"/>
          <w:szCs w:val="24"/>
        </w:rPr>
      </w:pPr>
    </w:p>
    <w:p w14:paraId="0349AB05" w14:textId="77777777" w:rsidR="002F1A33" w:rsidRDefault="002F1A33" w:rsidP="00675FA2">
      <w:pPr>
        <w:spacing w:after="0" w:line="240" w:lineRule="auto"/>
        <w:rPr>
          <w:rFonts w:eastAsia="Times New Roman" w:cs="Times New Roman"/>
          <w:sz w:val="24"/>
          <w:szCs w:val="24"/>
        </w:rPr>
      </w:pPr>
    </w:p>
    <w:p w14:paraId="3C329F68" w14:textId="77777777" w:rsidR="002F1A33" w:rsidRDefault="002F1A33" w:rsidP="00675FA2">
      <w:pPr>
        <w:spacing w:after="0" w:line="240" w:lineRule="auto"/>
        <w:rPr>
          <w:rFonts w:eastAsia="Times New Roman" w:cs="Times New Roman"/>
          <w:sz w:val="24"/>
          <w:szCs w:val="24"/>
        </w:rPr>
      </w:pPr>
    </w:p>
    <w:p w14:paraId="7D1A2249" w14:textId="77777777" w:rsidR="002F1A33" w:rsidRDefault="002F1A33" w:rsidP="00675FA2">
      <w:pPr>
        <w:spacing w:after="0" w:line="240" w:lineRule="auto"/>
        <w:rPr>
          <w:rFonts w:eastAsia="Times New Roman" w:cs="Times New Roman"/>
          <w:sz w:val="24"/>
          <w:szCs w:val="24"/>
        </w:rPr>
      </w:pPr>
    </w:p>
    <w:p w14:paraId="6EA242A1" w14:textId="77777777" w:rsidR="002F1A33" w:rsidRDefault="002F1A33" w:rsidP="00675FA2">
      <w:pPr>
        <w:spacing w:after="0" w:line="240" w:lineRule="auto"/>
        <w:rPr>
          <w:rFonts w:eastAsia="Times New Roman" w:cs="Times New Roman"/>
          <w:sz w:val="24"/>
          <w:szCs w:val="24"/>
        </w:rPr>
      </w:pPr>
    </w:p>
    <w:p w14:paraId="61E2FAEB" w14:textId="77777777" w:rsidR="002F1A33" w:rsidRDefault="002F1A33" w:rsidP="00675FA2">
      <w:pPr>
        <w:spacing w:after="0" w:line="240" w:lineRule="auto"/>
        <w:rPr>
          <w:rFonts w:eastAsia="Times New Roman" w:cs="Times New Roman"/>
          <w:sz w:val="24"/>
          <w:szCs w:val="24"/>
        </w:rPr>
      </w:pPr>
    </w:p>
    <w:p w14:paraId="5BC100E1" w14:textId="77777777" w:rsidR="002F1A33" w:rsidRDefault="002F1A33" w:rsidP="00675FA2">
      <w:pPr>
        <w:spacing w:after="0" w:line="240" w:lineRule="auto"/>
        <w:rPr>
          <w:rFonts w:eastAsia="Times New Roman" w:cs="Times New Roman"/>
          <w:sz w:val="24"/>
          <w:szCs w:val="24"/>
        </w:rPr>
      </w:pPr>
    </w:p>
    <w:p w14:paraId="164BAD14" w14:textId="77777777" w:rsidR="002F1A33" w:rsidRDefault="002F1A33" w:rsidP="00675FA2">
      <w:pPr>
        <w:spacing w:after="0" w:line="240" w:lineRule="auto"/>
        <w:rPr>
          <w:rFonts w:eastAsia="Times New Roman" w:cs="Times New Roman"/>
          <w:sz w:val="24"/>
          <w:szCs w:val="24"/>
        </w:rPr>
      </w:pPr>
    </w:p>
    <w:p w14:paraId="703B9CF9" w14:textId="77777777" w:rsidR="002F1A33" w:rsidRDefault="002F1A33" w:rsidP="00675FA2">
      <w:pPr>
        <w:spacing w:after="0" w:line="240" w:lineRule="auto"/>
        <w:rPr>
          <w:rFonts w:eastAsia="Times New Roman" w:cs="Times New Roman"/>
          <w:sz w:val="24"/>
          <w:szCs w:val="24"/>
        </w:rPr>
      </w:pPr>
    </w:p>
    <w:p w14:paraId="3A01EBF3" w14:textId="77777777" w:rsidR="002F1A33" w:rsidRDefault="002F1A33" w:rsidP="00675FA2">
      <w:pPr>
        <w:spacing w:after="0" w:line="240" w:lineRule="auto"/>
        <w:rPr>
          <w:rFonts w:eastAsia="Times New Roman" w:cs="Times New Roman"/>
          <w:sz w:val="24"/>
          <w:szCs w:val="24"/>
        </w:rPr>
      </w:pPr>
    </w:p>
    <w:p w14:paraId="76C5ADE7" w14:textId="77777777" w:rsidR="002F1A33" w:rsidRDefault="002F1A33" w:rsidP="00675FA2">
      <w:pPr>
        <w:spacing w:after="0" w:line="240" w:lineRule="auto"/>
        <w:rPr>
          <w:rFonts w:eastAsia="Times New Roman" w:cs="Times New Roman"/>
          <w:sz w:val="24"/>
          <w:szCs w:val="24"/>
        </w:rPr>
      </w:pPr>
    </w:p>
    <w:p w14:paraId="18AD74F3" w14:textId="77777777" w:rsidR="002F1A33" w:rsidRDefault="002F1A33" w:rsidP="00675FA2">
      <w:pPr>
        <w:spacing w:after="0" w:line="240" w:lineRule="auto"/>
        <w:rPr>
          <w:rFonts w:eastAsia="Times New Roman" w:cs="Times New Roman"/>
          <w:sz w:val="24"/>
          <w:szCs w:val="24"/>
        </w:rPr>
      </w:pPr>
    </w:p>
    <w:p w14:paraId="516C55D5" w14:textId="77777777" w:rsidR="002F1A33" w:rsidRDefault="002F1A33" w:rsidP="00675FA2">
      <w:pPr>
        <w:spacing w:after="0" w:line="240" w:lineRule="auto"/>
        <w:rPr>
          <w:rFonts w:eastAsia="Times New Roman" w:cs="Times New Roman"/>
          <w:sz w:val="24"/>
          <w:szCs w:val="24"/>
        </w:rPr>
      </w:pPr>
    </w:p>
    <w:p w14:paraId="4425B820" w14:textId="77777777" w:rsidR="002F1A33" w:rsidRDefault="002F1A33" w:rsidP="00675FA2">
      <w:pPr>
        <w:spacing w:after="0" w:line="240" w:lineRule="auto"/>
        <w:rPr>
          <w:rFonts w:eastAsia="Times New Roman" w:cs="Times New Roman"/>
          <w:sz w:val="24"/>
          <w:szCs w:val="24"/>
        </w:rPr>
      </w:pPr>
    </w:p>
    <w:p w14:paraId="7615851B" w14:textId="77777777" w:rsidR="002F1A33" w:rsidRDefault="002F1A33" w:rsidP="00675FA2">
      <w:pPr>
        <w:spacing w:after="0" w:line="240" w:lineRule="auto"/>
        <w:rPr>
          <w:rFonts w:eastAsia="Times New Roman" w:cs="Times New Roman"/>
          <w:sz w:val="24"/>
          <w:szCs w:val="24"/>
        </w:rPr>
      </w:pPr>
    </w:p>
    <w:p w14:paraId="32A042B6" w14:textId="77777777" w:rsidR="002F1A33" w:rsidRDefault="002F1A33" w:rsidP="00675FA2">
      <w:pPr>
        <w:spacing w:after="0" w:line="240" w:lineRule="auto"/>
        <w:rPr>
          <w:rFonts w:eastAsia="Times New Roman" w:cs="Times New Roman"/>
          <w:sz w:val="24"/>
          <w:szCs w:val="24"/>
        </w:rPr>
      </w:pPr>
    </w:p>
    <w:p w14:paraId="492C1B28" w14:textId="77777777" w:rsidR="002F1A33" w:rsidRDefault="002F1A33" w:rsidP="00675FA2">
      <w:pPr>
        <w:spacing w:after="0" w:line="240" w:lineRule="auto"/>
        <w:rPr>
          <w:rFonts w:eastAsia="Times New Roman" w:cs="Times New Roman"/>
          <w:sz w:val="24"/>
          <w:szCs w:val="24"/>
        </w:rPr>
      </w:pPr>
    </w:p>
    <w:p w14:paraId="1E60DC71" w14:textId="77777777" w:rsidR="002F1A33" w:rsidRDefault="002F1A33" w:rsidP="00675FA2">
      <w:pPr>
        <w:spacing w:after="0" w:line="240" w:lineRule="auto"/>
        <w:rPr>
          <w:rFonts w:eastAsia="Times New Roman" w:cs="Times New Roman"/>
          <w:sz w:val="24"/>
          <w:szCs w:val="24"/>
        </w:rPr>
      </w:pPr>
    </w:p>
    <w:p w14:paraId="04F59234" w14:textId="77777777" w:rsidR="002F1A33" w:rsidRDefault="002F1A33" w:rsidP="00675FA2">
      <w:pPr>
        <w:spacing w:after="0" w:line="240" w:lineRule="auto"/>
        <w:rPr>
          <w:rFonts w:eastAsia="Times New Roman" w:cs="Times New Roman"/>
          <w:sz w:val="24"/>
          <w:szCs w:val="24"/>
        </w:rPr>
      </w:pPr>
    </w:p>
    <w:p w14:paraId="5BF67C60" w14:textId="77777777" w:rsidR="002F1A33" w:rsidRDefault="002F1A33" w:rsidP="00675FA2">
      <w:pPr>
        <w:spacing w:after="0" w:line="240" w:lineRule="auto"/>
        <w:rPr>
          <w:rFonts w:eastAsia="Times New Roman" w:cs="Times New Roman"/>
          <w:sz w:val="24"/>
          <w:szCs w:val="24"/>
        </w:rPr>
      </w:pPr>
    </w:p>
    <w:p w14:paraId="1A0E6484" w14:textId="77777777" w:rsidR="002F1A33" w:rsidRDefault="002F1A33" w:rsidP="00675FA2">
      <w:pPr>
        <w:spacing w:after="0" w:line="240" w:lineRule="auto"/>
        <w:rPr>
          <w:rFonts w:eastAsia="Times New Roman" w:cs="Times New Roman"/>
          <w:sz w:val="24"/>
          <w:szCs w:val="24"/>
        </w:rPr>
      </w:pPr>
    </w:p>
    <w:p w14:paraId="3532D62C" w14:textId="77777777" w:rsidR="002F1A33" w:rsidRDefault="002F1A33" w:rsidP="00675FA2">
      <w:pPr>
        <w:spacing w:after="0" w:line="240" w:lineRule="auto"/>
        <w:rPr>
          <w:rFonts w:eastAsia="Times New Roman" w:cs="Times New Roman"/>
          <w:sz w:val="24"/>
          <w:szCs w:val="24"/>
        </w:rPr>
      </w:pPr>
    </w:p>
    <w:p w14:paraId="7A4F34FD" w14:textId="77777777" w:rsidR="002F1A33" w:rsidRDefault="002F1A33" w:rsidP="00675FA2">
      <w:pPr>
        <w:spacing w:after="0" w:line="240" w:lineRule="auto"/>
        <w:rPr>
          <w:rFonts w:eastAsia="Times New Roman" w:cs="Times New Roman"/>
          <w:sz w:val="24"/>
          <w:szCs w:val="24"/>
        </w:rPr>
      </w:pPr>
    </w:p>
    <w:p w14:paraId="4BB0DA66" w14:textId="77777777" w:rsidR="002F1A33" w:rsidRDefault="002F1A33" w:rsidP="00675FA2">
      <w:pPr>
        <w:spacing w:after="0" w:line="240" w:lineRule="auto"/>
        <w:rPr>
          <w:rFonts w:eastAsia="Times New Roman" w:cs="Times New Roman"/>
          <w:sz w:val="24"/>
          <w:szCs w:val="24"/>
        </w:rPr>
      </w:pPr>
    </w:p>
    <w:p w14:paraId="5AB76B12" w14:textId="77777777" w:rsidR="002F1A33" w:rsidRDefault="002F1A33" w:rsidP="00675FA2">
      <w:pPr>
        <w:spacing w:after="0" w:line="240" w:lineRule="auto"/>
        <w:rPr>
          <w:rFonts w:eastAsia="Times New Roman" w:cs="Times New Roman"/>
          <w:sz w:val="24"/>
          <w:szCs w:val="24"/>
        </w:rPr>
      </w:pPr>
    </w:p>
    <w:p w14:paraId="49938095" w14:textId="77777777" w:rsidR="002F1A33" w:rsidRDefault="002F1A33" w:rsidP="00675FA2">
      <w:pPr>
        <w:spacing w:after="0" w:line="240" w:lineRule="auto"/>
        <w:rPr>
          <w:rFonts w:eastAsia="Times New Roman" w:cs="Times New Roman"/>
          <w:sz w:val="24"/>
          <w:szCs w:val="24"/>
        </w:rPr>
      </w:pPr>
    </w:p>
    <w:p w14:paraId="3AB8B550" w14:textId="77777777" w:rsidR="002F1A33" w:rsidRDefault="002F1A33" w:rsidP="00675FA2">
      <w:pPr>
        <w:spacing w:after="0" w:line="240" w:lineRule="auto"/>
        <w:rPr>
          <w:rFonts w:eastAsia="Times New Roman" w:cs="Times New Roman"/>
          <w:sz w:val="24"/>
          <w:szCs w:val="24"/>
        </w:rPr>
      </w:pPr>
    </w:p>
    <w:p w14:paraId="5B108817" w14:textId="77777777" w:rsidR="002F1A33" w:rsidRDefault="002F1A33" w:rsidP="00675FA2">
      <w:pPr>
        <w:spacing w:after="0" w:line="240" w:lineRule="auto"/>
        <w:rPr>
          <w:rFonts w:eastAsia="Times New Roman" w:cs="Times New Roman"/>
          <w:sz w:val="24"/>
          <w:szCs w:val="24"/>
        </w:rPr>
      </w:pPr>
    </w:p>
    <w:p w14:paraId="2441C5E1" w14:textId="77777777" w:rsidR="002F1A33" w:rsidRDefault="002F1A33" w:rsidP="00675FA2">
      <w:pPr>
        <w:spacing w:after="0" w:line="240" w:lineRule="auto"/>
        <w:rPr>
          <w:rFonts w:eastAsia="Times New Roman" w:cs="Times New Roman"/>
          <w:sz w:val="24"/>
          <w:szCs w:val="24"/>
        </w:rPr>
      </w:pPr>
    </w:p>
    <w:p w14:paraId="0A511552" w14:textId="77777777" w:rsidR="002F1A33" w:rsidRDefault="002F1A33" w:rsidP="00675FA2">
      <w:pPr>
        <w:spacing w:after="0" w:line="240" w:lineRule="auto"/>
        <w:rPr>
          <w:rFonts w:eastAsia="Times New Roman" w:cs="Times New Roman"/>
          <w:sz w:val="24"/>
          <w:szCs w:val="24"/>
        </w:rPr>
      </w:pPr>
    </w:p>
    <w:p w14:paraId="63AB9054" w14:textId="77777777" w:rsidR="002F1A33" w:rsidRDefault="002F1A33" w:rsidP="00675FA2">
      <w:pPr>
        <w:spacing w:after="0" w:line="240" w:lineRule="auto"/>
        <w:rPr>
          <w:rFonts w:eastAsia="Times New Roman" w:cs="Times New Roman"/>
          <w:sz w:val="24"/>
          <w:szCs w:val="24"/>
        </w:rPr>
      </w:pPr>
    </w:p>
    <w:p w14:paraId="47CCC06E" w14:textId="77777777" w:rsidR="002F1A33" w:rsidRDefault="002F1A33" w:rsidP="00675FA2">
      <w:pPr>
        <w:spacing w:after="0" w:line="240" w:lineRule="auto"/>
        <w:rPr>
          <w:rFonts w:eastAsia="Times New Roman" w:cs="Times New Roman"/>
          <w:sz w:val="24"/>
          <w:szCs w:val="24"/>
        </w:rPr>
      </w:pPr>
    </w:p>
    <w:p w14:paraId="14FF149B" w14:textId="77777777" w:rsidR="002F1A33" w:rsidRDefault="002F1A33" w:rsidP="00675FA2">
      <w:pPr>
        <w:spacing w:after="0" w:line="240" w:lineRule="auto"/>
        <w:rPr>
          <w:rFonts w:eastAsia="Times New Roman" w:cs="Times New Roman"/>
          <w:sz w:val="24"/>
          <w:szCs w:val="24"/>
        </w:rPr>
      </w:pPr>
    </w:p>
    <w:p w14:paraId="18C62D37" w14:textId="77777777" w:rsidR="002F1A33" w:rsidRDefault="002F1A33" w:rsidP="00675FA2">
      <w:pPr>
        <w:spacing w:after="0" w:line="240" w:lineRule="auto"/>
        <w:rPr>
          <w:rFonts w:eastAsia="Times New Roman" w:cs="Times New Roman"/>
          <w:sz w:val="24"/>
          <w:szCs w:val="24"/>
        </w:rPr>
      </w:pPr>
    </w:p>
    <w:p w14:paraId="05C16596" w14:textId="77777777" w:rsidR="002F1A33" w:rsidRDefault="002F1A33" w:rsidP="00675FA2">
      <w:pPr>
        <w:spacing w:after="0" w:line="240" w:lineRule="auto"/>
        <w:rPr>
          <w:rFonts w:eastAsia="Times New Roman" w:cs="Times New Roman"/>
          <w:sz w:val="24"/>
          <w:szCs w:val="24"/>
        </w:rPr>
      </w:pPr>
    </w:p>
    <w:p w14:paraId="6762CD5C" w14:textId="77777777" w:rsidR="002F1A33" w:rsidRDefault="002F1A33" w:rsidP="00675FA2">
      <w:pPr>
        <w:spacing w:after="0" w:line="240" w:lineRule="auto"/>
        <w:rPr>
          <w:rFonts w:eastAsia="Times New Roman" w:cs="Times New Roman"/>
          <w:sz w:val="24"/>
          <w:szCs w:val="24"/>
        </w:rPr>
      </w:pPr>
    </w:p>
    <w:p w14:paraId="3C1A9B9B" w14:textId="77777777" w:rsidR="002F1A33" w:rsidRDefault="002F1A33" w:rsidP="00675FA2">
      <w:pPr>
        <w:spacing w:after="0" w:line="240" w:lineRule="auto"/>
        <w:rPr>
          <w:rFonts w:eastAsia="Times New Roman" w:cs="Times New Roman"/>
          <w:sz w:val="24"/>
          <w:szCs w:val="24"/>
        </w:rPr>
      </w:pPr>
    </w:p>
    <w:p w14:paraId="63D06D7C" w14:textId="77777777" w:rsidR="002F1A33" w:rsidRDefault="002F1A33" w:rsidP="00675FA2">
      <w:pPr>
        <w:spacing w:after="0" w:line="240" w:lineRule="auto"/>
        <w:rPr>
          <w:rFonts w:eastAsia="Times New Roman" w:cs="Times New Roman"/>
          <w:sz w:val="24"/>
          <w:szCs w:val="24"/>
        </w:rPr>
      </w:pPr>
    </w:p>
    <w:p w14:paraId="4C506DDD" w14:textId="31CCFB4C" w:rsidR="00DF21BD" w:rsidRPr="00DF21BD" w:rsidRDefault="00DF21BD" w:rsidP="00DF21BD">
      <w:pPr>
        <w:spacing w:after="0" w:line="240" w:lineRule="auto"/>
        <w:contextualSpacing/>
        <w:jc w:val="right"/>
        <w:rPr>
          <w:rFonts w:eastAsia="Times New Roman" w:cs="Times New Roman"/>
          <w:bCs/>
          <w:lang w:eastAsia="ru-RU"/>
        </w:rPr>
      </w:pPr>
      <w:r w:rsidRPr="00DF21BD">
        <w:rPr>
          <w:rFonts w:eastAsia="Times New Roman" w:cs="Times New Roman"/>
          <w:bCs/>
          <w:color w:val="000000"/>
          <w:lang w:eastAsia="ru-RU"/>
        </w:rPr>
        <w:lastRenderedPageBreak/>
        <w:t xml:space="preserve">Приложение № </w:t>
      </w:r>
      <w:r>
        <w:rPr>
          <w:rFonts w:eastAsia="Times New Roman" w:cs="Times New Roman"/>
          <w:bCs/>
          <w:color w:val="000000"/>
          <w:lang w:eastAsia="ru-RU"/>
        </w:rPr>
        <w:t>2</w:t>
      </w:r>
      <w:r w:rsidRPr="00DF21BD">
        <w:rPr>
          <w:rFonts w:eastAsia="Times New Roman" w:cs="Times New Roman"/>
          <w:bCs/>
          <w:color w:val="000000"/>
          <w:lang w:eastAsia="ru-RU"/>
        </w:rPr>
        <w:t xml:space="preserve"> к приложению </w:t>
      </w:r>
      <w:r w:rsidRPr="00DF21BD">
        <w:rPr>
          <w:rFonts w:eastAsia="Times New Roman" w:cs="Times New Roman"/>
          <w:bCs/>
          <w:lang w:eastAsia="ru-RU"/>
        </w:rPr>
        <w:t>№1</w:t>
      </w:r>
    </w:p>
    <w:p w14:paraId="44938FB3" w14:textId="77777777" w:rsidR="00DF21BD" w:rsidRPr="00DF21BD" w:rsidRDefault="00DF21BD" w:rsidP="00DF21BD">
      <w:pPr>
        <w:spacing w:after="0" w:line="240" w:lineRule="auto"/>
        <w:contextualSpacing/>
        <w:jc w:val="right"/>
        <w:rPr>
          <w:rFonts w:eastAsia="Times New Roman" w:cs="Times New Roman"/>
          <w:bCs/>
          <w:color w:val="000000"/>
          <w:lang w:eastAsia="ru-RU"/>
        </w:rPr>
      </w:pPr>
      <w:r w:rsidRPr="00DF21BD">
        <w:rPr>
          <w:rFonts w:eastAsia="Times New Roman" w:cs="Times New Roman"/>
          <w:bCs/>
          <w:color w:val="000000"/>
          <w:lang w:eastAsia="ru-RU"/>
        </w:rPr>
        <w:t xml:space="preserve">         к договору № ___________________ </w:t>
      </w:r>
    </w:p>
    <w:p w14:paraId="6BFCACC0" w14:textId="77777777" w:rsidR="00DF21BD" w:rsidRPr="00DF21BD" w:rsidRDefault="00DF21BD" w:rsidP="00DF21BD">
      <w:pPr>
        <w:spacing w:after="0" w:line="240" w:lineRule="auto"/>
        <w:contextualSpacing/>
        <w:jc w:val="right"/>
        <w:rPr>
          <w:rFonts w:eastAsia="Times New Roman" w:cs="Times New Roman"/>
          <w:b/>
          <w:color w:val="000000"/>
          <w:lang w:eastAsia="ru-RU"/>
        </w:rPr>
      </w:pPr>
      <w:r w:rsidRPr="00DF21BD">
        <w:rPr>
          <w:rFonts w:eastAsia="Times New Roman" w:cs="Times New Roman"/>
          <w:bCs/>
          <w:color w:val="000000"/>
          <w:lang w:eastAsia="ru-RU"/>
        </w:rPr>
        <w:t>от  _____________________.</w:t>
      </w:r>
    </w:p>
    <w:p w14:paraId="3BD63D0A" w14:textId="77777777" w:rsidR="002F1A33" w:rsidRPr="002F1A33" w:rsidRDefault="002F1A33" w:rsidP="002F1A33">
      <w:pPr>
        <w:spacing w:after="0" w:line="240" w:lineRule="auto"/>
        <w:rPr>
          <w:rFonts w:eastAsia="Times New Roman" w:cs="Times New Roman"/>
          <w:sz w:val="24"/>
          <w:szCs w:val="24"/>
        </w:rPr>
      </w:pPr>
    </w:p>
    <w:p w14:paraId="24F06E65" w14:textId="77777777" w:rsidR="002F1A33" w:rsidRPr="002F1A33" w:rsidRDefault="002F1A33" w:rsidP="00DF21BD">
      <w:pPr>
        <w:spacing w:after="0" w:line="240" w:lineRule="auto"/>
        <w:jc w:val="center"/>
        <w:rPr>
          <w:rFonts w:eastAsia="Times New Roman" w:cs="Times New Roman"/>
          <w:b/>
          <w:sz w:val="24"/>
          <w:szCs w:val="24"/>
        </w:rPr>
      </w:pPr>
      <w:r w:rsidRPr="002F1A33">
        <w:rPr>
          <w:rFonts w:eastAsia="Times New Roman" w:cs="Times New Roman"/>
          <w:b/>
          <w:sz w:val="24"/>
          <w:szCs w:val="24"/>
        </w:rPr>
        <w:t>«Расчет стоимости владения»</w:t>
      </w:r>
    </w:p>
    <w:p w14:paraId="36C7D04A" w14:textId="77777777" w:rsidR="002F1A33" w:rsidRPr="002F1A33" w:rsidRDefault="002F1A33" w:rsidP="002F1A33">
      <w:pPr>
        <w:spacing w:after="0" w:line="240" w:lineRule="auto"/>
        <w:rPr>
          <w:rFonts w:eastAsia="Times New Roman" w:cs="Times New Roman"/>
          <w:b/>
          <w:sz w:val="24"/>
          <w:szCs w:val="24"/>
        </w:rPr>
      </w:pPr>
    </w:p>
    <w:p w14:paraId="2A8E782F" w14:textId="77777777" w:rsidR="002F1A33" w:rsidRPr="002F1A33" w:rsidRDefault="002F1A33" w:rsidP="002F1A33">
      <w:pPr>
        <w:spacing w:after="0" w:line="240" w:lineRule="auto"/>
        <w:rPr>
          <w:rFonts w:eastAsia="Times New Roman" w:cs="Times New Roman"/>
          <w:sz w:val="24"/>
          <w:szCs w:val="24"/>
        </w:rPr>
      </w:pPr>
      <w:r w:rsidRPr="002F1A33">
        <w:rPr>
          <w:rFonts w:eastAsia="Times New Roman" w:cs="Times New Roman"/>
          <w:sz w:val="24"/>
          <w:szCs w:val="24"/>
        </w:rPr>
        <w:t>Основным определяющим решением о затратах при реконструкции, капитальном строительстве и ремонте с целью определения общей величины затрат на технику, информационных систем и прочего оборудования определяется на основании разработанного расчёта совокупной стоимости владения оборудованием.</w:t>
      </w:r>
    </w:p>
    <w:p w14:paraId="36A5599F" w14:textId="77777777" w:rsidR="002F1A33" w:rsidRPr="002F1A33" w:rsidRDefault="002F1A33" w:rsidP="002F1A33">
      <w:pPr>
        <w:spacing w:after="0" w:line="240" w:lineRule="auto"/>
        <w:rPr>
          <w:rFonts w:eastAsia="Times New Roman" w:cs="Times New Roman"/>
          <w:sz w:val="24"/>
          <w:szCs w:val="24"/>
        </w:rPr>
      </w:pPr>
      <w:r w:rsidRPr="002F1A33">
        <w:rPr>
          <w:rFonts w:eastAsia="Times New Roman" w:cs="Times New Roman"/>
          <w:noProof/>
          <w:sz w:val="24"/>
          <w:szCs w:val="24"/>
          <w:lang w:eastAsia="ru-RU"/>
        </w:rPr>
        <w:drawing>
          <wp:inline distT="0" distB="0" distL="0" distR="0" wp14:anchorId="5C1C932A" wp14:editId="4F469BC2">
            <wp:extent cx="5934710" cy="305371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4710" cy="3053715"/>
                    </a:xfrm>
                    <a:prstGeom prst="rect">
                      <a:avLst/>
                    </a:prstGeom>
                    <a:noFill/>
                    <a:ln>
                      <a:noFill/>
                    </a:ln>
                  </pic:spPr>
                </pic:pic>
              </a:graphicData>
            </a:graphic>
          </wp:inline>
        </w:drawing>
      </w:r>
      <w:r w:rsidRPr="002F1A33">
        <w:rPr>
          <w:rFonts w:eastAsia="Times New Roman" w:cs="Times New Roman"/>
          <w:sz w:val="24"/>
          <w:szCs w:val="24"/>
        </w:rPr>
        <w:t xml:space="preserve"> </w:t>
      </w:r>
    </w:p>
    <w:p w14:paraId="006C0B99" w14:textId="77777777" w:rsidR="002F1A33" w:rsidRPr="002F1A33" w:rsidRDefault="002F1A33" w:rsidP="002F1A33">
      <w:pPr>
        <w:spacing w:after="0" w:line="240" w:lineRule="auto"/>
        <w:rPr>
          <w:rFonts w:eastAsia="Times New Roman" w:cs="Times New Roman"/>
          <w:sz w:val="24"/>
          <w:szCs w:val="24"/>
        </w:rPr>
      </w:pPr>
      <w:r w:rsidRPr="002F1A33">
        <w:rPr>
          <w:rFonts w:eastAsia="Times New Roman" w:cs="Times New Roman"/>
          <w:sz w:val="24"/>
          <w:szCs w:val="24"/>
        </w:rPr>
        <w:t>В расчете  “Стоимости владением оборудованием” следует принимать во внимание средний уровень инфляции (</w:t>
      </w:r>
      <w:r w:rsidRPr="002F1A33">
        <w:rPr>
          <w:rFonts w:eastAsia="Times New Roman" w:cs="Times New Roman"/>
          <w:b/>
          <w:bCs/>
          <w:i/>
          <w:iCs/>
          <w:sz w:val="24"/>
          <w:szCs w:val="24"/>
        </w:rPr>
        <w:t>p</w:t>
      </w:r>
      <w:r w:rsidRPr="002F1A33">
        <w:rPr>
          <w:rFonts w:eastAsia="Times New Roman" w:cs="Times New Roman"/>
          <w:sz w:val="24"/>
          <w:szCs w:val="24"/>
        </w:rPr>
        <w:t>), который требуется компенсировать ставкой дисконтирования (</w:t>
      </w:r>
      <w:r w:rsidRPr="002F1A33">
        <w:rPr>
          <w:rFonts w:eastAsia="Times New Roman" w:cs="Times New Roman"/>
          <w:b/>
          <w:bCs/>
          <w:i/>
          <w:iCs/>
          <w:sz w:val="24"/>
          <w:szCs w:val="24"/>
        </w:rPr>
        <w:t>i</w:t>
      </w:r>
      <w:r w:rsidRPr="002F1A33">
        <w:rPr>
          <w:rFonts w:eastAsia="Times New Roman" w:cs="Times New Roman"/>
          <w:sz w:val="24"/>
          <w:szCs w:val="24"/>
        </w:rPr>
        <w:t xml:space="preserve">). Для приведения разновременных затрат и результатов к сопоставимому виду необходимо использовать коэффициент дисконтирования, так как ценность эквивалентных денежных средств, получаемых в различные моменты времени, неодинакова. На основании концессионного опыта в коммунальном хозяйстве технической политикой группы компаний РКС определен расчетный срок службы оборудования в 10 лет. С учетом коэффициента дисконтирования и уровня инфляции формула примет вид: </w:t>
      </w:r>
    </w:p>
    <w:p w14:paraId="4C059019" w14:textId="77777777" w:rsidR="002F1A33" w:rsidRPr="002F1A33" w:rsidRDefault="002F1A33" w:rsidP="002F1A33">
      <w:pPr>
        <w:spacing w:after="0" w:line="240" w:lineRule="auto"/>
        <w:rPr>
          <w:rFonts w:eastAsia="Times New Roman" w:cs="Times New Roman"/>
          <w:sz w:val="24"/>
          <w:szCs w:val="24"/>
        </w:rPr>
      </w:pPr>
      <w:r w:rsidRPr="002F1A33">
        <w:rPr>
          <w:rFonts w:eastAsia="Times New Roman" w:cs="Times New Roman"/>
          <w:noProof/>
          <w:sz w:val="24"/>
          <w:szCs w:val="24"/>
          <w:lang w:eastAsia="ru-RU"/>
        </w:rPr>
        <w:drawing>
          <wp:inline distT="0" distB="0" distL="0" distR="0" wp14:anchorId="62D231B9" wp14:editId="34CA74A7">
            <wp:extent cx="5374005" cy="65532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74005" cy="655320"/>
                    </a:xfrm>
                    <a:prstGeom prst="rect">
                      <a:avLst/>
                    </a:prstGeom>
                    <a:noFill/>
                    <a:ln>
                      <a:noFill/>
                    </a:ln>
                  </pic:spPr>
                </pic:pic>
              </a:graphicData>
            </a:graphic>
          </wp:inline>
        </w:drawing>
      </w:r>
    </w:p>
    <w:p w14:paraId="0C75ECAC" w14:textId="77777777" w:rsidR="002F1A33" w:rsidRPr="002F1A33" w:rsidRDefault="002F1A33" w:rsidP="002F1A33">
      <w:pPr>
        <w:spacing w:after="0" w:line="240" w:lineRule="auto"/>
        <w:rPr>
          <w:rFonts w:eastAsia="Times New Roman" w:cs="Times New Roman"/>
          <w:sz w:val="24"/>
          <w:szCs w:val="24"/>
        </w:rPr>
      </w:pPr>
    </w:p>
    <w:p w14:paraId="23053C68" w14:textId="77777777" w:rsidR="002F1A33" w:rsidRPr="002F1A33" w:rsidRDefault="002F1A33" w:rsidP="002F1A33">
      <w:pPr>
        <w:spacing w:after="0" w:line="240" w:lineRule="auto"/>
        <w:rPr>
          <w:rFonts w:eastAsia="Times New Roman" w:cs="Times New Roman"/>
          <w:sz w:val="24"/>
          <w:szCs w:val="24"/>
        </w:rPr>
      </w:pPr>
      <w:r w:rsidRPr="002F1A33">
        <w:rPr>
          <w:rFonts w:eastAsia="Times New Roman" w:cs="Times New Roman"/>
          <w:sz w:val="24"/>
          <w:szCs w:val="24"/>
        </w:rPr>
        <w:t xml:space="preserve">где: </w:t>
      </w:r>
    </w:p>
    <w:p w14:paraId="1AEB24EB" w14:textId="77777777" w:rsidR="002F1A33" w:rsidRPr="002F1A33" w:rsidRDefault="002F1A33" w:rsidP="002F1A33">
      <w:pPr>
        <w:spacing w:after="0" w:line="240" w:lineRule="auto"/>
        <w:rPr>
          <w:rFonts w:eastAsia="Times New Roman" w:cs="Times New Roman"/>
          <w:sz w:val="24"/>
          <w:szCs w:val="24"/>
        </w:rPr>
      </w:pPr>
      <w:r w:rsidRPr="002F1A33">
        <w:rPr>
          <w:rFonts w:eastAsia="Times New Roman" w:cs="Times New Roman"/>
          <w:b/>
          <w:bCs/>
          <w:sz w:val="24"/>
          <w:szCs w:val="24"/>
        </w:rPr>
        <w:t xml:space="preserve"> </w:t>
      </w:r>
      <w:r w:rsidRPr="002F1A33">
        <w:rPr>
          <w:rFonts w:eastAsia="Times New Roman" w:cs="Times New Roman"/>
          <w:b/>
          <w:bCs/>
          <w:i/>
          <w:iCs/>
          <w:sz w:val="24"/>
          <w:szCs w:val="24"/>
        </w:rPr>
        <w:t xml:space="preserve">p </w:t>
      </w:r>
      <w:r w:rsidRPr="002F1A33">
        <w:rPr>
          <w:rFonts w:eastAsia="Times New Roman" w:cs="Times New Roman"/>
          <w:sz w:val="24"/>
          <w:szCs w:val="24"/>
        </w:rPr>
        <w:t>- средний уровень инфляции, 10%;</w:t>
      </w:r>
    </w:p>
    <w:p w14:paraId="49F41B9E" w14:textId="77777777" w:rsidR="002F1A33" w:rsidRPr="002F1A33" w:rsidRDefault="002F1A33" w:rsidP="002F1A33">
      <w:pPr>
        <w:spacing w:after="0" w:line="240" w:lineRule="auto"/>
        <w:rPr>
          <w:rFonts w:eastAsia="Times New Roman" w:cs="Times New Roman"/>
          <w:sz w:val="24"/>
          <w:szCs w:val="24"/>
        </w:rPr>
      </w:pPr>
      <w:r w:rsidRPr="002F1A33">
        <w:rPr>
          <w:rFonts w:eastAsia="Times New Roman" w:cs="Times New Roman"/>
          <w:sz w:val="24"/>
          <w:szCs w:val="24"/>
        </w:rPr>
        <w:t xml:space="preserve"> </w:t>
      </w:r>
      <w:r w:rsidRPr="002F1A33">
        <w:rPr>
          <w:rFonts w:eastAsia="Times New Roman" w:cs="Times New Roman"/>
          <w:b/>
          <w:bCs/>
          <w:i/>
          <w:iCs/>
          <w:sz w:val="24"/>
          <w:szCs w:val="24"/>
        </w:rPr>
        <w:t xml:space="preserve">i </w:t>
      </w:r>
      <w:r w:rsidRPr="002F1A33">
        <w:rPr>
          <w:rFonts w:eastAsia="Times New Roman" w:cs="Times New Roman"/>
          <w:sz w:val="24"/>
          <w:szCs w:val="24"/>
        </w:rPr>
        <w:t>-</w:t>
      </w:r>
      <w:r w:rsidRPr="002F1A33">
        <w:rPr>
          <w:rFonts w:eastAsia="Times New Roman" w:cs="Times New Roman"/>
          <w:b/>
          <w:bCs/>
          <w:sz w:val="24"/>
          <w:szCs w:val="24"/>
        </w:rPr>
        <w:t xml:space="preserve"> </w:t>
      </w:r>
      <w:r w:rsidRPr="002F1A33">
        <w:rPr>
          <w:rFonts w:eastAsia="Times New Roman" w:cs="Times New Roman"/>
          <w:sz w:val="24"/>
          <w:szCs w:val="24"/>
        </w:rPr>
        <w:t>ставка дисконтирования, 14,5%;</w:t>
      </w:r>
    </w:p>
    <w:p w14:paraId="34D46AD8" w14:textId="77777777" w:rsidR="002F1A33" w:rsidRPr="002F1A33" w:rsidRDefault="002F1A33" w:rsidP="002F1A33">
      <w:pPr>
        <w:spacing w:after="0" w:line="240" w:lineRule="auto"/>
        <w:rPr>
          <w:rFonts w:eastAsia="Times New Roman" w:cs="Times New Roman"/>
          <w:b/>
          <w:bCs/>
          <w:sz w:val="24"/>
          <w:szCs w:val="24"/>
        </w:rPr>
      </w:pPr>
      <w:proofErr w:type="spellStart"/>
      <w:r w:rsidRPr="002F1A33">
        <w:rPr>
          <w:rFonts w:eastAsia="Times New Roman" w:cs="Times New Roman"/>
          <w:b/>
          <w:bCs/>
          <w:i/>
          <w:iCs/>
          <w:sz w:val="24"/>
          <w:szCs w:val="24"/>
          <w:lang w:val="en-US"/>
        </w:rPr>
        <w:t>Copexo</w:t>
      </w:r>
      <w:proofErr w:type="spellEnd"/>
      <w:r w:rsidRPr="002F1A33">
        <w:rPr>
          <w:rFonts w:eastAsia="Times New Roman" w:cs="Times New Roman"/>
          <w:sz w:val="24"/>
          <w:szCs w:val="24"/>
        </w:rPr>
        <w:t xml:space="preserve"> -</w:t>
      </w:r>
      <w:r w:rsidRPr="002F1A33">
        <w:rPr>
          <w:rFonts w:eastAsia="Times New Roman" w:cs="Times New Roman"/>
          <w:b/>
          <w:bCs/>
          <w:sz w:val="24"/>
          <w:szCs w:val="24"/>
        </w:rPr>
        <w:t xml:space="preserve"> </w:t>
      </w:r>
      <w:r w:rsidRPr="002F1A33">
        <w:rPr>
          <w:rFonts w:eastAsia="Times New Roman" w:cs="Times New Roman"/>
          <w:sz w:val="24"/>
          <w:szCs w:val="24"/>
        </w:rPr>
        <w:t>эксплуатационные затраты за первый год,</w:t>
      </w:r>
      <w:r w:rsidRPr="002F1A33">
        <w:rPr>
          <w:rFonts w:eastAsia="Times New Roman" w:cs="Times New Roman"/>
          <w:b/>
          <w:bCs/>
          <w:sz w:val="24"/>
          <w:szCs w:val="24"/>
        </w:rPr>
        <w:t xml:space="preserve"> </w:t>
      </w:r>
      <w:proofErr w:type="spellStart"/>
      <w:r w:rsidRPr="002F1A33">
        <w:rPr>
          <w:rFonts w:eastAsia="Times New Roman" w:cs="Times New Roman"/>
          <w:sz w:val="24"/>
          <w:szCs w:val="24"/>
        </w:rPr>
        <w:t>руб</w:t>
      </w:r>
      <w:proofErr w:type="spellEnd"/>
      <w:r w:rsidRPr="002F1A33">
        <w:rPr>
          <w:rFonts w:eastAsia="Times New Roman" w:cs="Times New Roman"/>
          <w:sz w:val="24"/>
          <w:szCs w:val="24"/>
        </w:rPr>
        <w:t>/год.</w:t>
      </w:r>
    </w:p>
    <w:p w14:paraId="5413B044" w14:textId="77777777" w:rsidR="002F1A33" w:rsidRPr="002F1A33" w:rsidRDefault="002F1A33" w:rsidP="002F1A33">
      <w:pPr>
        <w:spacing w:after="0" w:line="240" w:lineRule="auto"/>
        <w:rPr>
          <w:rFonts w:eastAsia="Times New Roman" w:cs="Times New Roman"/>
          <w:sz w:val="24"/>
          <w:szCs w:val="24"/>
        </w:rPr>
      </w:pPr>
      <w:r w:rsidRPr="002F1A33">
        <w:rPr>
          <w:rFonts w:eastAsia="Times New Roman" w:cs="Times New Roman"/>
          <w:sz w:val="24"/>
          <w:szCs w:val="24"/>
        </w:rPr>
        <w:t xml:space="preserve">Показатель степени в формуле соответствует количеству лет эксплуатации оборудования. </w:t>
      </w:r>
    </w:p>
    <w:p w14:paraId="125E0BB4" w14:textId="77777777" w:rsidR="002F1A33" w:rsidRPr="002F1A33" w:rsidRDefault="002F1A33" w:rsidP="002F1A33">
      <w:pPr>
        <w:spacing w:after="0" w:line="240" w:lineRule="auto"/>
        <w:rPr>
          <w:rFonts w:eastAsia="Times New Roman" w:cs="Times New Roman"/>
          <w:sz w:val="24"/>
          <w:szCs w:val="24"/>
        </w:rPr>
      </w:pPr>
      <w:r w:rsidRPr="002F1A33">
        <w:rPr>
          <w:rFonts w:eastAsia="Times New Roman" w:cs="Times New Roman"/>
          <w:sz w:val="24"/>
          <w:szCs w:val="24"/>
        </w:rPr>
        <w:t xml:space="preserve">Методика преобразована в электронный вычислительный вид файла формата </w:t>
      </w:r>
      <w:proofErr w:type="spellStart"/>
      <w:r w:rsidRPr="002F1A33">
        <w:rPr>
          <w:rFonts w:eastAsia="Times New Roman" w:cs="Times New Roman"/>
          <w:sz w:val="24"/>
          <w:szCs w:val="24"/>
        </w:rPr>
        <w:t>Excel</w:t>
      </w:r>
      <w:proofErr w:type="spellEnd"/>
      <w:r w:rsidRPr="002F1A33">
        <w:rPr>
          <w:rFonts w:eastAsia="Times New Roman" w:cs="Times New Roman"/>
          <w:sz w:val="24"/>
          <w:szCs w:val="24"/>
        </w:rPr>
        <w:t xml:space="preserve"> MS </w:t>
      </w:r>
      <w:proofErr w:type="spellStart"/>
      <w:r w:rsidRPr="002F1A33">
        <w:rPr>
          <w:rFonts w:eastAsia="Times New Roman" w:cs="Times New Roman"/>
          <w:sz w:val="24"/>
          <w:szCs w:val="24"/>
        </w:rPr>
        <w:t>Office</w:t>
      </w:r>
      <w:proofErr w:type="spellEnd"/>
      <w:r w:rsidRPr="002F1A33">
        <w:rPr>
          <w:rFonts w:eastAsia="Times New Roman" w:cs="Times New Roman"/>
          <w:sz w:val="24"/>
          <w:szCs w:val="24"/>
        </w:rPr>
        <w:t xml:space="preserve"> (Приложение №4.3).</w:t>
      </w:r>
    </w:p>
    <w:p w14:paraId="3CF3BA8E" w14:textId="77777777" w:rsidR="002F1A33" w:rsidRPr="002F1A33" w:rsidRDefault="002F1A33" w:rsidP="002F1A33">
      <w:pPr>
        <w:spacing w:after="0" w:line="240" w:lineRule="auto"/>
        <w:rPr>
          <w:rFonts w:eastAsia="Times New Roman" w:cs="Times New Roman"/>
          <w:sz w:val="24"/>
          <w:szCs w:val="24"/>
        </w:rPr>
      </w:pPr>
      <w:r w:rsidRPr="002F1A33">
        <w:rPr>
          <w:rFonts w:eastAsia="Times New Roman" w:cs="Times New Roman"/>
          <w:sz w:val="24"/>
          <w:szCs w:val="24"/>
        </w:rPr>
        <w:t xml:space="preserve">Расчетная методика используется специалистами УО в обязательном порядке при стоимости приобретаемой единицы ТМЦ более, чем 1 </w:t>
      </w:r>
      <w:proofErr w:type="spellStart"/>
      <w:r w:rsidRPr="002F1A33">
        <w:rPr>
          <w:rFonts w:eastAsia="Times New Roman" w:cs="Times New Roman"/>
          <w:sz w:val="24"/>
          <w:szCs w:val="24"/>
        </w:rPr>
        <w:t>млн</w:t>
      </w:r>
      <w:proofErr w:type="gramStart"/>
      <w:r w:rsidRPr="002F1A33">
        <w:rPr>
          <w:rFonts w:eastAsia="Times New Roman" w:cs="Times New Roman"/>
          <w:sz w:val="24"/>
          <w:szCs w:val="24"/>
        </w:rPr>
        <w:t>.р</w:t>
      </w:r>
      <w:proofErr w:type="gramEnd"/>
      <w:r w:rsidRPr="002F1A33">
        <w:rPr>
          <w:rFonts w:eastAsia="Times New Roman" w:cs="Times New Roman"/>
          <w:sz w:val="24"/>
          <w:szCs w:val="24"/>
        </w:rPr>
        <w:t>уб</w:t>
      </w:r>
      <w:proofErr w:type="spellEnd"/>
      <w:r w:rsidRPr="002F1A33">
        <w:rPr>
          <w:rFonts w:eastAsia="Times New Roman" w:cs="Times New Roman"/>
          <w:sz w:val="24"/>
          <w:szCs w:val="24"/>
        </w:rPr>
        <w:t xml:space="preserve">. (включая НДС). Расчеты </w:t>
      </w:r>
      <w:r w:rsidRPr="002F1A33">
        <w:rPr>
          <w:rFonts w:eastAsia="Times New Roman" w:cs="Times New Roman"/>
          <w:b/>
          <w:bCs/>
          <w:sz w:val="24"/>
          <w:szCs w:val="24"/>
        </w:rPr>
        <w:t xml:space="preserve"> </w:t>
      </w:r>
      <w:r w:rsidRPr="002F1A33">
        <w:rPr>
          <w:rFonts w:eastAsia="Times New Roman" w:cs="Times New Roman"/>
          <w:b/>
          <w:i/>
          <w:sz w:val="24"/>
          <w:szCs w:val="24"/>
          <w:lang w:val="en-US"/>
        </w:rPr>
        <w:t>LCC</w:t>
      </w:r>
      <w:r w:rsidRPr="002F1A33">
        <w:rPr>
          <w:rFonts w:eastAsia="Times New Roman" w:cs="Times New Roman"/>
          <w:b/>
          <w:i/>
          <w:sz w:val="24"/>
          <w:szCs w:val="24"/>
          <w:vertAlign w:val="subscript"/>
        </w:rPr>
        <w:t>10</w:t>
      </w:r>
      <w:r w:rsidRPr="002F1A33">
        <w:rPr>
          <w:rFonts w:eastAsia="Times New Roman" w:cs="Times New Roman"/>
          <w:sz w:val="24"/>
          <w:szCs w:val="24"/>
        </w:rPr>
        <w:t xml:space="preserve"> разрабатываются на количество участников в закупочной процедуре и результаты в электронном виде формата E</w:t>
      </w:r>
      <w:proofErr w:type="spellStart"/>
      <w:r w:rsidRPr="002F1A33">
        <w:rPr>
          <w:rFonts w:eastAsia="Times New Roman" w:cs="Times New Roman"/>
          <w:sz w:val="24"/>
          <w:szCs w:val="24"/>
          <w:lang w:val="en-US"/>
        </w:rPr>
        <w:t>xcel</w:t>
      </w:r>
      <w:proofErr w:type="spellEnd"/>
      <w:r w:rsidRPr="002F1A33">
        <w:rPr>
          <w:rFonts w:eastAsia="Times New Roman" w:cs="Times New Roman"/>
          <w:sz w:val="24"/>
          <w:szCs w:val="24"/>
        </w:rPr>
        <w:t xml:space="preserve"> (*.</w:t>
      </w:r>
      <w:proofErr w:type="spellStart"/>
      <w:r w:rsidRPr="002F1A33">
        <w:rPr>
          <w:rFonts w:eastAsia="Times New Roman" w:cs="Times New Roman"/>
          <w:sz w:val="24"/>
          <w:szCs w:val="24"/>
          <w:lang w:val="en-US"/>
        </w:rPr>
        <w:t>xls</w:t>
      </w:r>
      <w:proofErr w:type="spellEnd"/>
      <w:r w:rsidRPr="002F1A33">
        <w:rPr>
          <w:rFonts w:eastAsia="Times New Roman" w:cs="Times New Roman"/>
          <w:sz w:val="24"/>
          <w:szCs w:val="24"/>
        </w:rPr>
        <w:t>, *.</w:t>
      </w:r>
      <w:proofErr w:type="spellStart"/>
      <w:r w:rsidRPr="002F1A33">
        <w:rPr>
          <w:rFonts w:eastAsia="Times New Roman" w:cs="Times New Roman"/>
          <w:sz w:val="24"/>
          <w:szCs w:val="24"/>
          <w:lang w:val="en-US"/>
        </w:rPr>
        <w:t>xlsx</w:t>
      </w:r>
      <w:proofErr w:type="spellEnd"/>
      <w:r w:rsidRPr="002F1A33">
        <w:rPr>
          <w:rFonts w:eastAsia="Times New Roman" w:cs="Times New Roman"/>
          <w:sz w:val="24"/>
          <w:szCs w:val="24"/>
        </w:rPr>
        <w:t xml:space="preserve">) направляются в ДЗ РКСМ и ПТД РКСМ вместе с Заявкой на проведение конкурсной процедуры. Пример расчёта стоимости владения задвижки с обрезиненным клином представлен на рис. 4.1. Необходимо заполнить ячейки выделенные красным цветом на Листе “Внесение данных” по статьям капитальных и эксплуатационных затрат и как результат вычислений в ячейках зеленого </w:t>
      </w:r>
      <w:r w:rsidRPr="002F1A33">
        <w:rPr>
          <w:rFonts w:eastAsia="Times New Roman" w:cs="Times New Roman"/>
          <w:sz w:val="24"/>
          <w:szCs w:val="24"/>
        </w:rPr>
        <w:lastRenderedPageBreak/>
        <w:t xml:space="preserve">цвета на Листе “Результат расчета” отображается LCC10, выраженный в денежном эквиваленте. </w:t>
      </w:r>
    </w:p>
    <w:p w14:paraId="6D489BF8" w14:textId="77777777" w:rsidR="002F1A33" w:rsidRPr="002F1A33" w:rsidRDefault="002F1A33" w:rsidP="002F1A33">
      <w:pPr>
        <w:spacing w:after="0" w:line="240" w:lineRule="auto"/>
        <w:rPr>
          <w:rFonts w:eastAsia="Times New Roman" w:cs="Times New Roman"/>
          <w:sz w:val="24"/>
          <w:szCs w:val="24"/>
        </w:rPr>
      </w:pPr>
    </w:p>
    <w:p w14:paraId="159476C0" w14:textId="77777777" w:rsidR="002F1A33" w:rsidRPr="002F1A33" w:rsidRDefault="002F1A33" w:rsidP="002F1A33">
      <w:pPr>
        <w:spacing w:after="0" w:line="240" w:lineRule="auto"/>
        <w:rPr>
          <w:rFonts w:eastAsia="Times New Roman" w:cs="Times New Roman"/>
          <w:sz w:val="24"/>
          <w:szCs w:val="24"/>
        </w:rPr>
      </w:pPr>
    </w:p>
    <w:p w14:paraId="7B9C6EC0" w14:textId="77777777" w:rsidR="002F1A33" w:rsidRPr="002F1A33" w:rsidRDefault="002F1A33" w:rsidP="002F1A33">
      <w:pPr>
        <w:spacing w:after="0" w:line="240" w:lineRule="auto"/>
        <w:rPr>
          <w:rFonts w:eastAsia="Times New Roman" w:cs="Times New Roman"/>
          <w:sz w:val="24"/>
          <w:szCs w:val="24"/>
        </w:rPr>
      </w:pPr>
    </w:p>
    <w:p w14:paraId="3B51B522" w14:textId="77777777" w:rsidR="002F1A33" w:rsidRPr="002F1A33" w:rsidRDefault="002F1A33" w:rsidP="002F1A33">
      <w:pPr>
        <w:spacing w:after="0" w:line="240" w:lineRule="auto"/>
        <w:rPr>
          <w:rFonts w:eastAsia="Times New Roman" w:cs="Times New Roman"/>
          <w:sz w:val="24"/>
          <w:szCs w:val="24"/>
        </w:rPr>
      </w:pPr>
      <w:r w:rsidRPr="002F1A33">
        <w:rPr>
          <w:rFonts w:eastAsia="Times New Roman" w:cs="Times New Roman"/>
          <w:sz w:val="24"/>
          <w:szCs w:val="24"/>
        </w:rPr>
        <w:t>Лист «Внесение данных»</w:t>
      </w:r>
    </w:p>
    <w:p w14:paraId="489EBD15" w14:textId="77777777" w:rsidR="002F1A33" w:rsidRPr="002F1A33" w:rsidRDefault="002F1A33" w:rsidP="002F1A33">
      <w:pPr>
        <w:spacing w:after="0" w:line="240" w:lineRule="auto"/>
        <w:rPr>
          <w:rFonts w:eastAsia="Times New Roman" w:cs="Times New Roman"/>
          <w:sz w:val="24"/>
          <w:szCs w:val="24"/>
        </w:rPr>
      </w:pPr>
      <w:r w:rsidRPr="002F1A33">
        <w:rPr>
          <w:rFonts w:eastAsia="Times New Roman" w:cs="Times New Roman"/>
          <w:noProof/>
          <w:sz w:val="24"/>
          <w:szCs w:val="24"/>
          <w:lang w:eastAsia="ru-RU"/>
        </w:rPr>
        <w:drawing>
          <wp:inline distT="0" distB="0" distL="0" distR="0" wp14:anchorId="55E9FA77" wp14:editId="0C3A923B">
            <wp:extent cx="6466572" cy="5652000"/>
            <wp:effectExtent l="0" t="0" r="0" b="635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66572" cy="5652000"/>
                    </a:xfrm>
                    <a:prstGeom prst="rect">
                      <a:avLst/>
                    </a:prstGeom>
                    <a:noFill/>
                    <a:ln>
                      <a:noFill/>
                    </a:ln>
                  </pic:spPr>
                </pic:pic>
              </a:graphicData>
            </a:graphic>
          </wp:inline>
        </w:drawing>
      </w:r>
    </w:p>
    <w:p w14:paraId="0CC89F68" w14:textId="77777777" w:rsidR="002F1A33" w:rsidRDefault="002F1A33" w:rsidP="002F1A33">
      <w:pPr>
        <w:spacing w:after="0" w:line="240" w:lineRule="auto"/>
        <w:rPr>
          <w:rFonts w:eastAsia="Times New Roman" w:cs="Times New Roman"/>
          <w:sz w:val="24"/>
          <w:szCs w:val="24"/>
        </w:rPr>
      </w:pPr>
    </w:p>
    <w:p w14:paraId="73932960" w14:textId="77777777" w:rsidR="003F7EB0" w:rsidRDefault="003F7EB0" w:rsidP="002F1A33">
      <w:pPr>
        <w:spacing w:after="0" w:line="240" w:lineRule="auto"/>
        <w:rPr>
          <w:rFonts w:eastAsia="Times New Roman" w:cs="Times New Roman"/>
          <w:sz w:val="24"/>
          <w:szCs w:val="24"/>
        </w:rPr>
      </w:pPr>
    </w:p>
    <w:p w14:paraId="6FA731E5" w14:textId="77777777" w:rsidR="003F7EB0" w:rsidRDefault="003F7EB0" w:rsidP="002F1A33">
      <w:pPr>
        <w:spacing w:after="0" w:line="240" w:lineRule="auto"/>
        <w:rPr>
          <w:rFonts w:eastAsia="Times New Roman" w:cs="Times New Roman"/>
          <w:sz w:val="24"/>
          <w:szCs w:val="24"/>
        </w:rPr>
      </w:pPr>
    </w:p>
    <w:p w14:paraId="7C321F4A" w14:textId="77777777" w:rsidR="003F7EB0" w:rsidRDefault="003F7EB0" w:rsidP="002F1A33">
      <w:pPr>
        <w:spacing w:after="0" w:line="240" w:lineRule="auto"/>
        <w:rPr>
          <w:rFonts w:eastAsia="Times New Roman" w:cs="Times New Roman"/>
          <w:sz w:val="24"/>
          <w:szCs w:val="24"/>
        </w:rPr>
      </w:pPr>
    </w:p>
    <w:p w14:paraId="29E758E3" w14:textId="77777777" w:rsidR="003F7EB0" w:rsidRDefault="003F7EB0" w:rsidP="002F1A33">
      <w:pPr>
        <w:spacing w:after="0" w:line="240" w:lineRule="auto"/>
        <w:rPr>
          <w:rFonts w:eastAsia="Times New Roman" w:cs="Times New Roman"/>
          <w:sz w:val="24"/>
          <w:szCs w:val="24"/>
        </w:rPr>
      </w:pPr>
    </w:p>
    <w:p w14:paraId="2B49D1CF" w14:textId="77777777" w:rsidR="003F7EB0" w:rsidRDefault="003F7EB0" w:rsidP="002F1A33">
      <w:pPr>
        <w:spacing w:after="0" w:line="240" w:lineRule="auto"/>
        <w:rPr>
          <w:rFonts w:eastAsia="Times New Roman" w:cs="Times New Roman"/>
          <w:sz w:val="24"/>
          <w:szCs w:val="24"/>
        </w:rPr>
      </w:pPr>
    </w:p>
    <w:p w14:paraId="4A02C7C4" w14:textId="77777777" w:rsidR="003F7EB0" w:rsidRDefault="003F7EB0" w:rsidP="002F1A33">
      <w:pPr>
        <w:spacing w:after="0" w:line="240" w:lineRule="auto"/>
        <w:rPr>
          <w:rFonts w:eastAsia="Times New Roman" w:cs="Times New Roman"/>
          <w:sz w:val="24"/>
          <w:szCs w:val="24"/>
        </w:rPr>
      </w:pPr>
    </w:p>
    <w:p w14:paraId="67B694AD" w14:textId="77777777" w:rsidR="003F7EB0" w:rsidRDefault="003F7EB0" w:rsidP="002F1A33">
      <w:pPr>
        <w:spacing w:after="0" w:line="240" w:lineRule="auto"/>
        <w:rPr>
          <w:rFonts w:eastAsia="Times New Roman" w:cs="Times New Roman"/>
          <w:sz w:val="24"/>
          <w:szCs w:val="24"/>
        </w:rPr>
      </w:pPr>
    </w:p>
    <w:p w14:paraId="62728EF5" w14:textId="77777777" w:rsidR="003F7EB0" w:rsidRDefault="003F7EB0" w:rsidP="002F1A33">
      <w:pPr>
        <w:spacing w:after="0" w:line="240" w:lineRule="auto"/>
        <w:rPr>
          <w:rFonts w:eastAsia="Times New Roman" w:cs="Times New Roman"/>
          <w:sz w:val="24"/>
          <w:szCs w:val="24"/>
        </w:rPr>
      </w:pPr>
    </w:p>
    <w:p w14:paraId="5FE32C3C" w14:textId="77777777" w:rsidR="003F7EB0" w:rsidRDefault="003F7EB0" w:rsidP="002F1A33">
      <w:pPr>
        <w:spacing w:after="0" w:line="240" w:lineRule="auto"/>
        <w:rPr>
          <w:rFonts w:eastAsia="Times New Roman" w:cs="Times New Roman"/>
          <w:sz w:val="24"/>
          <w:szCs w:val="24"/>
        </w:rPr>
      </w:pPr>
    </w:p>
    <w:p w14:paraId="2924F4D5" w14:textId="77777777" w:rsidR="003F7EB0" w:rsidRDefault="003F7EB0" w:rsidP="002F1A33">
      <w:pPr>
        <w:spacing w:after="0" w:line="240" w:lineRule="auto"/>
        <w:rPr>
          <w:rFonts w:eastAsia="Times New Roman" w:cs="Times New Roman"/>
          <w:sz w:val="24"/>
          <w:szCs w:val="24"/>
        </w:rPr>
      </w:pPr>
    </w:p>
    <w:p w14:paraId="09D14C99" w14:textId="77777777" w:rsidR="003F7EB0" w:rsidRDefault="003F7EB0" w:rsidP="002F1A33">
      <w:pPr>
        <w:spacing w:after="0" w:line="240" w:lineRule="auto"/>
        <w:rPr>
          <w:rFonts w:eastAsia="Times New Roman" w:cs="Times New Roman"/>
          <w:sz w:val="24"/>
          <w:szCs w:val="24"/>
        </w:rPr>
      </w:pPr>
    </w:p>
    <w:p w14:paraId="3D744C6B" w14:textId="77777777" w:rsidR="003F7EB0" w:rsidRDefault="003F7EB0" w:rsidP="002F1A33">
      <w:pPr>
        <w:spacing w:after="0" w:line="240" w:lineRule="auto"/>
        <w:rPr>
          <w:rFonts w:eastAsia="Times New Roman" w:cs="Times New Roman"/>
          <w:sz w:val="24"/>
          <w:szCs w:val="24"/>
        </w:rPr>
      </w:pPr>
    </w:p>
    <w:p w14:paraId="31A47F9C" w14:textId="77777777" w:rsidR="003F7EB0" w:rsidRDefault="003F7EB0" w:rsidP="002F1A33">
      <w:pPr>
        <w:spacing w:after="0" w:line="240" w:lineRule="auto"/>
        <w:rPr>
          <w:rFonts w:eastAsia="Times New Roman" w:cs="Times New Roman"/>
          <w:sz w:val="24"/>
          <w:szCs w:val="24"/>
        </w:rPr>
      </w:pPr>
    </w:p>
    <w:p w14:paraId="0EC05C3E" w14:textId="77777777" w:rsidR="003F7EB0" w:rsidRDefault="003F7EB0" w:rsidP="002F1A33">
      <w:pPr>
        <w:spacing w:after="0" w:line="240" w:lineRule="auto"/>
        <w:rPr>
          <w:rFonts w:eastAsia="Times New Roman" w:cs="Times New Roman"/>
          <w:sz w:val="24"/>
          <w:szCs w:val="24"/>
        </w:rPr>
      </w:pPr>
    </w:p>
    <w:p w14:paraId="049F5E77" w14:textId="77777777" w:rsidR="003F7EB0" w:rsidRDefault="003F7EB0" w:rsidP="002F1A33">
      <w:pPr>
        <w:spacing w:after="0" w:line="240" w:lineRule="auto"/>
        <w:rPr>
          <w:rFonts w:eastAsia="Times New Roman" w:cs="Times New Roman"/>
          <w:sz w:val="24"/>
          <w:szCs w:val="24"/>
        </w:rPr>
      </w:pPr>
    </w:p>
    <w:p w14:paraId="70F7A796" w14:textId="77777777" w:rsidR="003F7EB0" w:rsidRDefault="003F7EB0" w:rsidP="002F1A33">
      <w:pPr>
        <w:spacing w:after="0" w:line="240" w:lineRule="auto"/>
        <w:rPr>
          <w:rFonts w:eastAsia="Times New Roman" w:cs="Times New Roman"/>
          <w:sz w:val="24"/>
          <w:szCs w:val="24"/>
        </w:rPr>
      </w:pPr>
    </w:p>
    <w:p w14:paraId="67E513B6" w14:textId="77777777" w:rsidR="003F7EB0" w:rsidRDefault="003F7EB0" w:rsidP="002F1A33">
      <w:pPr>
        <w:spacing w:after="0" w:line="240" w:lineRule="auto"/>
        <w:rPr>
          <w:rFonts w:eastAsia="Times New Roman" w:cs="Times New Roman"/>
          <w:sz w:val="24"/>
          <w:szCs w:val="24"/>
        </w:rPr>
      </w:pPr>
    </w:p>
    <w:p w14:paraId="5A320E73" w14:textId="77777777" w:rsidR="003F7EB0" w:rsidRPr="002F1A33" w:rsidRDefault="003F7EB0" w:rsidP="002F1A33">
      <w:pPr>
        <w:spacing w:after="0" w:line="240" w:lineRule="auto"/>
        <w:rPr>
          <w:rFonts w:eastAsia="Times New Roman" w:cs="Times New Roman"/>
          <w:sz w:val="24"/>
          <w:szCs w:val="24"/>
        </w:rPr>
      </w:pPr>
    </w:p>
    <w:p w14:paraId="079804EB" w14:textId="77777777" w:rsidR="002F1A33" w:rsidRPr="002F1A33" w:rsidRDefault="002F1A33" w:rsidP="002F1A33">
      <w:pPr>
        <w:spacing w:after="0" w:line="240" w:lineRule="auto"/>
        <w:rPr>
          <w:rFonts w:eastAsia="Times New Roman" w:cs="Times New Roman"/>
          <w:sz w:val="24"/>
          <w:szCs w:val="24"/>
        </w:rPr>
      </w:pPr>
      <w:r w:rsidRPr="002F1A33">
        <w:rPr>
          <w:rFonts w:eastAsia="Times New Roman" w:cs="Times New Roman"/>
          <w:sz w:val="24"/>
          <w:szCs w:val="24"/>
        </w:rPr>
        <w:lastRenderedPageBreak/>
        <w:t>Лист «Результаты расчета»</w:t>
      </w:r>
    </w:p>
    <w:p w14:paraId="6E015E52" w14:textId="77777777" w:rsidR="002F1A33" w:rsidRPr="002F1A33" w:rsidRDefault="002F1A33" w:rsidP="002F1A33">
      <w:pPr>
        <w:spacing w:after="0" w:line="240" w:lineRule="auto"/>
        <w:rPr>
          <w:rFonts w:eastAsia="Times New Roman" w:cs="Times New Roman"/>
          <w:sz w:val="24"/>
          <w:szCs w:val="24"/>
        </w:rPr>
      </w:pPr>
      <w:r w:rsidRPr="002F1A33">
        <w:rPr>
          <w:rFonts w:eastAsia="Times New Roman" w:cs="Times New Roman"/>
          <w:noProof/>
          <w:sz w:val="24"/>
          <w:szCs w:val="24"/>
          <w:lang w:eastAsia="ru-RU"/>
        </w:rPr>
        <w:drawing>
          <wp:inline distT="0" distB="0" distL="0" distR="0" wp14:anchorId="3E08A399" wp14:editId="6C78E6F7">
            <wp:extent cx="4652625" cy="3384000"/>
            <wp:effectExtent l="0" t="0" r="0" b="698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52625" cy="3384000"/>
                    </a:xfrm>
                    <a:prstGeom prst="rect">
                      <a:avLst/>
                    </a:prstGeom>
                    <a:noFill/>
                    <a:ln>
                      <a:noFill/>
                    </a:ln>
                  </pic:spPr>
                </pic:pic>
              </a:graphicData>
            </a:graphic>
          </wp:inline>
        </w:drawing>
      </w:r>
    </w:p>
    <w:p w14:paraId="458C5D69" w14:textId="77777777" w:rsidR="002F1A33" w:rsidRPr="002F1A33" w:rsidRDefault="002F1A33" w:rsidP="002F1A33">
      <w:pPr>
        <w:spacing w:after="0" w:line="240" w:lineRule="auto"/>
        <w:rPr>
          <w:rFonts w:eastAsia="Times New Roman" w:cs="Times New Roman"/>
          <w:sz w:val="24"/>
          <w:szCs w:val="24"/>
        </w:rPr>
      </w:pPr>
    </w:p>
    <w:p w14:paraId="34E85518" w14:textId="77777777" w:rsidR="002F1A33" w:rsidRPr="002F1A33" w:rsidRDefault="002F1A33" w:rsidP="002F1A33">
      <w:pPr>
        <w:spacing w:after="0" w:line="240" w:lineRule="auto"/>
        <w:rPr>
          <w:rFonts w:eastAsia="Times New Roman" w:cs="Times New Roman"/>
          <w:sz w:val="24"/>
          <w:szCs w:val="24"/>
        </w:rPr>
      </w:pPr>
      <w:r w:rsidRPr="002F1A33">
        <w:rPr>
          <w:rFonts w:eastAsia="Times New Roman" w:cs="Times New Roman"/>
          <w:sz w:val="24"/>
          <w:szCs w:val="24"/>
        </w:rPr>
        <w:t xml:space="preserve">Эффективность замены или внедрения нового оборудования определяется совокупной стоимостью владения на период эксплуатации в 10 лет. Экономически выгодное оборудование выбирается из альтернативных вариантов в количестве не менее трех. Наименьшая стоимость владения оборудованием является определяющим фактором для его приобретения. </w:t>
      </w:r>
    </w:p>
    <w:p w14:paraId="50154C4A" w14:textId="77777777" w:rsidR="002F1A33" w:rsidRPr="002F1A33" w:rsidRDefault="002F1A33" w:rsidP="002F1A33">
      <w:pPr>
        <w:spacing w:after="0" w:line="240" w:lineRule="auto"/>
        <w:rPr>
          <w:rFonts w:eastAsia="Times New Roman" w:cs="Times New Roman"/>
          <w:sz w:val="24"/>
          <w:szCs w:val="24"/>
        </w:rPr>
      </w:pPr>
      <w:r w:rsidRPr="002F1A33">
        <w:rPr>
          <w:rFonts w:eastAsia="Times New Roman" w:cs="Times New Roman"/>
          <w:sz w:val="24"/>
          <w:szCs w:val="24"/>
        </w:rPr>
        <w:t>Стоимость должна выражаться в рублевом эквиваленте в текущих ценах с учетом всех налогов.</w:t>
      </w:r>
    </w:p>
    <w:p w14:paraId="4E0528A1" w14:textId="77777777" w:rsidR="002F1A33" w:rsidRPr="001A0906" w:rsidRDefault="002F1A33" w:rsidP="00675FA2">
      <w:pPr>
        <w:spacing w:after="0" w:line="240" w:lineRule="auto"/>
        <w:rPr>
          <w:rFonts w:eastAsia="Times New Roman" w:cs="Times New Roman"/>
          <w:sz w:val="24"/>
          <w:szCs w:val="24"/>
        </w:rPr>
      </w:pPr>
    </w:p>
    <w:sectPr w:rsidR="002F1A33" w:rsidRPr="001A0906" w:rsidSect="008A7501">
      <w:pgSz w:w="11906" w:h="16838"/>
      <w:pgMar w:top="426" w:right="851" w:bottom="567"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font241">
    <w:altName w:val="Times New Roman"/>
    <w:charset w:val="CC"/>
    <w:family w:val="auto"/>
    <w:pitch w:val="variable"/>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Franklin Gothic Book">
    <w:panose1 w:val="020B0503020102020204"/>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Times New Roman CYR">
    <w:panose1 w:val="02020603050405020304"/>
    <w:charset w:val="CC"/>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
    <w:altName w:val="Arial"/>
    <w:panose1 w:val="020B0604020202030204"/>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1C9E3024"/>
    <w:lvl w:ilvl="0">
      <w:start w:val="1"/>
      <w:numFmt w:val="decimal"/>
      <w:lvlText w:val="%1."/>
      <w:lvlJc w:val="left"/>
      <w:pPr>
        <w:ind w:left="360" w:hanging="360"/>
      </w:pPr>
    </w:lvl>
    <w:lvl w:ilvl="1">
      <w:start w:val="1"/>
      <w:numFmt w:val="decimal"/>
      <w:lvlText w:val="%1.%2."/>
      <w:lvlJc w:val="left"/>
      <w:pPr>
        <w:ind w:left="1152" w:hanging="432"/>
      </w:pPr>
      <w:rPr>
        <w:rFonts w:hint="default"/>
        <w:b/>
      </w:rPr>
    </w:lvl>
    <w:lvl w:ilvl="2">
      <w:start w:val="1"/>
      <w:numFmt w:val="decimal"/>
      <w:lvlText w:val="%1.%2.%3."/>
      <w:lvlJc w:val="left"/>
      <w:pPr>
        <w:ind w:left="1224" w:hanging="504"/>
      </w:pPr>
      <w:rPr>
        <w:rFonts w:hint="default"/>
        <w:b/>
      </w:rPr>
    </w:lvl>
    <w:lvl w:ilvl="3">
      <w:start w:val="1"/>
      <w:numFmt w:val="decimal"/>
      <w:lvlText w:val="%1.%2.%3.%4."/>
      <w:lvlJc w:val="left"/>
      <w:pPr>
        <w:ind w:left="1728" w:hanging="648"/>
      </w:pPr>
      <w:rPr>
        <w:b/>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0000013"/>
    <w:multiLevelType w:val="multilevel"/>
    <w:tmpl w:val="00000013"/>
    <w:name w:val="WWNum19"/>
    <w:lvl w:ilvl="0">
      <w:start w:val="2"/>
      <w:numFmt w:val="decimal"/>
      <w:lvlText w:val="%1"/>
      <w:lvlJc w:val="left"/>
      <w:pPr>
        <w:tabs>
          <w:tab w:val="num" w:pos="420"/>
        </w:tabs>
        <w:ind w:left="420" w:hanging="420"/>
      </w:pPr>
    </w:lvl>
    <w:lvl w:ilvl="1">
      <w:start w:val="2"/>
      <w:numFmt w:val="decimal"/>
      <w:lvlText w:val="%1.%2"/>
      <w:lvlJc w:val="left"/>
      <w:pPr>
        <w:tabs>
          <w:tab w:val="num" w:pos="1812"/>
        </w:tabs>
        <w:ind w:left="1812" w:hanging="420"/>
      </w:pPr>
    </w:lvl>
    <w:lvl w:ilvl="2">
      <w:start w:val="1"/>
      <w:numFmt w:val="decimal"/>
      <w:lvlText w:val="%1.%2.%3"/>
      <w:lvlJc w:val="left"/>
      <w:pPr>
        <w:tabs>
          <w:tab w:val="num" w:pos="3504"/>
        </w:tabs>
        <w:ind w:left="3504" w:hanging="720"/>
      </w:pPr>
    </w:lvl>
    <w:lvl w:ilvl="3">
      <w:start w:val="1"/>
      <w:numFmt w:val="decimal"/>
      <w:lvlText w:val="%1.%2.%3.%4"/>
      <w:lvlJc w:val="left"/>
      <w:pPr>
        <w:tabs>
          <w:tab w:val="num" w:pos="4896"/>
        </w:tabs>
        <w:ind w:left="4896" w:hanging="720"/>
      </w:pPr>
    </w:lvl>
    <w:lvl w:ilvl="4">
      <w:start w:val="1"/>
      <w:numFmt w:val="decimal"/>
      <w:lvlText w:val="%1.%2.%3.%4.%5"/>
      <w:lvlJc w:val="left"/>
      <w:pPr>
        <w:tabs>
          <w:tab w:val="num" w:pos="6648"/>
        </w:tabs>
        <w:ind w:left="6648" w:hanging="1080"/>
      </w:pPr>
    </w:lvl>
    <w:lvl w:ilvl="5">
      <w:start w:val="1"/>
      <w:numFmt w:val="decimal"/>
      <w:lvlText w:val="%1.%2.%3.%4.%5.%6"/>
      <w:lvlJc w:val="left"/>
      <w:pPr>
        <w:tabs>
          <w:tab w:val="num" w:pos="8040"/>
        </w:tabs>
        <w:ind w:left="8040" w:hanging="1080"/>
      </w:pPr>
    </w:lvl>
    <w:lvl w:ilvl="6">
      <w:start w:val="1"/>
      <w:numFmt w:val="decimal"/>
      <w:lvlText w:val="%1.%2.%3.%4.%5.%6.%7"/>
      <w:lvlJc w:val="left"/>
      <w:pPr>
        <w:tabs>
          <w:tab w:val="num" w:pos="9792"/>
        </w:tabs>
        <w:ind w:left="9792" w:hanging="1440"/>
      </w:pPr>
    </w:lvl>
    <w:lvl w:ilvl="7">
      <w:start w:val="1"/>
      <w:numFmt w:val="decimal"/>
      <w:lvlText w:val="%1.%2.%3.%4.%5.%6.%7.%8"/>
      <w:lvlJc w:val="left"/>
      <w:pPr>
        <w:tabs>
          <w:tab w:val="num" w:pos="11184"/>
        </w:tabs>
        <w:ind w:left="11184" w:hanging="1440"/>
      </w:pPr>
    </w:lvl>
    <w:lvl w:ilvl="8">
      <w:start w:val="1"/>
      <w:numFmt w:val="decimal"/>
      <w:lvlText w:val="%1.%2.%3.%4.%5.%6.%7.%8.%9"/>
      <w:lvlJc w:val="left"/>
      <w:pPr>
        <w:tabs>
          <w:tab w:val="num" w:pos="12936"/>
        </w:tabs>
        <w:ind w:left="12936" w:hanging="1800"/>
      </w:pPr>
    </w:lvl>
  </w:abstractNum>
  <w:abstractNum w:abstractNumId="2">
    <w:nsid w:val="0000002C"/>
    <w:multiLevelType w:val="multilevel"/>
    <w:tmpl w:val="0000002C"/>
    <w:name w:val="WWNum44"/>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3">
    <w:nsid w:val="004E5CD1"/>
    <w:multiLevelType w:val="multilevel"/>
    <w:tmpl w:val="EE8272AC"/>
    <w:lvl w:ilvl="0">
      <w:start w:val="1"/>
      <w:numFmt w:val="bullet"/>
      <w:lvlText w:val=""/>
      <w:lvlJc w:val="left"/>
      <w:pPr>
        <w:ind w:left="502" w:hanging="360"/>
      </w:pPr>
      <w:rPr>
        <w:rFonts w:ascii="Symbol" w:hAnsi="Symbol" w:hint="default"/>
      </w:rPr>
    </w:lvl>
    <w:lvl w:ilvl="1">
      <w:start w:val="2"/>
      <w:numFmt w:val="decimal"/>
      <w:lvlText w:val="%1.%2"/>
      <w:lvlJc w:val="left"/>
      <w:pPr>
        <w:ind w:left="360" w:hanging="36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nsid w:val="05553581"/>
    <w:multiLevelType w:val="multilevel"/>
    <w:tmpl w:val="30102A12"/>
    <w:lvl w:ilvl="0">
      <w:start w:val="1"/>
      <w:numFmt w:val="bullet"/>
      <w:lvlText w:val="o"/>
      <w:lvlJc w:val="left"/>
      <w:pPr>
        <w:ind w:left="502" w:hanging="360"/>
      </w:pPr>
      <w:rPr>
        <w:rFonts w:ascii="Courier New" w:hAnsi="Courier New" w:cs="Courier New" w:hint="default"/>
      </w:rPr>
    </w:lvl>
    <w:lvl w:ilvl="1">
      <w:start w:val="2"/>
      <w:numFmt w:val="decimal"/>
      <w:lvlText w:val="%1.%2"/>
      <w:lvlJc w:val="left"/>
      <w:pPr>
        <w:ind w:left="360" w:hanging="36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nsid w:val="0D0C3A70"/>
    <w:multiLevelType w:val="hybridMultilevel"/>
    <w:tmpl w:val="28DCEDA6"/>
    <w:lvl w:ilvl="0" w:tplc="5C06C67C">
      <w:start w:val="1"/>
      <w:numFmt w:val="bullet"/>
      <w:lvlText w:val=""/>
      <w:lvlJc w:val="left"/>
      <w:pPr>
        <w:tabs>
          <w:tab w:val="num" w:pos="851"/>
        </w:tabs>
        <w:ind w:left="851" w:hanging="397"/>
      </w:pPr>
      <w:rPr>
        <w:rFonts w:ascii="Symbol" w:hAnsi="Symbol" w:hint="default"/>
      </w:rPr>
    </w:lvl>
    <w:lvl w:ilvl="1" w:tplc="04190003">
      <w:start w:val="1"/>
      <w:numFmt w:val="bullet"/>
      <w:lvlText w:val="o"/>
      <w:lvlJc w:val="left"/>
      <w:pPr>
        <w:ind w:left="1553" w:hanging="360"/>
      </w:pPr>
      <w:rPr>
        <w:rFonts w:ascii="Courier New" w:hAnsi="Courier New" w:cs="Courier New" w:hint="default"/>
      </w:rPr>
    </w:lvl>
    <w:lvl w:ilvl="2" w:tplc="04190005" w:tentative="1">
      <w:start w:val="1"/>
      <w:numFmt w:val="bullet"/>
      <w:lvlText w:val=""/>
      <w:lvlJc w:val="left"/>
      <w:pPr>
        <w:ind w:left="2273" w:hanging="360"/>
      </w:pPr>
      <w:rPr>
        <w:rFonts w:ascii="Wingdings" w:hAnsi="Wingdings" w:hint="default"/>
      </w:rPr>
    </w:lvl>
    <w:lvl w:ilvl="3" w:tplc="04190001" w:tentative="1">
      <w:start w:val="1"/>
      <w:numFmt w:val="bullet"/>
      <w:lvlText w:val=""/>
      <w:lvlJc w:val="left"/>
      <w:pPr>
        <w:ind w:left="2993" w:hanging="360"/>
      </w:pPr>
      <w:rPr>
        <w:rFonts w:ascii="Symbol" w:hAnsi="Symbol" w:hint="default"/>
      </w:rPr>
    </w:lvl>
    <w:lvl w:ilvl="4" w:tplc="04190003" w:tentative="1">
      <w:start w:val="1"/>
      <w:numFmt w:val="bullet"/>
      <w:lvlText w:val="o"/>
      <w:lvlJc w:val="left"/>
      <w:pPr>
        <w:ind w:left="3713" w:hanging="360"/>
      </w:pPr>
      <w:rPr>
        <w:rFonts w:ascii="Courier New" w:hAnsi="Courier New" w:cs="Courier New" w:hint="default"/>
      </w:rPr>
    </w:lvl>
    <w:lvl w:ilvl="5" w:tplc="04190005" w:tentative="1">
      <w:start w:val="1"/>
      <w:numFmt w:val="bullet"/>
      <w:lvlText w:val=""/>
      <w:lvlJc w:val="left"/>
      <w:pPr>
        <w:ind w:left="4433" w:hanging="360"/>
      </w:pPr>
      <w:rPr>
        <w:rFonts w:ascii="Wingdings" w:hAnsi="Wingdings" w:hint="default"/>
      </w:rPr>
    </w:lvl>
    <w:lvl w:ilvl="6" w:tplc="04190001" w:tentative="1">
      <w:start w:val="1"/>
      <w:numFmt w:val="bullet"/>
      <w:lvlText w:val=""/>
      <w:lvlJc w:val="left"/>
      <w:pPr>
        <w:ind w:left="5153" w:hanging="360"/>
      </w:pPr>
      <w:rPr>
        <w:rFonts w:ascii="Symbol" w:hAnsi="Symbol" w:hint="default"/>
      </w:rPr>
    </w:lvl>
    <w:lvl w:ilvl="7" w:tplc="04190003" w:tentative="1">
      <w:start w:val="1"/>
      <w:numFmt w:val="bullet"/>
      <w:lvlText w:val="o"/>
      <w:lvlJc w:val="left"/>
      <w:pPr>
        <w:ind w:left="5873" w:hanging="360"/>
      </w:pPr>
      <w:rPr>
        <w:rFonts w:ascii="Courier New" w:hAnsi="Courier New" w:cs="Courier New" w:hint="default"/>
      </w:rPr>
    </w:lvl>
    <w:lvl w:ilvl="8" w:tplc="04190005" w:tentative="1">
      <w:start w:val="1"/>
      <w:numFmt w:val="bullet"/>
      <w:lvlText w:val=""/>
      <w:lvlJc w:val="left"/>
      <w:pPr>
        <w:ind w:left="6593" w:hanging="360"/>
      </w:pPr>
      <w:rPr>
        <w:rFonts w:ascii="Wingdings" w:hAnsi="Wingdings" w:hint="default"/>
      </w:rPr>
    </w:lvl>
  </w:abstractNum>
  <w:abstractNum w:abstractNumId="6">
    <w:nsid w:val="121D1922"/>
    <w:multiLevelType w:val="hybridMultilevel"/>
    <w:tmpl w:val="0FA20382"/>
    <w:lvl w:ilvl="0" w:tplc="E932B5DE">
      <w:start w:val="1"/>
      <w:numFmt w:val="decimal"/>
      <w:pStyle w:val="-"/>
      <w:lvlText w:val="%1."/>
      <w:lvlJc w:val="left"/>
      <w:pPr>
        <w:tabs>
          <w:tab w:val="num" w:pos="753"/>
        </w:tabs>
        <w:ind w:left="753" w:hanging="360"/>
      </w:pPr>
      <w:rPr>
        <w:b/>
        <w:color w:val="000000"/>
      </w:rPr>
    </w:lvl>
    <w:lvl w:ilvl="1" w:tplc="57C6CDBE">
      <w:start w:val="1"/>
      <w:numFmt w:val="bullet"/>
      <w:lvlText w:val="-"/>
      <w:lvlJc w:val="left"/>
      <w:pPr>
        <w:tabs>
          <w:tab w:val="num" w:pos="1440"/>
        </w:tabs>
        <w:ind w:left="1440" w:hanging="360"/>
      </w:pPr>
      <w:rPr>
        <w:rFonts w:hint="eastAsia"/>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130028A8"/>
    <w:multiLevelType w:val="hybridMultilevel"/>
    <w:tmpl w:val="CBC613BA"/>
    <w:lvl w:ilvl="0" w:tplc="96D6FD60">
      <w:start w:val="1"/>
      <w:numFmt w:val="bullet"/>
      <w:lvlText w:val=""/>
      <w:lvlJc w:val="left"/>
      <w:pPr>
        <w:ind w:left="720" w:hanging="360"/>
      </w:pPr>
      <w:rPr>
        <w:rFonts w:ascii="Symbol" w:hAnsi="Symbol" w:cs="Symbol" w:hint="default"/>
        <w:caps w:val="0"/>
        <w:strike w:val="0"/>
        <w:dstrike w:val="0"/>
        <w:vanish w:val="0"/>
        <w:color w:val="000000"/>
        <w:spacing w:val="-6"/>
        <w:sz w:val="20"/>
        <w:szCs w:val="20"/>
        <w:vertAlign w:val="baseli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7D45F66"/>
    <w:multiLevelType w:val="multilevel"/>
    <w:tmpl w:val="EE8272AC"/>
    <w:lvl w:ilvl="0">
      <w:start w:val="1"/>
      <w:numFmt w:val="bullet"/>
      <w:lvlText w:val=""/>
      <w:lvlJc w:val="left"/>
      <w:pPr>
        <w:ind w:left="502" w:hanging="360"/>
      </w:pPr>
      <w:rPr>
        <w:rFonts w:ascii="Symbol" w:hAnsi="Symbol" w:hint="default"/>
      </w:rPr>
    </w:lvl>
    <w:lvl w:ilvl="1">
      <w:start w:val="2"/>
      <w:numFmt w:val="decimal"/>
      <w:lvlText w:val="%1.%2"/>
      <w:lvlJc w:val="left"/>
      <w:pPr>
        <w:ind w:left="360" w:hanging="36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nsid w:val="19F27CCD"/>
    <w:multiLevelType w:val="hybridMultilevel"/>
    <w:tmpl w:val="06A40514"/>
    <w:lvl w:ilvl="0" w:tplc="D52CB2EE">
      <w:start w:val="1"/>
      <w:numFmt w:val="upperRoman"/>
      <w:lvlText w:val="%1."/>
      <w:lvlJc w:val="left"/>
      <w:pPr>
        <w:ind w:left="862" w:hanging="72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0">
    <w:nsid w:val="24271634"/>
    <w:multiLevelType w:val="hybridMultilevel"/>
    <w:tmpl w:val="E6525B60"/>
    <w:lvl w:ilvl="0" w:tplc="8DEABCC8">
      <w:start w:val="1"/>
      <w:numFmt w:val="bullet"/>
      <w:pStyle w:val="a"/>
      <w:lvlText w:val=""/>
      <w:lvlJc w:val="left"/>
      <w:pPr>
        <w:tabs>
          <w:tab w:val="num" w:pos="1134"/>
        </w:tabs>
        <w:ind w:left="0" w:firstLine="851"/>
      </w:pPr>
      <w:rPr>
        <w:rFonts w:ascii="Symbol" w:hAnsi="Symbol" w:hint="default"/>
      </w:rPr>
    </w:lvl>
    <w:lvl w:ilvl="1" w:tplc="8C9E31B4">
      <w:start w:val="1"/>
      <w:numFmt w:val="decimal"/>
      <w:lvlText w:val="%2)"/>
      <w:lvlJc w:val="left"/>
      <w:pPr>
        <w:tabs>
          <w:tab w:val="num" w:pos="1440"/>
        </w:tabs>
        <w:ind w:left="1440" w:hanging="360"/>
      </w:pPr>
      <w:rPr>
        <w:rFonts w:ascii="Times New Roman" w:eastAsia="Times New Roman" w:hAnsi="Times New Roman" w:cs="Times New Roman"/>
      </w:rPr>
    </w:lvl>
    <w:lvl w:ilvl="2" w:tplc="8DEABCC8">
      <w:start w:val="1"/>
      <w:numFmt w:val="lowerRoman"/>
      <w:lvlText w:val="%3."/>
      <w:lvlJc w:val="right"/>
      <w:pPr>
        <w:tabs>
          <w:tab w:val="num" w:pos="2160"/>
        </w:tabs>
        <w:ind w:left="2160" w:hanging="180"/>
      </w:pPr>
    </w:lvl>
    <w:lvl w:ilvl="3" w:tplc="97CCDCD0">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268E51C1"/>
    <w:multiLevelType w:val="multilevel"/>
    <w:tmpl w:val="B54E1B56"/>
    <w:lvl w:ilvl="0">
      <w:start w:val="4"/>
      <w:numFmt w:val="decimal"/>
      <w:lvlText w:val="%1."/>
      <w:lvlJc w:val="left"/>
      <w:pPr>
        <w:ind w:left="360" w:hanging="360"/>
      </w:pPr>
      <w:rPr>
        <w:rFonts w:hint="default"/>
        <w:b/>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
    <w:nsid w:val="28B73AA8"/>
    <w:multiLevelType w:val="hybridMultilevel"/>
    <w:tmpl w:val="43349078"/>
    <w:lvl w:ilvl="0" w:tplc="04190001">
      <w:start w:val="1"/>
      <w:numFmt w:val="bullet"/>
      <w:lvlText w:val=""/>
      <w:lvlJc w:val="left"/>
      <w:pPr>
        <w:tabs>
          <w:tab w:val="num" w:pos="1418"/>
        </w:tabs>
        <w:ind w:left="1418" w:hanging="397"/>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2A9D7FDE"/>
    <w:multiLevelType w:val="multilevel"/>
    <w:tmpl w:val="EE8272AC"/>
    <w:lvl w:ilvl="0">
      <w:start w:val="1"/>
      <w:numFmt w:val="bullet"/>
      <w:lvlText w:val=""/>
      <w:lvlJc w:val="left"/>
      <w:pPr>
        <w:ind w:left="502" w:hanging="360"/>
      </w:pPr>
      <w:rPr>
        <w:rFonts w:ascii="Symbol" w:hAnsi="Symbol" w:hint="default"/>
      </w:rPr>
    </w:lvl>
    <w:lvl w:ilvl="1">
      <w:start w:val="2"/>
      <w:numFmt w:val="decimal"/>
      <w:lvlText w:val="%1.%2"/>
      <w:lvlJc w:val="left"/>
      <w:pPr>
        <w:ind w:left="360" w:hanging="36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nsid w:val="2ADA1B63"/>
    <w:multiLevelType w:val="hybridMultilevel"/>
    <w:tmpl w:val="93081F1A"/>
    <w:lvl w:ilvl="0" w:tplc="23F6DD40">
      <w:start w:val="1"/>
      <w:numFmt w:val="russianLower"/>
      <w:pStyle w:val="a0"/>
      <w:lvlText w:val="%1)"/>
      <w:lvlJc w:val="left"/>
      <w:pPr>
        <w:tabs>
          <w:tab w:val="num" w:pos="1077"/>
        </w:tabs>
        <w:ind w:left="1077" w:hanging="340"/>
      </w:pPr>
      <w:rPr>
        <w:rFonts w:hint="default"/>
      </w:rPr>
    </w:lvl>
    <w:lvl w:ilvl="1" w:tplc="04190019" w:tentative="1">
      <w:start w:val="1"/>
      <w:numFmt w:val="lowerLetter"/>
      <w:lvlText w:val="%2."/>
      <w:lvlJc w:val="left"/>
      <w:pPr>
        <w:tabs>
          <w:tab w:val="num" w:pos="1817"/>
        </w:tabs>
        <w:ind w:left="1817" w:hanging="360"/>
      </w:pPr>
    </w:lvl>
    <w:lvl w:ilvl="2" w:tplc="0419001B" w:tentative="1">
      <w:start w:val="1"/>
      <w:numFmt w:val="lowerRoman"/>
      <w:lvlText w:val="%3."/>
      <w:lvlJc w:val="right"/>
      <w:pPr>
        <w:tabs>
          <w:tab w:val="num" w:pos="2537"/>
        </w:tabs>
        <w:ind w:left="2537" w:hanging="180"/>
      </w:pPr>
    </w:lvl>
    <w:lvl w:ilvl="3" w:tplc="0419000F" w:tentative="1">
      <w:start w:val="1"/>
      <w:numFmt w:val="decimal"/>
      <w:lvlText w:val="%4."/>
      <w:lvlJc w:val="left"/>
      <w:pPr>
        <w:tabs>
          <w:tab w:val="num" w:pos="3257"/>
        </w:tabs>
        <w:ind w:left="3257" w:hanging="360"/>
      </w:pPr>
    </w:lvl>
    <w:lvl w:ilvl="4" w:tplc="04190019" w:tentative="1">
      <w:start w:val="1"/>
      <w:numFmt w:val="lowerLetter"/>
      <w:lvlText w:val="%5."/>
      <w:lvlJc w:val="left"/>
      <w:pPr>
        <w:tabs>
          <w:tab w:val="num" w:pos="3977"/>
        </w:tabs>
        <w:ind w:left="3977" w:hanging="360"/>
      </w:pPr>
    </w:lvl>
    <w:lvl w:ilvl="5" w:tplc="0419001B" w:tentative="1">
      <w:start w:val="1"/>
      <w:numFmt w:val="lowerRoman"/>
      <w:lvlText w:val="%6."/>
      <w:lvlJc w:val="right"/>
      <w:pPr>
        <w:tabs>
          <w:tab w:val="num" w:pos="4697"/>
        </w:tabs>
        <w:ind w:left="4697" w:hanging="180"/>
      </w:pPr>
    </w:lvl>
    <w:lvl w:ilvl="6" w:tplc="0419000F" w:tentative="1">
      <w:start w:val="1"/>
      <w:numFmt w:val="decimal"/>
      <w:lvlText w:val="%7."/>
      <w:lvlJc w:val="left"/>
      <w:pPr>
        <w:tabs>
          <w:tab w:val="num" w:pos="5417"/>
        </w:tabs>
        <w:ind w:left="5417" w:hanging="360"/>
      </w:pPr>
    </w:lvl>
    <w:lvl w:ilvl="7" w:tplc="04190019" w:tentative="1">
      <w:start w:val="1"/>
      <w:numFmt w:val="lowerLetter"/>
      <w:lvlText w:val="%8."/>
      <w:lvlJc w:val="left"/>
      <w:pPr>
        <w:tabs>
          <w:tab w:val="num" w:pos="6137"/>
        </w:tabs>
        <w:ind w:left="6137" w:hanging="360"/>
      </w:pPr>
    </w:lvl>
    <w:lvl w:ilvl="8" w:tplc="0419001B" w:tentative="1">
      <w:start w:val="1"/>
      <w:numFmt w:val="lowerRoman"/>
      <w:lvlText w:val="%9."/>
      <w:lvlJc w:val="right"/>
      <w:pPr>
        <w:tabs>
          <w:tab w:val="num" w:pos="6857"/>
        </w:tabs>
        <w:ind w:left="6857" w:hanging="180"/>
      </w:pPr>
    </w:lvl>
  </w:abstractNum>
  <w:abstractNum w:abstractNumId="15">
    <w:nsid w:val="2E937E2A"/>
    <w:multiLevelType w:val="multilevel"/>
    <w:tmpl w:val="EE8272AC"/>
    <w:lvl w:ilvl="0">
      <w:start w:val="1"/>
      <w:numFmt w:val="bullet"/>
      <w:pStyle w:val="-0"/>
      <w:lvlText w:val=""/>
      <w:lvlJc w:val="left"/>
      <w:pPr>
        <w:ind w:left="502" w:hanging="360"/>
      </w:pPr>
      <w:rPr>
        <w:rFonts w:ascii="Symbol" w:hAnsi="Symbol" w:hint="default"/>
      </w:rPr>
    </w:lvl>
    <w:lvl w:ilvl="1">
      <w:start w:val="2"/>
      <w:numFmt w:val="decimal"/>
      <w:lvlText w:val="%1.%2"/>
      <w:lvlJc w:val="left"/>
      <w:pPr>
        <w:ind w:left="360" w:hanging="36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nsid w:val="2F0A5155"/>
    <w:multiLevelType w:val="multilevel"/>
    <w:tmpl w:val="EE8272AC"/>
    <w:lvl w:ilvl="0">
      <w:start w:val="1"/>
      <w:numFmt w:val="bullet"/>
      <w:lvlText w:val=""/>
      <w:lvlJc w:val="left"/>
      <w:pPr>
        <w:ind w:left="502" w:hanging="360"/>
      </w:pPr>
      <w:rPr>
        <w:rFonts w:ascii="Symbol" w:hAnsi="Symbol" w:hint="default"/>
      </w:rPr>
    </w:lvl>
    <w:lvl w:ilvl="1">
      <w:start w:val="2"/>
      <w:numFmt w:val="decimal"/>
      <w:lvlText w:val="%1.%2"/>
      <w:lvlJc w:val="left"/>
      <w:pPr>
        <w:ind w:left="360" w:hanging="360"/>
      </w:pPr>
    </w:lvl>
    <w:lvl w:ilvl="2">
      <w:start w:val="1"/>
      <w:numFmt w:val="decimal"/>
      <w:lvlText w:val="%1.%2.%3"/>
      <w:lvlJc w:val="left"/>
      <w:pPr>
        <w:ind w:left="1146"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7">
    <w:nsid w:val="2F5504F0"/>
    <w:multiLevelType w:val="hybridMultilevel"/>
    <w:tmpl w:val="E818602A"/>
    <w:lvl w:ilvl="0" w:tplc="04190003">
      <w:start w:val="1"/>
      <w:numFmt w:val="bullet"/>
      <w:lvlText w:val="o"/>
      <w:lvlJc w:val="left"/>
      <w:pPr>
        <w:ind w:left="1283" w:hanging="360"/>
      </w:pPr>
      <w:rPr>
        <w:rFonts w:ascii="Courier New" w:hAnsi="Courier New" w:cs="Courier New" w:hint="default"/>
      </w:rPr>
    </w:lvl>
    <w:lvl w:ilvl="1" w:tplc="04190003" w:tentative="1">
      <w:start w:val="1"/>
      <w:numFmt w:val="bullet"/>
      <w:lvlText w:val="o"/>
      <w:lvlJc w:val="left"/>
      <w:pPr>
        <w:ind w:left="2003" w:hanging="360"/>
      </w:pPr>
      <w:rPr>
        <w:rFonts w:ascii="Courier New" w:hAnsi="Courier New" w:cs="Courier New" w:hint="default"/>
      </w:rPr>
    </w:lvl>
    <w:lvl w:ilvl="2" w:tplc="04190005" w:tentative="1">
      <w:start w:val="1"/>
      <w:numFmt w:val="bullet"/>
      <w:lvlText w:val=""/>
      <w:lvlJc w:val="left"/>
      <w:pPr>
        <w:ind w:left="2723" w:hanging="360"/>
      </w:pPr>
      <w:rPr>
        <w:rFonts w:ascii="Wingdings" w:hAnsi="Wingdings" w:hint="default"/>
      </w:rPr>
    </w:lvl>
    <w:lvl w:ilvl="3" w:tplc="04190001" w:tentative="1">
      <w:start w:val="1"/>
      <w:numFmt w:val="bullet"/>
      <w:lvlText w:val=""/>
      <w:lvlJc w:val="left"/>
      <w:pPr>
        <w:ind w:left="3443" w:hanging="360"/>
      </w:pPr>
      <w:rPr>
        <w:rFonts w:ascii="Symbol" w:hAnsi="Symbol" w:hint="default"/>
      </w:rPr>
    </w:lvl>
    <w:lvl w:ilvl="4" w:tplc="04190003" w:tentative="1">
      <w:start w:val="1"/>
      <w:numFmt w:val="bullet"/>
      <w:lvlText w:val="o"/>
      <w:lvlJc w:val="left"/>
      <w:pPr>
        <w:ind w:left="4163" w:hanging="360"/>
      </w:pPr>
      <w:rPr>
        <w:rFonts w:ascii="Courier New" w:hAnsi="Courier New" w:cs="Courier New" w:hint="default"/>
      </w:rPr>
    </w:lvl>
    <w:lvl w:ilvl="5" w:tplc="04190005" w:tentative="1">
      <w:start w:val="1"/>
      <w:numFmt w:val="bullet"/>
      <w:lvlText w:val=""/>
      <w:lvlJc w:val="left"/>
      <w:pPr>
        <w:ind w:left="4883" w:hanging="360"/>
      </w:pPr>
      <w:rPr>
        <w:rFonts w:ascii="Wingdings" w:hAnsi="Wingdings" w:hint="default"/>
      </w:rPr>
    </w:lvl>
    <w:lvl w:ilvl="6" w:tplc="04190001" w:tentative="1">
      <w:start w:val="1"/>
      <w:numFmt w:val="bullet"/>
      <w:lvlText w:val=""/>
      <w:lvlJc w:val="left"/>
      <w:pPr>
        <w:ind w:left="5603" w:hanging="360"/>
      </w:pPr>
      <w:rPr>
        <w:rFonts w:ascii="Symbol" w:hAnsi="Symbol" w:hint="default"/>
      </w:rPr>
    </w:lvl>
    <w:lvl w:ilvl="7" w:tplc="04190003" w:tentative="1">
      <w:start w:val="1"/>
      <w:numFmt w:val="bullet"/>
      <w:lvlText w:val="o"/>
      <w:lvlJc w:val="left"/>
      <w:pPr>
        <w:ind w:left="6323" w:hanging="360"/>
      </w:pPr>
      <w:rPr>
        <w:rFonts w:ascii="Courier New" w:hAnsi="Courier New" w:cs="Courier New" w:hint="default"/>
      </w:rPr>
    </w:lvl>
    <w:lvl w:ilvl="8" w:tplc="04190005" w:tentative="1">
      <w:start w:val="1"/>
      <w:numFmt w:val="bullet"/>
      <w:lvlText w:val=""/>
      <w:lvlJc w:val="left"/>
      <w:pPr>
        <w:ind w:left="7043" w:hanging="360"/>
      </w:pPr>
      <w:rPr>
        <w:rFonts w:ascii="Wingdings" w:hAnsi="Wingdings" w:hint="default"/>
      </w:rPr>
    </w:lvl>
  </w:abstractNum>
  <w:abstractNum w:abstractNumId="18">
    <w:nsid w:val="34AE271E"/>
    <w:multiLevelType w:val="multilevel"/>
    <w:tmpl w:val="ADAC331C"/>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nsid w:val="360D5A9D"/>
    <w:multiLevelType w:val="multilevel"/>
    <w:tmpl w:val="D280F54A"/>
    <w:lvl w:ilvl="0">
      <w:start w:val="1"/>
      <w:numFmt w:val="bullet"/>
      <w:lvlText w:val=""/>
      <w:lvlJc w:val="left"/>
      <w:pPr>
        <w:ind w:left="540" w:hanging="540"/>
      </w:pPr>
      <w:rPr>
        <w:rFonts w:ascii="Symbol" w:hAnsi="Symbol"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nsid w:val="38B83353"/>
    <w:multiLevelType w:val="multilevel"/>
    <w:tmpl w:val="E12877DC"/>
    <w:lvl w:ilvl="0">
      <w:start w:val="1"/>
      <w:numFmt w:val="decimal"/>
      <w:lvlText w:val="%1."/>
      <w:lvlJc w:val="left"/>
      <w:pPr>
        <w:ind w:left="394" w:hanging="360"/>
      </w:pPr>
      <w:rPr>
        <w:rFonts w:hint="default"/>
        <w:sz w:val="22"/>
        <w:szCs w:val="22"/>
      </w:rPr>
    </w:lvl>
    <w:lvl w:ilvl="1">
      <w:start w:val="2"/>
      <w:numFmt w:val="decimal"/>
      <w:isLgl/>
      <w:lvlText w:val="%1.%2."/>
      <w:lvlJc w:val="left"/>
      <w:pPr>
        <w:ind w:left="634" w:hanging="600"/>
      </w:pPr>
      <w:rPr>
        <w:rFonts w:hint="default"/>
      </w:rPr>
    </w:lvl>
    <w:lvl w:ilvl="2">
      <w:start w:val="3"/>
      <w:numFmt w:val="decimal"/>
      <w:isLgl/>
      <w:lvlText w:val="%1.%2.%3."/>
      <w:lvlJc w:val="left"/>
      <w:pPr>
        <w:ind w:left="754" w:hanging="720"/>
      </w:pPr>
      <w:rPr>
        <w:rFonts w:hint="default"/>
      </w:rPr>
    </w:lvl>
    <w:lvl w:ilvl="3">
      <w:start w:val="1"/>
      <w:numFmt w:val="decimal"/>
      <w:isLgl/>
      <w:lvlText w:val="%1.%2.%3.%4."/>
      <w:lvlJc w:val="left"/>
      <w:pPr>
        <w:ind w:left="754" w:hanging="720"/>
      </w:pPr>
      <w:rPr>
        <w:rFonts w:hint="default"/>
      </w:rPr>
    </w:lvl>
    <w:lvl w:ilvl="4">
      <w:start w:val="1"/>
      <w:numFmt w:val="decimal"/>
      <w:isLgl/>
      <w:lvlText w:val="%1.%2.%3.%4.%5."/>
      <w:lvlJc w:val="left"/>
      <w:pPr>
        <w:ind w:left="1114" w:hanging="1080"/>
      </w:pPr>
      <w:rPr>
        <w:rFonts w:hint="default"/>
      </w:rPr>
    </w:lvl>
    <w:lvl w:ilvl="5">
      <w:start w:val="1"/>
      <w:numFmt w:val="decimal"/>
      <w:isLgl/>
      <w:lvlText w:val="%1.%2.%3.%4.%5.%6."/>
      <w:lvlJc w:val="left"/>
      <w:pPr>
        <w:ind w:left="1114" w:hanging="1080"/>
      </w:pPr>
      <w:rPr>
        <w:rFonts w:hint="default"/>
      </w:rPr>
    </w:lvl>
    <w:lvl w:ilvl="6">
      <w:start w:val="1"/>
      <w:numFmt w:val="decimal"/>
      <w:isLgl/>
      <w:lvlText w:val="%1.%2.%3.%4.%5.%6.%7."/>
      <w:lvlJc w:val="left"/>
      <w:pPr>
        <w:ind w:left="1474" w:hanging="1440"/>
      </w:pPr>
      <w:rPr>
        <w:rFonts w:hint="default"/>
      </w:rPr>
    </w:lvl>
    <w:lvl w:ilvl="7">
      <w:start w:val="1"/>
      <w:numFmt w:val="decimal"/>
      <w:isLgl/>
      <w:lvlText w:val="%1.%2.%3.%4.%5.%6.%7.%8."/>
      <w:lvlJc w:val="left"/>
      <w:pPr>
        <w:ind w:left="1474" w:hanging="1440"/>
      </w:pPr>
      <w:rPr>
        <w:rFonts w:hint="default"/>
      </w:rPr>
    </w:lvl>
    <w:lvl w:ilvl="8">
      <w:start w:val="1"/>
      <w:numFmt w:val="decimal"/>
      <w:isLgl/>
      <w:lvlText w:val="%1.%2.%3.%4.%5.%6.%7.%8.%9."/>
      <w:lvlJc w:val="left"/>
      <w:pPr>
        <w:ind w:left="1834" w:hanging="1800"/>
      </w:pPr>
      <w:rPr>
        <w:rFonts w:hint="default"/>
      </w:rPr>
    </w:lvl>
  </w:abstractNum>
  <w:abstractNum w:abstractNumId="21">
    <w:nsid w:val="3BD7727D"/>
    <w:multiLevelType w:val="hybridMultilevel"/>
    <w:tmpl w:val="D1C03028"/>
    <w:lvl w:ilvl="0" w:tplc="0419000D">
      <w:start w:val="1"/>
      <w:numFmt w:val="bullet"/>
      <w:lvlText w:val=""/>
      <w:lvlJc w:val="left"/>
      <w:pPr>
        <w:ind w:left="1283" w:hanging="360"/>
      </w:pPr>
      <w:rPr>
        <w:rFonts w:ascii="Wingdings" w:hAnsi="Wingdings" w:hint="default"/>
      </w:rPr>
    </w:lvl>
    <w:lvl w:ilvl="1" w:tplc="04190003" w:tentative="1">
      <w:start w:val="1"/>
      <w:numFmt w:val="bullet"/>
      <w:lvlText w:val="o"/>
      <w:lvlJc w:val="left"/>
      <w:pPr>
        <w:ind w:left="2003" w:hanging="360"/>
      </w:pPr>
      <w:rPr>
        <w:rFonts w:ascii="Courier New" w:hAnsi="Courier New" w:cs="Courier New" w:hint="default"/>
      </w:rPr>
    </w:lvl>
    <w:lvl w:ilvl="2" w:tplc="04190005" w:tentative="1">
      <w:start w:val="1"/>
      <w:numFmt w:val="bullet"/>
      <w:lvlText w:val=""/>
      <w:lvlJc w:val="left"/>
      <w:pPr>
        <w:ind w:left="2723" w:hanging="360"/>
      </w:pPr>
      <w:rPr>
        <w:rFonts w:ascii="Wingdings" w:hAnsi="Wingdings" w:hint="default"/>
      </w:rPr>
    </w:lvl>
    <w:lvl w:ilvl="3" w:tplc="04190001" w:tentative="1">
      <w:start w:val="1"/>
      <w:numFmt w:val="bullet"/>
      <w:lvlText w:val=""/>
      <w:lvlJc w:val="left"/>
      <w:pPr>
        <w:ind w:left="3443" w:hanging="360"/>
      </w:pPr>
      <w:rPr>
        <w:rFonts w:ascii="Symbol" w:hAnsi="Symbol" w:hint="default"/>
      </w:rPr>
    </w:lvl>
    <w:lvl w:ilvl="4" w:tplc="04190003" w:tentative="1">
      <w:start w:val="1"/>
      <w:numFmt w:val="bullet"/>
      <w:lvlText w:val="o"/>
      <w:lvlJc w:val="left"/>
      <w:pPr>
        <w:ind w:left="4163" w:hanging="360"/>
      </w:pPr>
      <w:rPr>
        <w:rFonts w:ascii="Courier New" w:hAnsi="Courier New" w:cs="Courier New" w:hint="default"/>
      </w:rPr>
    </w:lvl>
    <w:lvl w:ilvl="5" w:tplc="04190005" w:tentative="1">
      <w:start w:val="1"/>
      <w:numFmt w:val="bullet"/>
      <w:lvlText w:val=""/>
      <w:lvlJc w:val="left"/>
      <w:pPr>
        <w:ind w:left="4883" w:hanging="360"/>
      </w:pPr>
      <w:rPr>
        <w:rFonts w:ascii="Wingdings" w:hAnsi="Wingdings" w:hint="default"/>
      </w:rPr>
    </w:lvl>
    <w:lvl w:ilvl="6" w:tplc="04190001" w:tentative="1">
      <w:start w:val="1"/>
      <w:numFmt w:val="bullet"/>
      <w:lvlText w:val=""/>
      <w:lvlJc w:val="left"/>
      <w:pPr>
        <w:ind w:left="5603" w:hanging="360"/>
      </w:pPr>
      <w:rPr>
        <w:rFonts w:ascii="Symbol" w:hAnsi="Symbol" w:hint="default"/>
      </w:rPr>
    </w:lvl>
    <w:lvl w:ilvl="7" w:tplc="04190003" w:tentative="1">
      <w:start w:val="1"/>
      <w:numFmt w:val="bullet"/>
      <w:lvlText w:val="o"/>
      <w:lvlJc w:val="left"/>
      <w:pPr>
        <w:ind w:left="6323" w:hanging="360"/>
      </w:pPr>
      <w:rPr>
        <w:rFonts w:ascii="Courier New" w:hAnsi="Courier New" w:cs="Courier New" w:hint="default"/>
      </w:rPr>
    </w:lvl>
    <w:lvl w:ilvl="8" w:tplc="04190005" w:tentative="1">
      <w:start w:val="1"/>
      <w:numFmt w:val="bullet"/>
      <w:lvlText w:val=""/>
      <w:lvlJc w:val="left"/>
      <w:pPr>
        <w:ind w:left="7043" w:hanging="360"/>
      </w:pPr>
      <w:rPr>
        <w:rFonts w:ascii="Wingdings" w:hAnsi="Wingdings" w:hint="default"/>
      </w:rPr>
    </w:lvl>
  </w:abstractNum>
  <w:abstractNum w:abstractNumId="22">
    <w:nsid w:val="47112CDB"/>
    <w:multiLevelType w:val="hybridMultilevel"/>
    <w:tmpl w:val="3796F650"/>
    <w:lvl w:ilvl="0" w:tplc="EDAECDF4">
      <w:start w:val="1"/>
      <w:numFmt w:val="bullet"/>
      <w:lvlText w:val=""/>
      <w:lvlJc w:val="left"/>
      <w:pPr>
        <w:ind w:left="1582" w:hanging="360"/>
      </w:pPr>
      <w:rPr>
        <w:rFonts w:ascii="Symbol" w:hAnsi="Symbol" w:hint="default"/>
      </w:rPr>
    </w:lvl>
    <w:lvl w:ilvl="1" w:tplc="04190003" w:tentative="1">
      <w:start w:val="1"/>
      <w:numFmt w:val="bullet"/>
      <w:lvlText w:val="o"/>
      <w:lvlJc w:val="left"/>
      <w:pPr>
        <w:ind w:left="2302" w:hanging="360"/>
      </w:pPr>
      <w:rPr>
        <w:rFonts w:ascii="Courier New" w:hAnsi="Courier New" w:cs="Courier New" w:hint="default"/>
      </w:rPr>
    </w:lvl>
    <w:lvl w:ilvl="2" w:tplc="04190005" w:tentative="1">
      <w:start w:val="1"/>
      <w:numFmt w:val="bullet"/>
      <w:lvlText w:val=""/>
      <w:lvlJc w:val="left"/>
      <w:pPr>
        <w:ind w:left="3022" w:hanging="360"/>
      </w:pPr>
      <w:rPr>
        <w:rFonts w:ascii="Wingdings" w:hAnsi="Wingdings" w:hint="default"/>
      </w:rPr>
    </w:lvl>
    <w:lvl w:ilvl="3" w:tplc="04190001" w:tentative="1">
      <w:start w:val="1"/>
      <w:numFmt w:val="bullet"/>
      <w:lvlText w:val=""/>
      <w:lvlJc w:val="left"/>
      <w:pPr>
        <w:ind w:left="3742" w:hanging="360"/>
      </w:pPr>
      <w:rPr>
        <w:rFonts w:ascii="Symbol" w:hAnsi="Symbol" w:hint="default"/>
      </w:rPr>
    </w:lvl>
    <w:lvl w:ilvl="4" w:tplc="04190003" w:tentative="1">
      <w:start w:val="1"/>
      <w:numFmt w:val="bullet"/>
      <w:lvlText w:val="o"/>
      <w:lvlJc w:val="left"/>
      <w:pPr>
        <w:ind w:left="4462" w:hanging="360"/>
      </w:pPr>
      <w:rPr>
        <w:rFonts w:ascii="Courier New" w:hAnsi="Courier New" w:cs="Courier New" w:hint="default"/>
      </w:rPr>
    </w:lvl>
    <w:lvl w:ilvl="5" w:tplc="04190005" w:tentative="1">
      <w:start w:val="1"/>
      <w:numFmt w:val="bullet"/>
      <w:lvlText w:val=""/>
      <w:lvlJc w:val="left"/>
      <w:pPr>
        <w:ind w:left="5182" w:hanging="360"/>
      </w:pPr>
      <w:rPr>
        <w:rFonts w:ascii="Wingdings" w:hAnsi="Wingdings" w:hint="default"/>
      </w:rPr>
    </w:lvl>
    <w:lvl w:ilvl="6" w:tplc="04190001" w:tentative="1">
      <w:start w:val="1"/>
      <w:numFmt w:val="bullet"/>
      <w:lvlText w:val=""/>
      <w:lvlJc w:val="left"/>
      <w:pPr>
        <w:ind w:left="5902" w:hanging="360"/>
      </w:pPr>
      <w:rPr>
        <w:rFonts w:ascii="Symbol" w:hAnsi="Symbol" w:hint="default"/>
      </w:rPr>
    </w:lvl>
    <w:lvl w:ilvl="7" w:tplc="04190003" w:tentative="1">
      <w:start w:val="1"/>
      <w:numFmt w:val="bullet"/>
      <w:lvlText w:val="o"/>
      <w:lvlJc w:val="left"/>
      <w:pPr>
        <w:ind w:left="6622" w:hanging="360"/>
      </w:pPr>
      <w:rPr>
        <w:rFonts w:ascii="Courier New" w:hAnsi="Courier New" w:cs="Courier New" w:hint="default"/>
      </w:rPr>
    </w:lvl>
    <w:lvl w:ilvl="8" w:tplc="04190005" w:tentative="1">
      <w:start w:val="1"/>
      <w:numFmt w:val="bullet"/>
      <w:lvlText w:val=""/>
      <w:lvlJc w:val="left"/>
      <w:pPr>
        <w:ind w:left="7342" w:hanging="360"/>
      </w:pPr>
      <w:rPr>
        <w:rFonts w:ascii="Wingdings" w:hAnsi="Wingdings" w:hint="default"/>
      </w:rPr>
    </w:lvl>
  </w:abstractNum>
  <w:abstractNum w:abstractNumId="23">
    <w:nsid w:val="48D00ADB"/>
    <w:multiLevelType w:val="multilevel"/>
    <w:tmpl w:val="77D6AEF6"/>
    <w:lvl w:ilvl="0">
      <w:start w:val="1"/>
      <w:numFmt w:val="decimal"/>
      <w:pStyle w:val="1TimesNewRoman14pt16pt"/>
      <w:lvlText w:val="%1"/>
      <w:lvlJc w:val="left"/>
      <w:pPr>
        <w:tabs>
          <w:tab w:val="num" w:pos="2292"/>
        </w:tabs>
        <w:ind w:left="2292" w:hanging="360"/>
      </w:pPr>
      <w:rPr>
        <w:rFonts w:hint="default"/>
      </w:rPr>
    </w:lvl>
    <w:lvl w:ilvl="1">
      <w:start w:val="9"/>
      <w:numFmt w:val="decimal"/>
      <w:isLgl/>
      <w:lvlText w:val="9.%2"/>
      <w:lvlJc w:val="left"/>
      <w:pPr>
        <w:tabs>
          <w:tab w:val="num" w:pos="1278"/>
        </w:tabs>
        <w:ind w:left="1278" w:hanging="360"/>
      </w:pPr>
      <w:rPr>
        <w:rFonts w:hint="default"/>
      </w:rPr>
    </w:lvl>
    <w:lvl w:ilvl="2">
      <w:start w:val="1"/>
      <w:numFmt w:val="decimal"/>
      <w:isLgl/>
      <w:lvlText w:val="%1.%2.%3"/>
      <w:lvlJc w:val="left"/>
      <w:pPr>
        <w:tabs>
          <w:tab w:val="num" w:pos="2652"/>
        </w:tabs>
        <w:ind w:left="2652" w:hanging="720"/>
      </w:pPr>
      <w:rPr>
        <w:rFonts w:hint="default"/>
      </w:rPr>
    </w:lvl>
    <w:lvl w:ilvl="3">
      <w:start w:val="1"/>
      <w:numFmt w:val="decimal"/>
      <w:isLgl/>
      <w:lvlText w:val="%1.%2.%3.%4"/>
      <w:lvlJc w:val="left"/>
      <w:pPr>
        <w:tabs>
          <w:tab w:val="num" w:pos="2652"/>
        </w:tabs>
        <w:ind w:left="2652" w:hanging="720"/>
      </w:pPr>
      <w:rPr>
        <w:rFonts w:hint="default"/>
      </w:rPr>
    </w:lvl>
    <w:lvl w:ilvl="4">
      <w:start w:val="1"/>
      <w:numFmt w:val="decimal"/>
      <w:isLgl/>
      <w:lvlText w:val="%1.%2.%3.%4.%5"/>
      <w:lvlJc w:val="left"/>
      <w:pPr>
        <w:tabs>
          <w:tab w:val="num" w:pos="3012"/>
        </w:tabs>
        <w:ind w:left="3012" w:hanging="1080"/>
      </w:pPr>
      <w:rPr>
        <w:rFonts w:hint="default"/>
      </w:rPr>
    </w:lvl>
    <w:lvl w:ilvl="5">
      <w:start w:val="1"/>
      <w:numFmt w:val="decimal"/>
      <w:isLgl/>
      <w:lvlText w:val="%1.%2.%3.%4.%5.%6"/>
      <w:lvlJc w:val="left"/>
      <w:pPr>
        <w:tabs>
          <w:tab w:val="num" w:pos="3012"/>
        </w:tabs>
        <w:ind w:left="3012" w:hanging="1080"/>
      </w:pPr>
      <w:rPr>
        <w:rFonts w:hint="default"/>
      </w:rPr>
    </w:lvl>
    <w:lvl w:ilvl="6">
      <w:start w:val="1"/>
      <w:numFmt w:val="decimal"/>
      <w:isLgl/>
      <w:lvlText w:val="%1.%2.%3.%4.%5.%6.%7"/>
      <w:lvlJc w:val="left"/>
      <w:pPr>
        <w:tabs>
          <w:tab w:val="num" w:pos="3372"/>
        </w:tabs>
        <w:ind w:left="3372" w:hanging="1440"/>
      </w:pPr>
      <w:rPr>
        <w:rFonts w:hint="default"/>
      </w:rPr>
    </w:lvl>
    <w:lvl w:ilvl="7">
      <w:start w:val="1"/>
      <w:numFmt w:val="decimal"/>
      <w:isLgl/>
      <w:lvlText w:val="%1.%2.%3.%4.%5.%6.%7.%8"/>
      <w:lvlJc w:val="left"/>
      <w:pPr>
        <w:tabs>
          <w:tab w:val="num" w:pos="3372"/>
        </w:tabs>
        <w:ind w:left="3372" w:hanging="1440"/>
      </w:pPr>
      <w:rPr>
        <w:rFonts w:hint="default"/>
      </w:rPr>
    </w:lvl>
    <w:lvl w:ilvl="8">
      <w:start w:val="1"/>
      <w:numFmt w:val="decimal"/>
      <w:isLgl/>
      <w:lvlText w:val="%1.%2.%3.%4.%5.%6.%7.%8.%9"/>
      <w:lvlJc w:val="left"/>
      <w:pPr>
        <w:tabs>
          <w:tab w:val="num" w:pos="3732"/>
        </w:tabs>
        <w:ind w:left="3732" w:hanging="1800"/>
      </w:pPr>
      <w:rPr>
        <w:rFonts w:hint="default"/>
      </w:rPr>
    </w:lvl>
  </w:abstractNum>
  <w:abstractNum w:abstractNumId="24">
    <w:nsid w:val="49A92252"/>
    <w:multiLevelType w:val="hybridMultilevel"/>
    <w:tmpl w:val="9A5C34A8"/>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4E124EC8"/>
    <w:multiLevelType w:val="multilevel"/>
    <w:tmpl w:val="EE8272AC"/>
    <w:lvl w:ilvl="0">
      <w:start w:val="1"/>
      <w:numFmt w:val="bullet"/>
      <w:lvlText w:val=""/>
      <w:lvlJc w:val="left"/>
      <w:pPr>
        <w:ind w:left="502" w:hanging="360"/>
      </w:pPr>
      <w:rPr>
        <w:rFonts w:ascii="Symbol" w:hAnsi="Symbol" w:hint="default"/>
      </w:rPr>
    </w:lvl>
    <w:lvl w:ilvl="1">
      <w:start w:val="2"/>
      <w:numFmt w:val="decimal"/>
      <w:lvlText w:val="%1.%2"/>
      <w:lvlJc w:val="left"/>
      <w:pPr>
        <w:ind w:left="360" w:hanging="360"/>
      </w:pPr>
    </w:lvl>
    <w:lvl w:ilvl="2">
      <w:start w:val="1"/>
      <w:numFmt w:val="decimal"/>
      <w:lvlText w:val="%1.%2.%3"/>
      <w:lvlJc w:val="left"/>
      <w:pPr>
        <w:ind w:left="1146"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26">
    <w:nsid w:val="4E2C322C"/>
    <w:multiLevelType w:val="hybridMultilevel"/>
    <w:tmpl w:val="D50CDAAE"/>
    <w:lvl w:ilvl="0" w:tplc="5C06C67C">
      <w:start w:val="1"/>
      <w:numFmt w:val="bullet"/>
      <w:lvlText w:val=""/>
      <w:lvlJc w:val="left"/>
      <w:pPr>
        <w:tabs>
          <w:tab w:val="num" w:pos="1985"/>
        </w:tabs>
        <w:ind w:left="1985" w:hanging="397"/>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27">
    <w:nsid w:val="548D6459"/>
    <w:multiLevelType w:val="hybridMultilevel"/>
    <w:tmpl w:val="DF7AC5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57F80A46"/>
    <w:multiLevelType w:val="multilevel"/>
    <w:tmpl w:val="C396E23E"/>
    <w:lvl w:ilvl="0">
      <w:start w:val="1"/>
      <w:numFmt w:val="bullet"/>
      <w:lvlText w:val=""/>
      <w:lvlJc w:val="left"/>
      <w:pPr>
        <w:ind w:left="502" w:hanging="360"/>
      </w:pPr>
      <w:rPr>
        <w:rFonts w:ascii="Symbol" w:hAnsi="Symbol" w:hint="default"/>
      </w:rPr>
    </w:lvl>
    <w:lvl w:ilvl="1">
      <w:start w:val="2"/>
      <w:numFmt w:val="decimal"/>
      <w:lvlText w:val="%1.%2"/>
      <w:lvlJc w:val="left"/>
      <w:pPr>
        <w:ind w:left="360" w:hanging="36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nsid w:val="5A564C8B"/>
    <w:multiLevelType w:val="hybridMultilevel"/>
    <w:tmpl w:val="8BC8F88A"/>
    <w:lvl w:ilvl="0" w:tplc="EDAECDF4">
      <w:start w:val="1"/>
      <w:numFmt w:val="bullet"/>
      <w:lvlText w:val=""/>
      <w:lvlJc w:val="left"/>
      <w:pPr>
        <w:tabs>
          <w:tab w:val="num" w:pos="1800"/>
        </w:tabs>
        <w:ind w:left="2160" w:hanging="360"/>
      </w:pPr>
      <w:rPr>
        <w:rFonts w:ascii="Symbol" w:hAnsi="Symbol" w:hint="default"/>
      </w:rPr>
    </w:lvl>
    <w:lvl w:ilvl="1" w:tplc="04190003" w:tentative="1">
      <w:start w:val="1"/>
      <w:numFmt w:val="bullet"/>
      <w:lvlText w:val="o"/>
      <w:lvlJc w:val="left"/>
      <w:pPr>
        <w:tabs>
          <w:tab w:val="num" w:pos="2520"/>
        </w:tabs>
        <w:ind w:left="2520" w:hanging="360"/>
      </w:pPr>
      <w:rPr>
        <w:rFonts w:ascii="Courier New" w:hAnsi="Courier New" w:cs="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cs="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cs="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30">
    <w:nsid w:val="5B6F73DD"/>
    <w:multiLevelType w:val="multilevel"/>
    <w:tmpl w:val="C3BA6A90"/>
    <w:lvl w:ilvl="0">
      <w:start w:val="1"/>
      <w:numFmt w:val="decimal"/>
      <w:lvlText w:val="%1."/>
      <w:lvlJc w:val="left"/>
      <w:pPr>
        <w:ind w:left="394" w:hanging="360"/>
      </w:pPr>
      <w:rPr>
        <w:rFonts w:hint="default"/>
        <w:sz w:val="22"/>
        <w:szCs w:val="22"/>
      </w:rPr>
    </w:lvl>
    <w:lvl w:ilvl="1">
      <w:start w:val="2"/>
      <w:numFmt w:val="decimal"/>
      <w:isLgl/>
      <w:lvlText w:val="%1.%2."/>
      <w:lvlJc w:val="left"/>
      <w:pPr>
        <w:ind w:left="634" w:hanging="600"/>
      </w:pPr>
      <w:rPr>
        <w:rFonts w:hint="default"/>
      </w:rPr>
    </w:lvl>
    <w:lvl w:ilvl="2">
      <w:start w:val="3"/>
      <w:numFmt w:val="decimal"/>
      <w:isLgl/>
      <w:lvlText w:val="%1.%2.%3."/>
      <w:lvlJc w:val="left"/>
      <w:pPr>
        <w:ind w:left="754" w:hanging="720"/>
      </w:pPr>
      <w:rPr>
        <w:rFonts w:hint="default"/>
      </w:rPr>
    </w:lvl>
    <w:lvl w:ilvl="3">
      <w:start w:val="1"/>
      <w:numFmt w:val="decimal"/>
      <w:isLgl/>
      <w:lvlText w:val="%1.%2.%3.%4."/>
      <w:lvlJc w:val="left"/>
      <w:pPr>
        <w:ind w:left="754" w:hanging="720"/>
      </w:pPr>
      <w:rPr>
        <w:rFonts w:hint="default"/>
      </w:rPr>
    </w:lvl>
    <w:lvl w:ilvl="4">
      <w:start w:val="1"/>
      <w:numFmt w:val="decimal"/>
      <w:isLgl/>
      <w:lvlText w:val="%1.%2.%3.%4.%5."/>
      <w:lvlJc w:val="left"/>
      <w:pPr>
        <w:ind w:left="1114" w:hanging="1080"/>
      </w:pPr>
      <w:rPr>
        <w:rFonts w:hint="default"/>
      </w:rPr>
    </w:lvl>
    <w:lvl w:ilvl="5">
      <w:start w:val="1"/>
      <w:numFmt w:val="decimal"/>
      <w:isLgl/>
      <w:lvlText w:val="%1.%2.%3.%4.%5.%6."/>
      <w:lvlJc w:val="left"/>
      <w:pPr>
        <w:ind w:left="1114" w:hanging="1080"/>
      </w:pPr>
      <w:rPr>
        <w:rFonts w:hint="default"/>
      </w:rPr>
    </w:lvl>
    <w:lvl w:ilvl="6">
      <w:start w:val="1"/>
      <w:numFmt w:val="decimal"/>
      <w:isLgl/>
      <w:lvlText w:val="%1.%2.%3.%4.%5.%6.%7."/>
      <w:lvlJc w:val="left"/>
      <w:pPr>
        <w:ind w:left="1474" w:hanging="1440"/>
      </w:pPr>
      <w:rPr>
        <w:rFonts w:hint="default"/>
      </w:rPr>
    </w:lvl>
    <w:lvl w:ilvl="7">
      <w:start w:val="1"/>
      <w:numFmt w:val="decimal"/>
      <w:isLgl/>
      <w:lvlText w:val="%1.%2.%3.%4.%5.%6.%7.%8."/>
      <w:lvlJc w:val="left"/>
      <w:pPr>
        <w:ind w:left="1474" w:hanging="1440"/>
      </w:pPr>
      <w:rPr>
        <w:rFonts w:hint="default"/>
      </w:rPr>
    </w:lvl>
    <w:lvl w:ilvl="8">
      <w:start w:val="1"/>
      <w:numFmt w:val="decimal"/>
      <w:isLgl/>
      <w:lvlText w:val="%1.%2.%3.%4.%5.%6.%7.%8.%9."/>
      <w:lvlJc w:val="left"/>
      <w:pPr>
        <w:ind w:left="1834" w:hanging="1800"/>
      </w:pPr>
      <w:rPr>
        <w:rFonts w:hint="default"/>
      </w:rPr>
    </w:lvl>
  </w:abstractNum>
  <w:abstractNum w:abstractNumId="31">
    <w:nsid w:val="5C6D07BA"/>
    <w:multiLevelType w:val="multilevel"/>
    <w:tmpl w:val="79AC463E"/>
    <w:lvl w:ilvl="0">
      <w:start w:val="1"/>
      <w:numFmt w:val="decimal"/>
      <w:pStyle w:val="1"/>
      <w:lvlText w:val="%1"/>
      <w:lvlJc w:val="left"/>
      <w:pPr>
        <w:ind w:left="0" w:firstLine="0"/>
      </w:pPr>
      <w:rPr>
        <w:rFonts w:hint="default"/>
      </w:rPr>
    </w:lvl>
    <w:lvl w:ilvl="1">
      <w:start w:val="1"/>
      <w:numFmt w:val="decimal"/>
      <w:pStyle w:val="7"/>
      <w:lvlText w:val="%1.%2"/>
      <w:lvlJc w:val="left"/>
      <w:pPr>
        <w:ind w:left="1427" w:hanging="576"/>
      </w:pPr>
      <w:rPr>
        <w:rFonts w:hint="default"/>
        <w:b w:val="0"/>
        <w:strike w:val="0"/>
        <w:sz w:val="24"/>
        <w:szCs w:val="24"/>
      </w:rPr>
    </w:lvl>
    <w:lvl w:ilvl="2">
      <w:start w:val="1"/>
      <w:numFmt w:val="decimal"/>
      <w:pStyle w:val="3"/>
      <w:lvlText w:val="%1.%2.%3"/>
      <w:lvlJc w:val="left"/>
      <w:pPr>
        <w:ind w:left="720" w:hanging="720"/>
      </w:pPr>
      <w:rPr>
        <w:rFonts w:hint="default"/>
        <w:b w:val="0"/>
        <w:strike w: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nsid w:val="5F330192"/>
    <w:multiLevelType w:val="hybridMultilevel"/>
    <w:tmpl w:val="896EBDDC"/>
    <w:lvl w:ilvl="0" w:tplc="AB349CC4">
      <w:start w:val="2"/>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33">
    <w:nsid w:val="6C0F3CD4"/>
    <w:multiLevelType w:val="multilevel"/>
    <w:tmpl w:val="EE8272AC"/>
    <w:lvl w:ilvl="0">
      <w:start w:val="1"/>
      <w:numFmt w:val="bullet"/>
      <w:lvlText w:val=""/>
      <w:lvlJc w:val="left"/>
      <w:pPr>
        <w:ind w:left="502" w:hanging="360"/>
      </w:pPr>
      <w:rPr>
        <w:rFonts w:ascii="Symbol" w:hAnsi="Symbol" w:hint="default"/>
      </w:rPr>
    </w:lvl>
    <w:lvl w:ilvl="1">
      <w:start w:val="2"/>
      <w:numFmt w:val="decimal"/>
      <w:lvlText w:val="%1.%2"/>
      <w:lvlJc w:val="left"/>
      <w:pPr>
        <w:ind w:left="360" w:hanging="360"/>
      </w:pPr>
    </w:lvl>
    <w:lvl w:ilvl="2">
      <w:start w:val="1"/>
      <w:numFmt w:val="decimal"/>
      <w:lvlText w:val="%1.%2.%3"/>
      <w:lvlJc w:val="left"/>
      <w:pPr>
        <w:ind w:left="1146"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34">
    <w:nsid w:val="6F590587"/>
    <w:multiLevelType w:val="multilevel"/>
    <w:tmpl w:val="EE8272AC"/>
    <w:lvl w:ilvl="0">
      <w:start w:val="1"/>
      <w:numFmt w:val="bullet"/>
      <w:lvlText w:val=""/>
      <w:lvlJc w:val="left"/>
      <w:pPr>
        <w:ind w:left="502" w:hanging="360"/>
      </w:pPr>
      <w:rPr>
        <w:rFonts w:ascii="Symbol" w:hAnsi="Symbol" w:hint="default"/>
      </w:rPr>
    </w:lvl>
    <w:lvl w:ilvl="1">
      <w:start w:val="2"/>
      <w:numFmt w:val="decimal"/>
      <w:lvlText w:val="%1.%2"/>
      <w:lvlJc w:val="left"/>
      <w:pPr>
        <w:ind w:left="360" w:hanging="36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5">
    <w:nsid w:val="6FAA132E"/>
    <w:multiLevelType w:val="hybridMultilevel"/>
    <w:tmpl w:val="E9E0DF7E"/>
    <w:lvl w:ilvl="0" w:tplc="57C6CDBE">
      <w:start w:val="1"/>
      <w:numFmt w:val="bullet"/>
      <w:lvlText w:val="-"/>
      <w:lvlJc w:val="left"/>
      <w:pPr>
        <w:ind w:left="1037" w:hanging="360"/>
      </w:pPr>
      <w:rPr>
        <w:rFonts w:hint="eastAsia"/>
      </w:rPr>
    </w:lvl>
    <w:lvl w:ilvl="1" w:tplc="04190003" w:tentative="1">
      <w:start w:val="1"/>
      <w:numFmt w:val="bullet"/>
      <w:lvlText w:val="o"/>
      <w:lvlJc w:val="left"/>
      <w:pPr>
        <w:ind w:left="1757" w:hanging="360"/>
      </w:pPr>
      <w:rPr>
        <w:rFonts w:ascii="Courier New" w:hAnsi="Courier New" w:cs="Courier New" w:hint="default"/>
      </w:rPr>
    </w:lvl>
    <w:lvl w:ilvl="2" w:tplc="04190005" w:tentative="1">
      <w:start w:val="1"/>
      <w:numFmt w:val="bullet"/>
      <w:lvlText w:val=""/>
      <w:lvlJc w:val="left"/>
      <w:pPr>
        <w:ind w:left="2477" w:hanging="360"/>
      </w:pPr>
      <w:rPr>
        <w:rFonts w:ascii="Wingdings" w:hAnsi="Wingdings" w:hint="default"/>
      </w:rPr>
    </w:lvl>
    <w:lvl w:ilvl="3" w:tplc="04190001" w:tentative="1">
      <w:start w:val="1"/>
      <w:numFmt w:val="bullet"/>
      <w:lvlText w:val=""/>
      <w:lvlJc w:val="left"/>
      <w:pPr>
        <w:ind w:left="3197" w:hanging="360"/>
      </w:pPr>
      <w:rPr>
        <w:rFonts w:ascii="Symbol" w:hAnsi="Symbol" w:hint="default"/>
      </w:rPr>
    </w:lvl>
    <w:lvl w:ilvl="4" w:tplc="04190003" w:tentative="1">
      <w:start w:val="1"/>
      <w:numFmt w:val="bullet"/>
      <w:lvlText w:val="o"/>
      <w:lvlJc w:val="left"/>
      <w:pPr>
        <w:ind w:left="3917" w:hanging="360"/>
      </w:pPr>
      <w:rPr>
        <w:rFonts w:ascii="Courier New" w:hAnsi="Courier New" w:cs="Courier New" w:hint="default"/>
      </w:rPr>
    </w:lvl>
    <w:lvl w:ilvl="5" w:tplc="04190005" w:tentative="1">
      <w:start w:val="1"/>
      <w:numFmt w:val="bullet"/>
      <w:lvlText w:val=""/>
      <w:lvlJc w:val="left"/>
      <w:pPr>
        <w:ind w:left="4637" w:hanging="360"/>
      </w:pPr>
      <w:rPr>
        <w:rFonts w:ascii="Wingdings" w:hAnsi="Wingdings" w:hint="default"/>
      </w:rPr>
    </w:lvl>
    <w:lvl w:ilvl="6" w:tplc="04190001" w:tentative="1">
      <w:start w:val="1"/>
      <w:numFmt w:val="bullet"/>
      <w:lvlText w:val=""/>
      <w:lvlJc w:val="left"/>
      <w:pPr>
        <w:ind w:left="5357" w:hanging="360"/>
      </w:pPr>
      <w:rPr>
        <w:rFonts w:ascii="Symbol" w:hAnsi="Symbol" w:hint="default"/>
      </w:rPr>
    </w:lvl>
    <w:lvl w:ilvl="7" w:tplc="04190003" w:tentative="1">
      <w:start w:val="1"/>
      <w:numFmt w:val="bullet"/>
      <w:lvlText w:val="o"/>
      <w:lvlJc w:val="left"/>
      <w:pPr>
        <w:ind w:left="6077" w:hanging="360"/>
      </w:pPr>
      <w:rPr>
        <w:rFonts w:ascii="Courier New" w:hAnsi="Courier New" w:cs="Courier New" w:hint="default"/>
      </w:rPr>
    </w:lvl>
    <w:lvl w:ilvl="8" w:tplc="04190005" w:tentative="1">
      <w:start w:val="1"/>
      <w:numFmt w:val="bullet"/>
      <w:lvlText w:val=""/>
      <w:lvlJc w:val="left"/>
      <w:pPr>
        <w:ind w:left="6797" w:hanging="360"/>
      </w:pPr>
      <w:rPr>
        <w:rFonts w:ascii="Wingdings" w:hAnsi="Wingdings" w:hint="default"/>
      </w:rPr>
    </w:lvl>
  </w:abstractNum>
  <w:abstractNum w:abstractNumId="36">
    <w:nsid w:val="75494C5D"/>
    <w:multiLevelType w:val="hybridMultilevel"/>
    <w:tmpl w:val="34B0A746"/>
    <w:lvl w:ilvl="0" w:tplc="EDAECDF4">
      <w:start w:val="1"/>
      <w:numFmt w:val="bullet"/>
      <w:lvlText w:val=""/>
      <w:lvlJc w:val="left"/>
      <w:pPr>
        <w:tabs>
          <w:tab w:val="num" w:pos="1800"/>
        </w:tabs>
        <w:ind w:left="21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757A1E38"/>
    <w:multiLevelType w:val="multilevel"/>
    <w:tmpl w:val="1F7E8D6C"/>
    <w:lvl w:ilvl="0">
      <w:start w:val="1"/>
      <w:numFmt w:val="decimal"/>
      <w:lvlText w:val="%1."/>
      <w:lvlJc w:val="left"/>
      <w:pPr>
        <w:ind w:left="284" w:firstLine="283"/>
      </w:pPr>
      <w:rPr>
        <w:rFonts w:hint="default"/>
      </w:rPr>
    </w:lvl>
    <w:lvl w:ilvl="1">
      <w:start w:val="1"/>
      <w:numFmt w:val="decimal"/>
      <w:lvlText w:val="%1.%2."/>
      <w:lvlJc w:val="left"/>
      <w:pPr>
        <w:ind w:left="114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764F0101"/>
    <w:multiLevelType w:val="multilevel"/>
    <w:tmpl w:val="EE8272AC"/>
    <w:lvl w:ilvl="0">
      <w:start w:val="1"/>
      <w:numFmt w:val="bullet"/>
      <w:lvlText w:val=""/>
      <w:lvlJc w:val="left"/>
      <w:pPr>
        <w:ind w:left="502" w:hanging="360"/>
      </w:pPr>
      <w:rPr>
        <w:rFonts w:ascii="Symbol" w:hAnsi="Symbol" w:hint="default"/>
      </w:rPr>
    </w:lvl>
    <w:lvl w:ilvl="1">
      <w:start w:val="2"/>
      <w:numFmt w:val="decimal"/>
      <w:lvlText w:val="%1.%2"/>
      <w:lvlJc w:val="left"/>
      <w:pPr>
        <w:ind w:left="360" w:hanging="36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9">
    <w:nsid w:val="78C85565"/>
    <w:multiLevelType w:val="multilevel"/>
    <w:tmpl w:val="A77EFECA"/>
    <w:lvl w:ilvl="0">
      <w:start w:val="6"/>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nsid w:val="78DA0877"/>
    <w:multiLevelType w:val="hybridMultilevel"/>
    <w:tmpl w:val="878C64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7D9F0036"/>
    <w:multiLevelType w:val="multilevel"/>
    <w:tmpl w:val="915C04CA"/>
    <w:lvl w:ilvl="0">
      <w:start w:val="1"/>
      <w:numFmt w:val="decimal"/>
      <w:lvlText w:val="%1."/>
      <w:lvlJc w:val="left"/>
      <w:pPr>
        <w:ind w:left="394" w:hanging="360"/>
      </w:pPr>
      <w:rPr>
        <w:rFonts w:hint="default"/>
        <w:sz w:val="22"/>
        <w:szCs w:val="22"/>
      </w:rPr>
    </w:lvl>
    <w:lvl w:ilvl="1">
      <w:start w:val="2"/>
      <w:numFmt w:val="decimal"/>
      <w:isLgl/>
      <w:lvlText w:val="%1.%2."/>
      <w:lvlJc w:val="left"/>
      <w:pPr>
        <w:ind w:left="634" w:hanging="600"/>
      </w:pPr>
      <w:rPr>
        <w:rFonts w:hint="default"/>
      </w:rPr>
    </w:lvl>
    <w:lvl w:ilvl="2">
      <w:start w:val="3"/>
      <w:numFmt w:val="decimal"/>
      <w:isLgl/>
      <w:lvlText w:val="%1.%2.%3."/>
      <w:lvlJc w:val="left"/>
      <w:pPr>
        <w:ind w:left="754" w:hanging="720"/>
      </w:pPr>
      <w:rPr>
        <w:rFonts w:hint="default"/>
      </w:rPr>
    </w:lvl>
    <w:lvl w:ilvl="3">
      <w:start w:val="1"/>
      <w:numFmt w:val="decimal"/>
      <w:isLgl/>
      <w:lvlText w:val="%1.%2.%3.%4."/>
      <w:lvlJc w:val="left"/>
      <w:pPr>
        <w:ind w:left="754" w:hanging="720"/>
      </w:pPr>
      <w:rPr>
        <w:rFonts w:hint="default"/>
      </w:rPr>
    </w:lvl>
    <w:lvl w:ilvl="4">
      <w:start w:val="1"/>
      <w:numFmt w:val="decimal"/>
      <w:isLgl/>
      <w:lvlText w:val="%1.%2.%3.%4.%5."/>
      <w:lvlJc w:val="left"/>
      <w:pPr>
        <w:ind w:left="1114" w:hanging="1080"/>
      </w:pPr>
      <w:rPr>
        <w:rFonts w:hint="default"/>
      </w:rPr>
    </w:lvl>
    <w:lvl w:ilvl="5">
      <w:start w:val="1"/>
      <w:numFmt w:val="decimal"/>
      <w:isLgl/>
      <w:lvlText w:val="%1.%2.%3.%4.%5.%6."/>
      <w:lvlJc w:val="left"/>
      <w:pPr>
        <w:ind w:left="1114" w:hanging="1080"/>
      </w:pPr>
      <w:rPr>
        <w:rFonts w:hint="default"/>
      </w:rPr>
    </w:lvl>
    <w:lvl w:ilvl="6">
      <w:start w:val="1"/>
      <w:numFmt w:val="decimal"/>
      <w:isLgl/>
      <w:lvlText w:val="%1.%2.%3.%4.%5.%6.%7."/>
      <w:lvlJc w:val="left"/>
      <w:pPr>
        <w:ind w:left="1474" w:hanging="1440"/>
      </w:pPr>
      <w:rPr>
        <w:rFonts w:hint="default"/>
      </w:rPr>
    </w:lvl>
    <w:lvl w:ilvl="7">
      <w:start w:val="1"/>
      <w:numFmt w:val="decimal"/>
      <w:isLgl/>
      <w:lvlText w:val="%1.%2.%3.%4.%5.%6.%7.%8."/>
      <w:lvlJc w:val="left"/>
      <w:pPr>
        <w:ind w:left="1474" w:hanging="1440"/>
      </w:pPr>
      <w:rPr>
        <w:rFonts w:hint="default"/>
      </w:rPr>
    </w:lvl>
    <w:lvl w:ilvl="8">
      <w:start w:val="1"/>
      <w:numFmt w:val="decimal"/>
      <w:isLgl/>
      <w:lvlText w:val="%1.%2.%3.%4.%5.%6.%7.%8.%9."/>
      <w:lvlJc w:val="left"/>
      <w:pPr>
        <w:ind w:left="1834" w:hanging="1800"/>
      </w:pPr>
      <w:rPr>
        <w:rFonts w:hint="default"/>
      </w:rPr>
    </w:lvl>
  </w:abstractNum>
  <w:num w:numId="1">
    <w:abstractNumId w:val="0"/>
  </w:num>
  <w:num w:numId="2">
    <w:abstractNumId w:val="23"/>
  </w:num>
  <w:num w:numId="3">
    <w:abstractNumId w:val="31"/>
  </w:num>
  <w:num w:numId="4">
    <w:abstractNumId w:val="10"/>
  </w:num>
  <w:num w:numId="5">
    <w:abstractNumId w:val="6"/>
  </w:num>
  <w:num w:numId="6">
    <w:abstractNumId w:val="15"/>
  </w:num>
  <w:num w:numId="7">
    <w:abstractNumId w:val="14"/>
  </w:num>
  <w:num w:numId="8">
    <w:abstractNumId w:val="37"/>
  </w:num>
  <w:num w:numId="9">
    <w:abstractNumId w:val="7"/>
  </w:num>
  <w:num w:numId="10">
    <w:abstractNumId w:val="32"/>
  </w:num>
  <w:num w:numId="11">
    <w:abstractNumId w:val="13"/>
  </w:num>
  <w:num w:numId="12">
    <w:abstractNumId w:val="34"/>
  </w:num>
  <w:num w:numId="13">
    <w:abstractNumId w:val="3"/>
  </w:num>
  <w:num w:numId="14">
    <w:abstractNumId w:val="38"/>
  </w:num>
  <w:num w:numId="15">
    <w:abstractNumId w:val="8"/>
  </w:num>
  <w:num w:numId="16">
    <w:abstractNumId w:val="29"/>
  </w:num>
  <w:num w:numId="17">
    <w:abstractNumId w:val="34"/>
    <w:lvlOverride w:ilvl="0"/>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5"/>
    <w:lvlOverride w:ilvl="0"/>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5"/>
    <w:lvlOverride w:ilvl="0"/>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3"/>
    <w:lvlOverride w:ilvl="0"/>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3"/>
    <w:lvlOverride w:ilvl="0"/>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6"/>
    <w:lvlOverride w:ilvl="0"/>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
  </w:num>
  <w:num w:numId="24">
    <w:abstractNumId w:val="38"/>
    <w:lvlOverride w:ilvl="0"/>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9"/>
  </w:num>
  <w:num w:numId="2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
  </w:num>
  <w:num w:numId="28">
    <w:abstractNumId w:val="12"/>
  </w:num>
  <w:num w:numId="29">
    <w:abstractNumId w:val="26"/>
  </w:num>
  <w:num w:numId="30">
    <w:abstractNumId w:val="36"/>
  </w:num>
  <w:num w:numId="31">
    <w:abstractNumId w:val="22"/>
  </w:num>
  <w:num w:numId="32">
    <w:abstractNumId w:val="40"/>
  </w:num>
  <w:num w:numId="33">
    <w:abstractNumId w:val="28"/>
  </w:num>
  <w:num w:numId="34">
    <w:abstractNumId w:val="18"/>
  </w:num>
  <w:num w:numId="35">
    <w:abstractNumId w:val="11"/>
  </w:num>
  <w:num w:numId="36">
    <w:abstractNumId w:val="20"/>
  </w:num>
  <w:num w:numId="37">
    <w:abstractNumId w:val="41"/>
  </w:num>
  <w:num w:numId="38">
    <w:abstractNumId w:val="19"/>
  </w:num>
  <w:num w:numId="39">
    <w:abstractNumId w:val="39"/>
  </w:num>
  <w:num w:numId="40">
    <w:abstractNumId w:val="35"/>
  </w:num>
  <w:num w:numId="41">
    <w:abstractNumId w:val="30"/>
  </w:num>
  <w:num w:numId="42">
    <w:abstractNumId w:val="21"/>
  </w:num>
  <w:num w:numId="43">
    <w:abstractNumId w:val="17"/>
  </w:num>
  <w:num w:numId="44">
    <w:abstractNumId w:val="24"/>
  </w:num>
  <w:num w:numId="45">
    <w:abstractNumId w:val="27"/>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9"/>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381B"/>
    <w:rsid w:val="000017FE"/>
    <w:rsid w:val="000104F8"/>
    <w:rsid w:val="00012EEA"/>
    <w:rsid w:val="00015271"/>
    <w:rsid w:val="000179C7"/>
    <w:rsid w:val="00017DDE"/>
    <w:rsid w:val="00027E02"/>
    <w:rsid w:val="000362CD"/>
    <w:rsid w:val="00037239"/>
    <w:rsid w:val="000408A2"/>
    <w:rsid w:val="000426BF"/>
    <w:rsid w:val="000457F9"/>
    <w:rsid w:val="00056375"/>
    <w:rsid w:val="00066893"/>
    <w:rsid w:val="00067874"/>
    <w:rsid w:val="00073F60"/>
    <w:rsid w:val="000909AA"/>
    <w:rsid w:val="00091DD6"/>
    <w:rsid w:val="000926E0"/>
    <w:rsid w:val="000B16E5"/>
    <w:rsid w:val="000B24EB"/>
    <w:rsid w:val="000C399C"/>
    <w:rsid w:val="000E00EE"/>
    <w:rsid w:val="000E452C"/>
    <w:rsid w:val="000E778E"/>
    <w:rsid w:val="000E7C8B"/>
    <w:rsid w:val="000F185F"/>
    <w:rsid w:val="000F3169"/>
    <w:rsid w:val="00104460"/>
    <w:rsid w:val="00107B1A"/>
    <w:rsid w:val="00107DA3"/>
    <w:rsid w:val="00110336"/>
    <w:rsid w:val="00114EF7"/>
    <w:rsid w:val="00115830"/>
    <w:rsid w:val="00116325"/>
    <w:rsid w:val="0011657B"/>
    <w:rsid w:val="00124EDC"/>
    <w:rsid w:val="001416B6"/>
    <w:rsid w:val="00147FA6"/>
    <w:rsid w:val="00161BE0"/>
    <w:rsid w:val="00162966"/>
    <w:rsid w:val="00166BE5"/>
    <w:rsid w:val="00175117"/>
    <w:rsid w:val="00176781"/>
    <w:rsid w:val="00176B62"/>
    <w:rsid w:val="001813F8"/>
    <w:rsid w:val="001925FD"/>
    <w:rsid w:val="001A0906"/>
    <w:rsid w:val="001A2DDF"/>
    <w:rsid w:val="001A3387"/>
    <w:rsid w:val="001B2134"/>
    <w:rsid w:val="001B4063"/>
    <w:rsid w:val="001C390D"/>
    <w:rsid w:val="001C5113"/>
    <w:rsid w:val="001C6020"/>
    <w:rsid w:val="001D0D8D"/>
    <w:rsid w:val="001D1017"/>
    <w:rsid w:val="001D33CE"/>
    <w:rsid w:val="001D6FA4"/>
    <w:rsid w:val="001E467E"/>
    <w:rsid w:val="001F0B07"/>
    <w:rsid w:val="001F1B8F"/>
    <w:rsid w:val="001F4FA0"/>
    <w:rsid w:val="001F616E"/>
    <w:rsid w:val="001F6B51"/>
    <w:rsid w:val="002014B7"/>
    <w:rsid w:val="00201762"/>
    <w:rsid w:val="00206AC7"/>
    <w:rsid w:val="00213FEA"/>
    <w:rsid w:val="00222E63"/>
    <w:rsid w:val="00227D75"/>
    <w:rsid w:val="00230567"/>
    <w:rsid w:val="00240C31"/>
    <w:rsid w:val="00241F8F"/>
    <w:rsid w:val="00247E63"/>
    <w:rsid w:val="00257F88"/>
    <w:rsid w:val="002620F5"/>
    <w:rsid w:val="00263B94"/>
    <w:rsid w:val="00264EC1"/>
    <w:rsid w:val="00265FEC"/>
    <w:rsid w:val="002679E9"/>
    <w:rsid w:val="00267A8F"/>
    <w:rsid w:val="002903EB"/>
    <w:rsid w:val="002A35AA"/>
    <w:rsid w:val="002B3A19"/>
    <w:rsid w:val="002D11B5"/>
    <w:rsid w:val="002E0260"/>
    <w:rsid w:val="002E1DA5"/>
    <w:rsid w:val="002E494E"/>
    <w:rsid w:val="002F1A33"/>
    <w:rsid w:val="002F1FB4"/>
    <w:rsid w:val="002F5E25"/>
    <w:rsid w:val="00304DBD"/>
    <w:rsid w:val="0031237B"/>
    <w:rsid w:val="00317634"/>
    <w:rsid w:val="003200CF"/>
    <w:rsid w:val="00327616"/>
    <w:rsid w:val="0034601C"/>
    <w:rsid w:val="003468B1"/>
    <w:rsid w:val="003468DD"/>
    <w:rsid w:val="00346A38"/>
    <w:rsid w:val="003518A5"/>
    <w:rsid w:val="00353833"/>
    <w:rsid w:val="003567CB"/>
    <w:rsid w:val="003639F1"/>
    <w:rsid w:val="00365027"/>
    <w:rsid w:val="0036648C"/>
    <w:rsid w:val="00372E65"/>
    <w:rsid w:val="00373048"/>
    <w:rsid w:val="0037346A"/>
    <w:rsid w:val="00377975"/>
    <w:rsid w:val="00392A46"/>
    <w:rsid w:val="00393E32"/>
    <w:rsid w:val="003B165E"/>
    <w:rsid w:val="003B5959"/>
    <w:rsid w:val="003B73E9"/>
    <w:rsid w:val="003B78CA"/>
    <w:rsid w:val="003C6100"/>
    <w:rsid w:val="003C7B3E"/>
    <w:rsid w:val="003D16EF"/>
    <w:rsid w:val="003D189C"/>
    <w:rsid w:val="003F0DC0"/>
    <w:rsid w:val="003F1941"/>
    <w:rsid w:val="003F2A64"/>
    <w:rsid w:val="003F3F07"/>
    <w:rsid w:val="003F7EB0"/>
    <w:rsid w:val="0040395E"/>
    <w:rsid w:val="00405AC4"/>
    <w:rsid w:val="0041352F"/>
    <w:rsid w:val="0041413A"/>
    <w:rsid w:val="00414AFE"/>
    <w:rsid w:val="00415057"/>
    <w:rsid w:val="00415206"/>
    <w:rsid w:val="004217C0"/>
    <w:rsid w:val="00442214"/>
    <w:rsid w:val="004476FE"/>
    <w:rsid w:val="00454C59"/>
    <w:rsid w:val="00455885"/>
    <w:rsid w:val="00461F8E"/>
    <w:rsid w:val="00464FDA"/>
    <w:rsid w:val="00481164"/>
    <w:rsid w:val="00486A5C"/>
    <w:rsid w:val="00490132"/>
    <w:rsid w:val="004910CA"/>
    <w:rsid w:val="004945EC"/>
    <w:rsid w:val="00496388"/>
    <w:rsid w:val="0049783F"/>
    <w:rsid w:val="004B0655"/>
    <w:rsid w:val="004B2D8B"/>
    <w:rsid w:val="004C2C4E"/>
    <w:rsid w:val="004C4539"/>
    <w:rsid w:val="004C6C30"/>
    <w:rsid w:val="004D2445"/>
    <w:rsid w:val="004D2A81"/>
    <w:rsid w:val="004D43C8"/>
    <w:rsid w:val="004F01BA"/>
    <w:rsid w:val="004F0478"/>
    <w:rsid w:val="004F2A15"/>
    <w:rsid w:val="004F36FA"/>
    <w:rsid w:val="004F3914"/>
    <w:rsid w:val="004F567C"/>
    <w:rsid w:val="00501E22"/>
    <w:rsid w:val="005040B1"/>
    <w:rsid w:val="00504934"/>
    <w:rsid w:val="00523A3C"/>
    <w:rsid w:val="00524504"/>
    <w:rsid w:val="00524872"/>
    <w:rsid w:val="00525435"/>
    <w:rsid w:val="005403C7"/>
    <w:rsid w:val="00543FED"/>
    <w:rsid w:val="005567F0"/>
    <w:rsid w:val="00560698"/>
    <w:rsid w:val="005638BC"/>
    <w:rsid w:val="00565415"/>
    <w:rsid w:val="00566946"/>
    <w:rsid w:val="00576C8F"/>
    <w:rsid w:val="00584DB2"/>
    <w:rsid w:val="005A34DC"/>
    <w:rsid w:val="005A4A13"/>
    <w:rsid w:val="005B0656"/>
    <w:rsid w:val="005B57D8"/>
    <w:rsid w:val="005C04DD"/>
    <w:rsid w:val="005C2D82"/>
    <w:rsid w:val="005D2EE6"/>
    <w:rsid w:val="005D3647"/>
    <w:rsid w:val="005E24D0"/>
    <w:rsid w:val="005E46B5"/>
    <w:rsid w:val="005E4E0F"/>
    <w:rsid w:val="005E5978"/>
    <w:rsid w:val="005F1D97"/>
    <w:rsid w:val="0060343C"/>
    <w:rsid w:val="00604DFE"/>
    <w:rsid w:val="00621430"/>
    <w:rsid w:val="0062641D"/>
    <w:rsid w:val="006345B2"/>
    <w:rsid w:val="006379F8"/>
    <w:rsid w:val="006431BE"/>
    <w:rsid w:val="00650742"/>
    <w:rsid w:val="00651D37"/>
    <w:rsid w:val="00651FA6"/>
    <w:rsid w:val="006546E5"/>
    <w:rsid w:val="00655134"/>
    <w:rsid w:val="0065687D"/>
    <w:rsid w:val="00664440"/>
    <w:rsid w:val="00666EE2"/>
    <w:rsid w:val="0066700E"/>
    <w:rsid w:val="00673CC8"/>
    <w:rsid w:val="00675FA2"/>
    <w:rsid w:val="0068650C"/>
    <w:rsid w:val="006A140E"/>
    <w:rsid w:val="006A58FC"/>
    <w:rsid w:val="006A6B31"/>
    <w:rsid w:val="006B0D59"/>
    <w:rsid w:val="006B3319"/>
    <w:rsid w:val="006B57C7"/>
    <w:rsid w:val="006B6EFA"/>
    <w:rsid w:val="006B777F"/>
    <w:rsid w:val="006C0967"/>
    <w:rsid w:val="006C33DC"/>
    <w:rsid w:val="006D3036"/>
    <w:rsid w:val="006F66C6"/>
    <w:rsid w:val="00705476"/>
    <w:rsid w:val="007067C6"/>
    <w:rsid w:val="00707103"/>
    <w:rsid w:val="007102B9"/>
    <w:rsid w:val="00727287"/>
    <w:rsid w:val="00732AFE"/>
    <w:rsid w:val="0074225D"/>
    <w:rsid w:val="00744927"/>
    <w:rsid w:val="00746117"/>
    <w:rsid w:val="00756149"/>
    <w:rsid w:val="00764E35"/>
    <w:rsid w:val="00776DFC"/>
    <w:rsid w:val="007802FB"/>
    <w:rsid w:val="0078050C"/>
    <w:rsid w:val="00786701"/>
    <w:rsid w:val="00787655"/>
    <w:rsid w:val="007965E3"/>
    <w:rsid w:val="007A0E2F"/>
    <w:rsid w:val="007A1C64"/>
    <w:rsid w:val="007A293D"/>
    <w:rsid w:val="007A2972"/>
    <w:rsid w:val="007A78FF"/>
    <w:rsid w:val="007B11EC"/>
    <w:rsid w:val="007C0903"/>
    <w:rsid w:val="007E6CFB"/>
    <w:rsid w:val="007F2DA0"/>
    <w:rsid w:val="007F4735"/>
    <w:rsid w:val="007F7415"/>
    <w:rsid w:val="007F7628"/>
    <w:rsid w:val="00801E0A"/>
    <w:rsid w:val="008026C4"/>
    <w:rsid w:val="0080560D"/>
    <w:rsid w:val="00805B56"/>
    <w:rsid w:val="00807070"/>
    <w:rsid w:val="00812BF8"/>
    <w:rsid w:val="00813C6D"/>
    <w:rsid w:val="00816F56"/>
    <w:rsid w:val="0082239B"/>
    <w:rsid w:val="00827617"/>
    <w:rsid w:val="0086690A"/>
    <w:rsid w:val="00883C13"/>
    <w:rsid w:val="0089440B"/>
    <w:rsid w:val="008A13FA"/>
    <w:rsid w:val="008A4CD4"/>
    <w:rsid w:val="008A53CB"/>
    <w:rsid w:val="008A7501"/>
    <w:rsid w:val="008B27AA"/>
    <w:rsid w:val="008B4388"/>
    <w:rsid w:val="008B5B6B"/>
    <w:rsid w:val="008C0DB5"/>
    <w:rsid w:val="008D0B3F"/>
    <w:rsid w:val="008D2E9E"/>
    <w:rsid w:val="008E35CD"/>
    <w:rsid w:val="008E5EAF"/>
    <w:rsid w:val="008F43E0"/>
    <w:rsid w:val="00906745"/>
    <w:rsid w:val="0092040D"/>
    <w:rsid w:val="00930BBF"/>
    <w:rsid w:val="00931178"/>
    <w:rsid w:val="00937E8A"/>
    <w:rsid w:val="00943EB6"/>
    <w:rsid w:val="00953E42"/>
    <w:rsid w:val="00955F8E"/>
    <w:rsid w:val="009649A0"/>
    <w:rsid w:val="00966832"/>
    <w:rsid w:val="0097704F"/>
    <w:rsid w:val="00980EAC"/>
    <w:rsid w:val="00983D8E"/>
    <w:rsid w:val="009865C2"/>
    <w:rsid w:val="0098664D"/>
    <w:rsid w:val="00990715"/>
    <w:rsid w:val="0099427A"/>
    <w:rsid w:val="009A185A"/>
    <w:rsid w:val="009A224F"/>
    <w:rsid w:val="009B2864"/>
    <w:rsid w:val="009C2C51"/>
    <w:rsid w:val="009C387D"/>
    <w:rsid w:val="009C621A"/>
    <w:rsid w:val="009D6E01"/>
    <w:rsid w:val="009E0A52"/>
    <w:rsid w:val="009F6BAE"/>
    <w:rsid w:val="00A05391"/>
    <w:rsid w:val="00A06D0D"/>
    <w:rsid w:val="00A14A81"/>
    <w:rsid w:val="00A230CF"/>
    <w:rsid w:val="00A26320"/>
    <w:rsid w:val="00A3286C"/>
    <w:rsid w:val="00A333BB"/>
    <w:rsid w:val="00A339C2"/>
    <w:rsid w:val="00A37D74"/>
    <w:rsid w:val="00A40E62"/>
    <w:rsid w:val="00A41579"/>
    <w:rsid w:val="00A42A5A"/>
    <w:rsid w:val="00A42C52"/>
    <w:rsid w:val="00A45BE4"/>
    <w:rsid w:val="00A50581"/>
    <w:rsid w:val="00A52520"/>
    <w:rsid w:val="00A55CD1"/>
    <w:rsid w:val="00A676A0"/>
    <w:rsid w:val="00A735FB"/>
    <w:rsid w:val="00A739A6"/>
    <w:rsid w:val="00A77B72"/>
    <w:rsid w:val="00A91887"/>
    <w:rsid w:val="00A9337B"/>
    <w:rsid w:val="00A96558"/>
    <w:rsid w:val="00AA10C9"/>
    <w:rsid w:val="00AA74A4"/>
    <w:rsid w:val="00AA7689"/>
    <w:rsid w:val="00AB6F00"/>
    <w:rsid w:val="00AD5663"/>
    <w:rsid w:val="00AD754C"/>
    <w:rsid w:val="00AE49B2"/>
    <w:rsid w:val="00AE5541"/>
    <w:rsid w:val="00AF0222"/>
    <w:rsid w:val="00AF16D7"/>
    <w:rsid w:val="00AF67EB"/>
    <w:rsid w:val="00B1132C"/>
    <w:rsid w:val="00B166E1"/>
    <w:rsid w:val="00B1705B"/>
    <w:rsid w:val="00B20E1E"/>
    <w:rsid w:val="00B23F81"/>
    <w:rsid w:val="00B276E0"/>
    <w:rsid w:val="00B405A5"/>
    <w:rsid w:val="00B45929"/>
    <w:rsid w:val="00B50908"/>
    <w:rsid w:val="00B51C7B"/>
    <w:rsid w:val="00B51E16"/>
    <w:rsid w:val="00B52208"/>
    <w:rsid w:val="00B5560E"/>
    <w:rsid w:val="00B645F3"/>
    <w:rsid w:val="00B66348"/>
    <w:rsid w:val="00B664D0"/>
    <w:rsid w:val="00B7755F"/>
    <w:rsid w:val="00B8381B"/>
    <w:rsid w:val="00B9654F"/>
    <w:rsid w:val="00BA5E14"/>
    <w:rsid w:val="00BB1CFD"/>
    <w:rsid w:val="00BC334A"/>
    <w:rsid w:val="00BD1790"/>
    <w:rsid w:val="00BD278B"/>
    <w:rsid w:val="00BE17F8"/>
    <w:rsid w:val="00BE3C87"/>
    <w:rsid w:val="00BE6C5D"/>
    <w:rsid w:val="00BF5292"/>
    <w:rsid w:val="00C040F3"/>
    <w:rsid w:val="00C105D8"/>
    <w:rsid w:val="00C119A4"/>
    <w:rsid w:val="00C13E04"/>
    <w:rsid w:val="00C1447C"/>
    <w:rsid w:val="00C151D5"/>
    <w:rsid w:val="00C22023"/>
    <w:rsid w:val="00C22A43"/>
    <w:rsid w:val="00C27ABA"/>
    <w:rsid w:val="00C30ED7"/>
    <w:rsid w:val="00C31B63"/>
    <w:rsid w:val="00C33982"/>
    <w:rsid w:val="00C35BC5"/>
    <w:rsid w:val="00C4358F"/>
    <w:rsid w:val="00C452F5"/>
    <w:rsid w:val="00C47B9F"/>
    <w:rsid w:val="00C53115"/>
    <w:rsid w:val="00C60380"/>
    <w:rsid w:val="00C611D0"/>
    <w:rsid w:val="00C619F4"/>
    <w:rsid w:val="00C66D31"/>
    <w:rsid w:val="00C671D1"/>
    <w:rsid w:val="00C70433"/>
    <w:rsid w:val="00C7262B"/>
    <w:rsid w:val="00C73414"/>
    <w:rsid w:val="00C74C01"/>
    <w:rsid w:val="00C907E1"/>
    <w:rsid w:val="00CA3A6A"/>
    <w:rsid w:val="00CB02BD"/>
    <w:rsid w:val="00CB1A8B"/>
    <w:rsid w:val="00CC127C"/>
    <w:rsid w:val="00CC7F6A"/>
    <w:rsid w:val="00CE2CCC"/>
    <w:rsid w:val="00CF2835"/>
    <w:rsid w:val="00CF4296"/>
    <w:rsid w:val="00D011CB"/>
    <w:rsid w:val="00D05A10"/>
    <w:rsid w:val="00D22280"/>
    <w:rsid w:val="00D22AA2"/>
    <w:rsid w:val="00D2300C"/>
    <w:rsid w:val="00D23F74"/>
    <w:rsid w:val="00D2754B"/>
    <w:rsid w:val="00D322D7"/>
    <w:rsid w:val="00D44854"/>
    <w:rsid w:val="00D52C91"/>
    <w:rsid w:val="00D57851"/>
    <w:rsid w:val="00D71069"/>
    <w:rsid w:val="00D724E2"/>
    <w:rsid w:val="00D7376F"/>
    <w:rsid w:val="00D805AB"/>
    <w:rsid w:val="00D8398F"/>
    <w:rsid w:val="00D84D70"/>
    <w:rsid w:val="00D855A4"/>
    <w:rsid w:val="00D8733F"/>
    <w:rsid w:val="00D91273"/>
    <w:rsid w:val="00D93163"/>
    <w:rsid w:val="00D939B9"/>
    <w:rsid w:val="00D93AF6"/>
    <w:rsid w:val="00D94F3A"/>
    <w:rsid w:val="00DA157E"/>
    <w:rsid w:val="00DA1B64"/>
    <w:rsid w:val="00DB268D"/>
    <w:rsid w:val="00DC62E5"/>
    <w:rsid w:val="00DC6CDB"/>
    <w:rsid w:val="00DE5708"/>
    <w:rsid w:val="00DF1648"/>
    <w:rsid w:val="00DF21BD"/>
    <w:rsid w:val="00DF68B0"/>
    <w:rsid w:val="00E01950"/>
    <w:rsid w:val="00E048AE"/>
    <w:rsid w:val="00E17814"/>
    <w:rsid w:val="00E41FAE"/>
    <w:rsid w:val="00E43668"/>
    <w:rsid w:val="00E44472"/>
    <w:rsid w:val="00E459BF"/>
    <w:rsid w:val="00E52036"/>
    <w:rsid w:val="00E52DA9"/>
    <w:rsid w:val="00E55DB4"/>
    <w:rsid w:val="00E5698A"/>
    <w:rsid w:val="00E6340D"/>
    <w:rsid w:val="00E9429F"/>
    <w:rsid w:val="00E958DA"/>
    <w:rsid w:val="00EA1235"/>
    <w:rsid w:val="00EA34C5"/>
    <w:rsid w:val="00EB3197"/>
    <w:rsid w:val="00EB4162"/>
    <w:rsid w:val="00EB6649"/>
    <w:rsid w:val="00EB6F58"/>
    <w:rsid w:val="00EB7EE8"/>
    <w:rsid w:val="00EC5683"/>
    <w:rsid w:val="00EC78BC"/>
    <w:rsid w:val="00ED0D0D"/>
    <w:rsid w:val="00ED2066"/>
    <w:rsid w:val="00ED548E"/>
    <w:rsid w:val="00ED6521"/>
    <w:rsid w:val="00ED7E27"/>
    <w:rsid w:val="00EE0DEF"/>
    <w:rsid w:val="00EE20E5"/>
    <w:rsid w:val="00EE7801"/>
    <w:rsid w:val="00F003C8"/>
    <w:rsid w:val="00F0074E"/>
    <w:rsid w:val="00F01D17"/>
    <w:rsid w:val="00F10690"/>
    <w:rsid w:val="00F1390E"/>
    <w:rsid w:val="00F17FA6"/>
    <w:rsid w:val="00F325CB"/>
    <w:rsid w:val="00F40CF7"/>
    <w:rsid w:val="00F4174C"/>
    <w:rsid w:val="00F42D55"/>
    <w:rsid w:val="00F43493"/>
    <w:rsid w:val="00F52CD5"/>
    <w:rsid w:val="00F721D2"/>
    <w:rsid w:val="00F81009"/>
    <w:rsid w:val="00F81B07"/>
    <w:rsid w:val="00F86DB9"/>
    <w:rsid w:val="00F913A3"/>
    <w:rsid w:val="00F97E5A"/>
    <w:rsid w:val="00FB0A05"/>
    <w:rsid w:val="00FB17B2"/>
    <w:rsid w:val="00FB5101"/>
    <w:rsid w:val="00FC0F2E"/>
    <w:rsid w:val="00FC61CF"/>
    <w:rsid w:val="00FD7170"/>
    <w:rsid w:val="00FF0E6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A220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0"/>
    <w:lsdException w:name="footnote text" w:uiPriority="0"/>
    <w:lsdException w:name="annotation text" w:uiPriority="0"/>
    <w:lsdException w:name="header" w:uiPriority="0"/>
    <w:lsdException w:name="caption" w:uiPriority="35" w:qFormat="1"/>
    <w:lsdException w:name="annotation reference" w:uiPriority="0"/>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Document Map" w:uiPriority="0"/>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AB6F00"/>
    <w:rPr>
      <w:rFonts w:ascii="Times New Roman" w:hAnsi="Times New Roman"/>
    </w:rPr>
  </w:style>
  <w:style w:type="paragraph" w:styleId="10">
    <w:name w:val="heading 1"/>
    <w:aliases w:val="(части)"/>
    <w:basedOn w:val="a1"/>
    <w:next w:val="a2"/>
    <w:link w:val="11"/>
    <w:autoRedefine/>
    <w:qFormat/>
    <w:rsid w:val="00732AFE"/>
    <w:pPr>
      <w:keepNext/>
      <w:keepLines/>
      <w:shd w:val="clear" w:color="auto" w:fill="FFFFFF"/>
      <w:suppressAutoHyphens/>
      <w:spacing w:after="120" w:line="100" w:lineRule="atLeast"/>
      <w:ind w:left="34" w:firstLine="458"/>
      <w:jc w:val="both"/>
      <w:outlineLvl w:val="0"/>
    </w:pPr>
    <w:rPr>
      <w:rFonts w:cs="Times New Roman"/>
      <w:b/>
      <w:color w:val="FF0000"/>
      <w:sz w:val="24"/>
      <w:szCs w:val="24"/>
      <w:u w:val="single"/>
      <w:lang w:eastAsia="ru-RU"/>
    </w:rPr>
  </w:style>
  <w:style w:type="paragraph" w:styleId="2">
    <w:name w:val="heading 2"/>
    <w:basedOn w:val="a1"/>
    <w:next w:val="a2"/>
    <w:link w:val="20"/>
    <w:autoRedefine/>
    <w:qFormat/>
    <w:rsid w:val="00D22280"/>
    <w:pPr>
      <w:keepNext/>
      <w:tabs>
        <w:tab w:val="left" w:pos="567"/>
      </w:tabs>
      <w:spacing w:after="0" w:line="240" w:lineRule="auto"/>
      <w:ind w:left="567" w:right="-1"/>
      <w:contextualSpacing/>
      <w:outlineLvl w:val="1"/>
    </w:pPr>
    <w:rPr>
      <w:rFonts w:eastAsia="Times New Roman" w:cs="Times New Roman"/>
      <w:b/>
      <w:color w:val="0070C0"/>
      <w:sz w:val="24"/>
      <w:szCs w:val="24"/>
      <w:lang w:eastAsia="ru-RU"/>
    </w:rPr>
  </w:style>
  <w:style w:type="paragraph" w:styleId="30">
    <w:name w:val="heading 3"/>
    <w:basedOn w:val="a1"/>
    <w:next w:val="a2"/>
    <w:link w:val="31"/>
    <w:autoRedefine/>
    <w:qFormat/>
    <w:rsid w:val="006C33DC"/>
    <w:pPr>
      <w:keepNext/>
      <w:keepLines/>
      <w:suppressAutoHyphens/>
      <w:spacing w:before="280" w:after="240" w:line="100" w:lineRule="atLeast"/>
      <w:outlineLvl w:val="2"/>
    </w:pPr>
    <w:rPr>
      <w:rFonts w:eastAsia="Times New Roman" w:cs="font241"/>
      <w:sz w:val="24"/>
      <w:szCs w:val="24"/>
      <w:lang w:eastAsia="ar-SA"/>
    </w:rPr>
  </w:style>
  <w:style w:type="paragraph" w:styleId="4">
    <w:name w:val="heading 4"/>
    <w:basedOn w:val="a1"/>
    <w:next w:val="a2"/>
    <w:link w:val="40"/>
    <w:autoRedefine/>
    <w:qFormat/>
    <w:rsid w:val="006C33DC"/>
    <w:pPr>
      <w:keepNext/>
      <w:keepLines/>
      <w:suppressAutoHyphens/>
      <w:spacing w:before="160" w:after="120" w:line="100" w:lineRule="atLeast"/>
      <w:outlineLvl w:val="3"/>
    </w:pPr>
    <w:rPr>
      <w:rFonts w:eastAsia="Times New Roman" w:cs="font241"/>
      <w:iCs/>
      <w:sz w:val="24"/>
      <w:szCs w:val="24"/>
      <w:lang w:eastAsia="ar-SA"/>
    </w:rPr>
  </w:style>
  <w:style w:type="paragraph" w:styleId="5">
    <w:name w:val="heading 5"/>
    <w:basedOn w:val="a1"/>
    <w:next w:val="a1"/>
    <w:link w:val="50"/>
    <w:qFormat/>
    <w:rsid w:val="00C907E1"/>
    <w:pPr>
      <w:spacing w:before="240" w:after="60" w:line="240" w:lineRule="auto"/>
      <w:outlineLvl w:val="4"/>
    </w:pPr>
    <w:rPr>
      <w:rFonts w:eastAsia="Times New Roman" w:cs="Times New Roman"/>
      <w:b/>
      <w:bCs/>
      <w:i/>
      <w:iCs/>
      <w:color w:val="000000"/>
      <w:sz w:val="26"/>
      <w:szCs w:val="26"/>
      <w:lang w:eastAsia="ru-RU"/>
    </w:rPr>
  </w:style>
  <w:style w:type="paragraph" w:styleId="6">
    <w:name w:val="heading 6"/>
    <w:basedOn w:val="a1"/>
    <w:next w:val="a1"/>
    <w:link w:val="60"/>
    <w:qFormat/>
    <w:rsid w:val="00C907E1"/>
    <w:pPr>
      <w:keepNext/>
      <w:spacing w:after="0" w:line="240" w:lineRule="auto"/>
      <w:ind w:left="5760" w:firstLine="720"/>
      <w:jc w:val="both"/>
      <w:outlineLvl w:val="5"/>
    </w:pPr>
    <w:rPr>
      <w:rFonts w:eastAsia="Times New Roman" w:cs="Times New Roman"/>
      <w:color w:val="000000"/>
      <w:sz w:val="28"/>
      <w:szCs w:val="20"/>
      <w:lang w:eastAsia="ru-RU"/>
    </w:rPr>
  </w:style>
  <w:style w:type="paragraph" w:styleId="70">
    <w:name w:val="heading 7"/>
    <w:basedOn w:val="a1"/>
    <w:next w:val="a1"/>
    <w:link w:val="71"/>
    <w:qFormat/>
    <w:rsid w:val="00C907E1"/>
    <w:pPr>
      <w:keepNext/>
      <w:spacing w:after="0" w:line="240" w:lineRule="auto"/>
      <w:ind w:left="6480" w:firstLine="720"/>
      <w:jc w:val="both"/>
      <w:outlineLvl w:val="6"/>
    </w:pPr>
    <w:rPr>
      <w:rFonts w:eastAsia="Times New Roman" w:cs="Times New Roman"/>
      <w:b/>
      <w:color w:val="000000"/>
      <w:sz w:val="24"/>
      <w:szCs w:val="20"/>
      <w:lang w:eastAsia="ru-RU"/>
    </w:rPr>
  </w:style>
  <w:style w:type="paragraph" w:styleId="8">
    <w:name w:val="heading 8"/>
    <w:basedOn w:val="a1"/>
    <w:next w:val="a1"/>
    <w:link w:val="80"/>
    <w:qFormat/>
    <w:rsid w:val="00C907E1"/>
    <w:pPr>
      <w:keepNext/>
      <w:spacing w:after="0" w:line="240" w:lineRule="auto"/>
      <w:ind w:firstLine="720"/>
      <w:outlineLvl w:val="7"/>
    </w:pPr>
    <w:rPr>
      <w:rFonts w:ascii="Arial" w:eastAsia="Times New Roman" w:hAnsi="Arial" w:cs="Arial"/>
      <w:b/>
      <w:bCs/>
      <w:color w:val="000000"/>
      <w:sz w:val="24"/>
      <w:szCs w:val="24"/>
      <w:lang w:eastAsia="ru-RU"/>
    </w:rPr>
  </w:style>
  <w:style w:type="paragraph" w:styleId="9">
    <w:name w:val="heading 9"/>
    <w:basedOn w:val="a1"/>
    <w:next w:val="a1"/>
    <w:link w:val="90"/>
    <w:qFormat/>
    <w:rsid w:val="00C907E1"/>
    <w:pPr>
      <w:keepNext/>
      <w:shd w:val="clear" w:color="auto" w:fill="FFFFFF"/>
      <w:spacing w:after="0" w:line="240" w:lineRule="auto"/>
      <w:ind w:left="6" w:hanging="11"/>
      <w:jc w:val="center"/>
      <w:outlineLvl w:val="8"/>
    </w:pPr>
    <w:rPr>
      <w:rFonts w:eastAsia="Times New Roman" w:cs="Times New Roman"/>
      <w:color w:val="000000"/>
      <w:spacing w:val="-3"/>
      <w:sz w:val="28"/>
      <w:szCs w:val="28"/>
      <w:lang w:eastAsia="ru-RU"/>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части) Знак1"/>
    <w:basedOn w:val="a3"/>
    <w:link w:val="10"/>
    <w:rsid w:val="00732AFE"/>
    <w:rPr>
      <w:rFonts w:ascii="Times New Roman" w:hAnsi="Times New Roman" w:cs="Times New Roman"/>
      <w:b/>
      <w:color w:val="FF0000"/>
      <w:sz w:val="24"/>
      <w:szCs w:val="24"/>
      <w:u w:val="single"/>
      <w:shd w:val="clear" w:color="auto" w:fill="FFFFFF"/>
      <w:lang w:eastAsia="ru-RU"/>
    </w:rPr>
  </w:style>
  <w:style w:type="paragraph" w:styleId="a2">
    <w:name w:val="Body Text"/>
    <w:aliases w:val="bt"/>
    <w:basedOn w:val="a1"/>
    <w:link w:val="a6"/>
    <w:unhideWhenUsed/>
    <w:rsid w:val="00F42D55"/>
    <w:pPr>
      <w:spacing w:after="120"/>
    </w:pPr>
  </w:style>
  <w:style w:type="character" w:customStyle="1" w:styleId="a6">
    <w:name w:val="Основной текст Знак"/>
    <w:aliases w:val="bt Знак1"/>
    <w:basedOn w:val="a3"/>
    <w:link w:val="a2"/>
    <w:rsid w:val="00F42D55"/>
  </w:style>
  <w:style w:type="character" w:customStyle="1" w:styleId="20">
    <w:name w:val="Заголовок 2 Знак"/>
    <w:basedOn w:val="a3"/>
    <w:link w:val="2"/>
    <w:rsid w:val="00D22280"/>
    <w:rPr>
      <w:rFonts w:ascii="Times New Roman" w:eastAsia="Times New Roman" w:hAnsi="Times New Roman" w:cs="Times New Roman"/>
      <w:b/>
      <w:color w:val="0070C0"/>
      <w:sz w:val="24"/>
      <w:szCs w:val="24"/>
      <w:lang w:eastAsia="ru-RU"/>
    </w:rPr>
  </w:style>
  <w:style w:type="character" w:customStyle="1" w:styleId="31">
    <w:name w:val="Заголовок 3 Знак"/>
    <w:basedOn w:val="a3"/>
    <w:link w:val="30"/>
    <w:rsid w:val="00F42D55"/>
    <w:rPr>
      <w:rFonts w:ascii="Times New Roman" w:eastAsia="Times New Roman" w:hAnsi="Times New Roman" w:cs="font241"/>
      <w:sz w:val="24"/>
      <w:szCs w:val="24"/>
      <w:lang w:eastAsia="ar-SA"/>
    </w:rPr>
  </w:style>
  <w:style w:type="character" w:customStyle="1" w:styleId="40">
    <w:name w:val="Заголовок 4 Знак"/>
    <w:basedOn w:val="a3"/>
    <w:link w:val="4"/>
    <w:rsid w:val="006D3036"/>
    <w:rPr>
      <w:rFonts w:ascii="Times New Roman" w:eastAsia="Times New Roman" w:hAnsi="Times New Roman" w:cs="font241"/>
      <w:iCs/>
      <w:sz w:val="24"/>
      <w:szCs w:val="24"/>
      <w:lang w:eastAsia="ar-SA"/>
    </w:rPr>
  </w:style>
  <w:style w:type="character" w:customStyle="1" w:styleId="50">
    <w:name w:val="Заголовок 5 Знак"/>
    <w:basedOn w:val="a3"/>
    <w:link w:val="5"/>
    <w:rsid w:val="00C907E1"/>
    <w:rPr>
      <w:rFonts w:ascii="Times New Roman" w:eastAsia="Times New Roman" w:hAnsi="Times New Roman" w:cs="Times New Roman"/>
      <w:b/>
      <w:bCs/>
      <w:i/>
      <w:iCs/>
      <w:color w:val="000000"/>
      <w:sz w:val="26"/>
      <w:szCs w:val="26"/>
      <w:lang w:eastAsia="ru-RU"/>
    </w:rPr>
  </w:style>
  <w:style w:type="character" w:customStyle="1" w:styleId="60">
    <w:name w:val="Заголовок 6 Знак"/>
    <w:basedOn w:val="a3"/>
    <w:link w:val="6"/>
    <w:rsid w:val="00C907E1"/>
    <w:rPr>
      <w:rFonts w:ascii="Times New Roman" w:eastAsia="Times New Roman" w:hAnsi="Times New Roman" w:cs="Times New Roman"/>
      <w:color w:val="000000"/>
      <w:sz w:val="28"/>
      <w:szCs w:val="20"/>
      <w:lang w:eastAsia="ru-RU"/>
    </w:rPr>
  </w:style>
  <w:style w:type="character" w:customStyle="1" w:styleId="71">
    <w:name w:val="Заголовок 7 Знак"/>
    <w:basedOn w:val="a3"/>
    <w:link w:val="70"/>
    <w:rsid w:val="00C907E1"/>
    <w:rPr>
      <w:rFonts w:ascii="Times New Roman" w:eastAsia="Times New Roman" w:hAnsi="Times New Roman" w:cs="Times New Roman"/>
      <w:b/>
      <w:color w:val="000000"/>
      <w:sz w:val="24"/>
      <w:szCs w:val="20"/>
      <w:lang w:eastAsia="ru-RU"/>
    </w:rPr>
  </w:style>
  <w:style w:type="character" w:customStyle="1" w:styleId="80">
    <w:name w:val="Заголовок 8 Знак"/>
    <w:basedOn w:val="a3"/>
    <w:link w:val="8"/>
    <w:rsid w:val="00C907E1"/>
    <w:rPr>
      <w:rFonts w:ascii="Arial" w:eastAsia="Times New Roman" w:hAnsi="Arial" w:cs="Arial"/>
      <w:b/>
      <w:bCs/>
      <w:color w:val="000000"/>
      <w:sz w:val="24"/>
      <w:szCs w:val="24"/>
      <w:lang w:eastAsia="ru-RU"/>
    </w:rPr>
  </w:style>
  <w:style w:type="character" w:customStyle="1" w:styleId="90">
    <w:name w:val="Заголовок 9 Знак"/>
    <w:basedOn w:val="a3"/>
    <w:link w:val="9"/>
    <w:rsid w:val="00C907E1"/>
    <w:rPr>
      <w:rFonts w:ascii="Times New Roman" w:eastAsia="Times New Roman" w:hAnsi="Times New Roman" w:cs="Times New Roman"/>
      <w:color w:val="000000"/>
      <w:spacing w:val="-3"/>
      <w:sz w:val="28"/>
      <w:szCs w:val="28"/>
      <w:shd w:val="clear" w:color="auto" w:fill="FFFFFF"/>
      <w:lang w:eastAsia="ru-RU"/>
    </w:rPr>
  </w:style>
  <w:style w:type="character" w:customStyle="1" w:styleId="110">
    <w:name w:val="Заголовок 1 Знак1"/>
    <w:aliases w:val="(части) Знак"/>
    <w:autoRedefine/>
    <w:locked/>
    <w:rsid w:val="00D93AF6"/>
    <w:rPr>
      <w:rFonts w:ascii="Cambria" w:hAnsi="Cambria"/>
      <w:b/>
      <w:bCs/>
      <w:kern w:val="32"/>
      <w:sz w:val="32"/>
      <w:szCs w:val="32"/>
    </w:rPr>
  </w:style>
  <w:style w:type="table" w:styleId="a7">
    <w:name w:val="Table Grid"/>
    <w:basedOn w:val="a4"/>
    <w:rsid w:val="00C907E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2">
    <w:name w:val="Основной текст Знак1"/>
    <w:aliases w:val="bt Знак"/>
    <w:semiHidden/>
    <w:locked/>
    <w:rsid w:val="00C907E1"/>
    <w:rPr>
      <w:rFonts w:cs="Times New Roman"/>
      <w:sz w:val="24"/>
      <w:szCs w:val="24"/>
    </w:rPr>
  </w:style>
  <w:style w:type="paragraph" w:styleId="a8">
    <w:name w:val="Balloon Text"/>
    <w:basedOn w:val="a1"/>
    <w:link w:val="a9"/>
    <w:semiHidden/>
    <w:rsid w:val="00C907E1"/>
    <w:pPr>
      <w:spacing w:after="0" w:line="240" w:lineRule="auto"/>
    </w:pPr>
    <w:rPr>
      <w:rFonts w:ascii="Tahoma" w:eastAsia="Times New Roman" w:hAnsi="Tahoma" w:cs="Tahoma"/>
      <w:color w:val="000000"/>
      <w:sz w:val="16"/>
      <w:szCs w:val="16"/>
      <w:lang w:eastAsia="ru-RU"/>
    </w:rPr>
  </w:style>
  <w:style w:type="character" w:customStyle="1" w:styleId="a9">
    <w:name w:val="Текст выноски Знак"/>
    <w:basedOn w:val="a3"/>
    <w:link w:val="a8"/>
    <w:semiHidden/>
    <w:rsid w:val="00C907E1"/>
    <w:rPr>
      <w:rFonts w:ascii="Tahoma" w:eastAsia="Times New Roman" w:hAnsi="Tahoma" w:cs="Tahoma"/>
      <w:color w:val="000000"/>
      <w:sz w:val="16"/>
      <w:szCs w:val="16"/>
      <w:lang w:eastAsia="ru-RU"/>
    </w:rPr>
  </w:style>
  <w:style w:type="paragraph" w:customStyle="1" w:styleId="Char">
    <w:name w:val="Char"/>
    <w:basedOn w:val="a1"/>
    <w:rsid w:val="00C907E1"/>
    <w:pPr>
      <w:keepLines/>
      <w:spacing w:line="240" w:lineRule="exact"/>
    </w:pPr>
    <w:rPr>
      <w:rFonts w:ascii="Verdana" w:eastAsia="MS Mincho" w:hAnsi="Verdana" w:cs="Franklin Gothic Book"/>
      <w:color w:val="000000"/>
      <w:sz w:val="20"/>
      <w:szCs w:val="20"/>
      <w:lang w:val="en-US"/>
    </w:rPr>
  </w:style>
  <w:style w:type="paragraph" w:customStyle="1" w:styleId="aa">
    <w:name w:val="Îáû÷íûé"/>
    <w:rsid w:val="00C907E1"/>
    <w:pPr>
      <w:widowControl w:val="0"/>
      <w:spacing w:after="0" w:line="240" w:lineRule="auto"/>
      <w:ind w:firstLine="851"/>
      <w:jc w:val="both"/>
    </w:pPr>
    <w:rPr>
      <w:rFonts w:ascii="Arial" w:eastAsia="Times New Roman" w:hAnsi="Arial" w:cs="Times New Roman"/>
      <w:color w:val="000000"/>
      <w:sz w:val="24"/>
      <w:szCs w:val="24"/>
      <w:lang w:eastAsia="ru-RU"/>
    </w:rPr>
  </w:style>
  <w:style w:type="paragraph" w:styleId="ab">
    <w:name w:val="annotation text"/>
    <w:basedOn w:val="a1"/>
    <w:link w:val="ac"/>
    <w:rsid w:val="00C907E1"/>
    <w:pPr>
      <w:spacing w:after="0" w:line="240" w:lineRule="auto"/>
    </w:pPr>
    <w:rPr>
      <w:rFonts w:eastAsia="SimSun" w:cs="Times New Roman"/>
      <w:color w:val="000000"/>
      <w:sz w:val="20"/>
      <w:szCs w:val="20"/>
      <w:lang w:eastAsia="zh-CN"/>
    </w:rPr>
  </w:style>
  <w:style w:type="character" w:customStyle="1" w:styleId="ac">
    <w:name w:val="Текст примечания Знак"/>
    <w:basedOn w:val="a3"/>
    <w:link w:val="ab"/>
    <w:rsid w:val="00C907E1"/>
    <w:rPr>
      <w:rFonts w:ascii="Times New Roman" w:eastAsia="SimSun" w:hAnsi="Times New Roman" w:cs="Times New Roman"/>
      <w:color w:val="000000"/>
      <w:sz w:val="20"/>
      <w:szCs w:val="20"/>
      <w:lang w:eastAsia="zh-CN"/>
    </w:rPr>
  </w:style>
  <w:style w:type="character" w:styleId="ad">
    <w:name w:val="annotation reference"/>
    <w:rsid w:val="00C907E1"/>
    <w:rPr>
      <w:rFonts w:cs="Times New Roman"/>
      <w:sz w:val="16"/>
      <w:szCs w:val="16"/>
    </w:rPr>
  </w:style>
  <w:style w:type="paragraph" w:styleId="ae">
    <w:name w:val="annotation subject"/>
    <w:basedOn w:val="ab"/>
    <w:next w:val="ab"/>
    <w:link w:val="af"/>
    <w:semiHidden/>
    <w:rsid w:val="00C907E1"/>
    <w:rPr>
      <w:rFonts w:eastAsia="Times New Roman"/>
      <w:b/>
      <w:bCs/>
      <w:lang w:eastAsia="ru-RU"/>
    </w:rPr>
  </w:style>
  <w:style w:type="character" w:customStyle="1" w:styleId="af">
    <w:name w:val="Тема примечания Знак"/>
    <w:basedOn w:val="ac"/>
    <w:link w:val="ae"/>
    <w:semiHidden/>
    <w:rsid w:val="00C907E1"/>
    <w:rPr>
      <w:rFonts w:ascii="Times New Roman" w:eastAsia="Times New Roman" w:hAnsi="Times New Roman" w:cs="Times New Roman"/>
      <w:b/>
      <w:bCs/>
      <w:color w:val="000000"/>
      <w:sz w:val="20"/>
      <w:szCs w:val="20"/>
      <w:lang w:eastAsia="ru-RU"/>
    </w:rPr>
  </w:style>
  <w:style w:type="paragraph" w:styleId="af0">
    <w:name w:val="header"/>
    <w:aliases w:val="ВерхКолонтитул,header-first,HeaderPort,??????? ??????????,h"/>
    <w:basedOn w:val="a1"/>
    <w:link w:val="af1"/>
    <w:rsid w:val="00C907E1"/>
    <w:pPr>
      <w:tabs>
        <w:tab w:val="center" w:pos="4677"/>
        <w:tab w:val="right" w:pos="9355"/>
      </w:tabs>
      <w:spacing w:after="0" w:line="240" w:lineRule="auto"/>
    </w:pPr>
    <w:rPr>
      <w:rFonts w:eastAsia="Times New Roman" w:cs="Times New Roman"/>
      <w:color w:val="000000"/>
      <w:sz w:val="24"/>
      <w:szCs w:val="24"/>
      <w:lang w:eastAsia="ru-RU"/>
    </w:rPr>
  </w:style>
  <w:style w:type="character" w:customStyle="1" w:styleId="af1">
    <w:name w:val="Верхний колонтитул Знак"/>
    <w:aliases w:val="ВерхКолонтитул Знак1,header-first Знак1,HeaderPort Знак1,??????? ?????????? Знак,h Знак"/>
    <w:basedOn w:val="a3"/>
    <w:link w:val="af0"/>
    <w:rsid w:val="00C907E1"/>
    <w:rPr>
      <w:rFonts w:ascii="Times New Roman" w:eastAsia="Times New Roman" w:hAnsi="Times New Roman" w:cs="Times New Roman"/>
      <w:color w:val="000000"/>
      <w:sz w:val="24"/>
      <w:szCs w:val="24"/>
      <w:lang w:eastAsia="ru-RU"/>
    </w:rPr>
  </w:style>
  <w:style w:type="paragraph" w:styleId="af2">
    <w:name w:val="footer"/>
    <w:basedOn w:val="a1"/>
    <w:link w:val="af3"/>
    <w:uiPriority w:val="99"/>
    <w:rsid w:val="00C907E1"/>
    <w:pPr>
      <w:tabs>
        <w:tab w:val="center" w:pos="4677"/>
        <w:tab w:val="right" w:pos="9355"/>
      </w:tabs>
      <w:spacing w:after="0" w:line="240" w:lineRule="auto"/>
    </w:pPr>
    <w:rPr>
      <w:rFonts w:eastAsia="Times New Roman" w:cs="Times New Roman"/>
      <w:color w:val="000000"/>
      <w:sz w:val="24"/>
      <w:szCs w:val="24"/>
      <w:lang w:eastAsia="ru-RU"/>
    </w:rPr>
  </w:style>
  <w:style w:type="character" w:customStyle="1" w:styleId="af3">
    <w:name w:val="Нижний колонтитул Знак"/>
    <w:basedOn w:val="a3"/>
    <w:link w:val="af2"/>
    <w:uiPriority w:val="99"/>
    <w:rsid w:val="00C907E1"/>
    <w:rPr>
      <w:rFonts w:ascii="Times New Roman" w:eastAsia="Times New Roman" w:hAnsi="Times New Roman" w:cs="Times New Roman"/>
      <w:color w:val="000000"/>
      <w:sz w:val="24"/>
      <w:szCs w:val="24"/>
      <w:lang w:eastAsia="ru-RU"/>
    </w:rPr>
  </w:style>
  <w:style w:type="paragraph" w:styleId="af4">
    <w:name w:val="footnote text"/>
    <w:basedOn w:val="a1"/>
    <w:link w:val="af5"/>
    <w:rsid w:val="00C907E1"/>
    <w:pPr>
      <w:spacing w:after="0" w:line="240" w:lineRule="auto"/>
    </w:pPr>
    <w:rPr>
      <w:rFonts w:eastAsia="Times New Roman" w:cs="Times New Roman"/>
      <w:color w:val="000000"/>
      <w:sz w:val="20"/>
      <w:szCs w:val="20"/>
      <w:lang w:eastAsia="ru-RU"/>
    </w:rPr>
  </w:style>
  <w:style w:type="character" w:customStyle="1" w:styleId="af5">
    <w:name w:val="Текст сноски Знак"/>
    <w:basedOn w:val="a3"/>
    <w:link w:val="af4"/>
    <w:rsid w:val="00C907E1"/>
    <w:rPr>
      <w:rFonts w:ascii="Times New Roman" w:eastAsia="Times New Roman" w:hAnsi="Times New Roman" w:cs="Times New Roman"/>
      <w:color w:val="000000"/>
      <w:sz w:val="20"/>
      <w:szCs w:val="20"/>
      <w:lang w:eastAsia="ru-RU"/>
    </w:rPr>
  </w:style>
  <w:style w:type="paragraph" w:styleId="21">
    <w:name w:val="Body Text Indent 2"/>
    <w:basedOn w:val="a1"/>
    <w:link w:val="22"/>
    <w:rsid w:val="00C907E1"/>
    <w:pPr>
      <w:spacing w:after="120" w:line="480" w:lineRule="auto"/>
      <w:ind w:left="283"/>
    </w:pPr>
    <w:rPr>
      <w:rFonts w:eastAsia="Times New Roman" w:cs="Times New Roman"/>
      <w:color w:val="000000"/>
      <w:sz w:val="24"/>
      <w:szCs w:val="20"/>
    </w:rPr>
  </w:style>
  <w:style w:type="character" w:customStyle="1" w:styleId="22">
    <w:name w:val="Основной текст с отступом 2 Знак"/>
    <w:basedOn w:val="a3"/>
    <w:link w:val="21"/>
    <w:rsid w:val="00C907E1"/>
    <w:rPr>
      <w:rFonts w:ascii="Times New Roman" w:eastAsia="Times New Roman" w:hAnsi="Times New Roman" w:cs="Times New Roman"/>
      <w:color w:val="000000"/>
      <w:sz w:val="24"/>
      <w:szCs w:val="20"/>
    </w:rPr>
  </w:style>
  <w:style w:type="character" w:styleId="af6">
    <w:name w:val="page number"/>
    <w:rsid w:val="00C907E1"/>
    <w:rPr>
      <w:rFonts w:cs="Times New Roman"/>
    </w:rPr>
  </w:style>
  <w:style w:type="paragraph" w:styleId="af7">
    <w:name w:val="Body Text Indent"/>
    <w:basedOn w:val="a1"/>
    <w:link w:val="af8"/>
    <w:rsid w:val="00C907E1"/>
    <w:pPr>
      <w:tabs>
        <w:tab w:val="left" w:pos="432"/>
      </w:tabs>
      <w:spacing w:beforeLines="60" w:after="0" w:line="240" w:lineRule="auto"/>
      <w:ind w:left="360"/>
      <w:jc w:val="both"/>
    </w:pPr>
    <w:rPr>
      <w:rFonts w:eastAsia="Times New Roman" w:cs="Times New Roman"/>
      <w:color w:val="FF00FF"/>
      <w:lang w:eastAsia="ru-RU"/>
    </w:rPr>
  </w:style>
  <w:style w:type="character" w:customStyle="1" w:styleId="af8">
    <w:name w:val="Основной текст с отступом Знак"/>
    <w:basedOn w:val="a3"/>
    <w:link w:val="af7"/>
    <w:rsid w:val="00C907E1"/>
    <w:rPr>
      <w:rFonts w:ascii="Times New Roman" w:eastAsia="Times New Roman" w:hAnsi="Times New Roman" w:cs="Times New Roman"/>
      <w:color w:val="FF00FF"/>
      <w:lang w:eastAsia="ru-RU"/>
    </w:rPr>
  </w:style>
  <w:style w:type="paragraph" w:styleId="23">
    <w:name w:val="Body Text 2"/>
    <w:basedOn w:val="a1"/>
    <w:link w:val="24"/>
    <w:rsid w:val="00C907E1"/>
    <w:pPr>
      <w:spacing w:after="0" w:line="240" w:lineRule="auto"/>
    </w:pPr>
    <w:rPr>
      <w:rFonts w:eastAsia="Times New Roman" w:cs="Times New Roman"/>
      <w:color w:val="FF0000"/>
      <w:lang w:eastAsia="ru-RU"/>
    </w:rPr>
  </w:style>
  <w:style w:type="character" w:customStyle="1" w:styleId="24">
    <w:name w:val="Основной текст 2 Знак"/>
    <w:basedOn w:val="a3"/>
    <w:link w:val="23"/>
    <w:rsid w:val="00C907E1"/>
    <w:rPr>
      <w:rFonts w:ascii="Times New Roman" w:eastAsia="Times New Roman" w:hAnsi="Times New Roman" w:cs="Times New Roman"/>
      <w:color w:val="FF0000"/>
      <w:lang w:eastAsia="ru-RU"/>
    </w:rPr>
  </w:style>
  <w:style w:type="paragraph" w:styleId="32">
    <w:name w:val="Body Text Indent 3"/>
    <w:basedOn w:val="a1"/>
    <w:link w:val="33"/>
    <w:rsid w:val="00C907E1"/>
    <w:pPr>
      <w:tabs>
        <w:tab w:val="num" w:pos="252"/>
        <w:tab w:val="left" w:pos="342"/>
      </w:tabs>
      <w:spacing w:after="0" w:line="240" w:lineRule="auto"/>
      <w:ind w:firstLine="431"/>
      <w:jc w:val="both"/>
    </w:pPr>
    <w:rPr>
      <w:rFonts w:eastAsia="Times New Roman" w:cs="Times New Roman"/>
      <w:color w:val="000000"/>
      <w:lang w:eastAsia="ru-RU"/>
    </w:rPr>
  </w:style>
  <w:style w:type="character" w:customStyle="1" w:styleId="33">
    <w:name w:val="Основной текст с отступом 3 Знак"/>
    <w:basedOn w:val="a3"/>
    <w:link w:val="32"/>
    <w:rsid w:val="00C907E1"/>
    <w:rPr>
      <w:rFonts w:ascii="Times New Roman" w:eastAsia="Times New Roman" w:hAnsi="Times New Roman" w:cs="Times New Roman"/>
      <w:color w:val="000000"/>
      <w:lang w:eastAsia="ru-RU"/>
    </w:rPr>
  </w:style>
  <w:style w:type="paragraph" w:customStyle="1" w:styleId="af9">
    <w:name w:val="абзац"/>
    <w:basedOn w:val="a1"/>
    <w:link w:val="afa"/>
    <w:rsid w:val="00C907E1"/>
    <w:pPr>
      <w:spacing w:after="0" w:line="360" w:lineRule="auto"/>
      <w:ind w:firstLine="851"/>
      <w:jc w:val="both"/>
    </w:pPr>
    <w:rPr>
      <w:rFonts w:eastAsia="Times New Roman" w:cs="Times New Roman"/>
      <w:color w:val="000000"/>
      <w:sz w:val="24"/>
      <w:szCs w:val="20"/>
      <w:lang w:eastAsia="ru-RU"/>
    </w:rPr>
  </w:style>
  <w:style w:type="character" w:customStyle="1" w:styleId="afa">
    <w:name w:val="абзац Знак"/>
    <w:link w:val="af9"/>
    <w:locked/>
    <w:rsid w:val="00C907E1"/>
    <w:rPr>
      <w:rFonts w:ascii="Times New Roman" w:eastAsia="Times New Roman" w:hAnsi="Times New Roman" w:cs="Times New Roman"/>
      <w:color w:val="000000"/>
      <w:sz w:val="24"/>
      <w:szCs w:val="20"/>
      <w:lang w:eastAsia="ru-RU"/>
    </w:rPr>
  </w:style>
  <w:style w:type="character" w:customStyle="1" w:styleId="13">
    <w:name w:val="абзац Знак1"/>
    <w:locked/>
    <w:rsid w:val="00C907E1"/>
    <w:rPr>
      <w:rFonts w:cs="Times New Roman"/>
      <w:sz w:val="24"/>
      <w:lang w:val="ru-RU" w:eastAsia="ru-RU" w:bidi="ar-SA"/>
    </w:rPr>
  </w:style>
  <w:style w:type="paragraph" w:customStyle="1" w:styleId="afb">
    <w:name w:val="абзац Знак Знак Знак Знак"/>
    <w:basedOn w:val="a1"/>
    <w:link w:val="afc"/>
    <w:rsid w:val="00C907E1"/>
    <w:pPr>
      <w:spacing w:after="0" w:line="360" w:lineRule="auto"/>
      <w:ind w:firstLine="851"/>
      <w:jc w:val="both"/>
    </w:pPr>
    <w:rPr>
      <w:rFonts w:eastAsia="Times New Roman" w:cs="Times New Roman"/>
      <w:color w:val="000000"/>
      <w:sz w:val="24"/>
      <w:szCs w:val="20"/>
      <w:lang w:eastAsia="ru-RU"/>
    </w:rPr>
  </w:style>
  <w:style w:type="character" w:customStyle="1" w:styleId="afc">
    <w:name w:val="абзац Знак Знак Знак Знак Знак"/>
    <w:link w:val="afb"/>
    <w:locked/>
    <w:rsid w:val="00C907E1"/>
    <w:rPr>
      <w:rFonts w:ascii="Times New Roman" w:eastAsia="Times New Roman" w:hAnsi="Times New Roman" w:cs="Times New Roman"/>
      <w:color w:val="000000"/>
      <w:sz w:val="24"/>
      <w:szCs w:val="20"/>
      <w:lang w:eastAsia="ru-RU"/>
    </w:rPr>
  </w:style>
  <w:style w:type="character" w:customStyle="1" w:styleId="61">
    <w:name w:val="Знак Знак6"/>
    <w:semiHidden/>
    <w:rsid w:val="00C907E1"/>
    <w:rPr>
      <w:sz w:val="24"/>
      <w:lang w:val="ru-RU" w:eastAsia="en-US" w:bidi="ar-SA"/>
    </w:rPr>
  </w:style>
  <w:style w:type="paragraph" w:customStyle="1" w:styleId="afd">
    <w:name w:val="Приложение"/>
    <w:basedOn w:val="a1"/>
    <w:link w:val="afe"/>
    <w:qFormat/>
    <w:rsid w:val="00C907E1"/>
    <w:pPr>
      <w:spacing w:after="0" w:line="240" w:lineRule="auto"/>
      <w:ind w:left="5670"/>
      <w:outlineLvl w:val="0"/>
    </w:pPr>
    <w:rPr>
      <w:rFonts w:eastAsia="Times New Roman" w:cs="Times New Roman"/>
      <w:b/>
      <w:bCs/>
      <w:color w:val="000000"/>
      <w:kern w:val="32"/>
      <w:sz w:val="24"/>
      <w:szCs w:val="24"/>
    </w:rPr>
  </w:style>
  <w:style w:type="character" w:customStyle="1" w:styleId="afe">
    <w:name w:val="Приложение Знак"/>
    <w:link w:val="afd"/>
    <w:rsid w:val="00C907E1"/>
    <w:rPr>
      <w:rFonts w:ascii="Times New Roman" w:eastAsia="Times New Roman" w:hAnsi="Times New Roman" w:cs="Times New Roman"/>
      <w:b/>
      <w:bCs/>
      <w:color w:val="000000"/>
      <w:kern w:val="32"/>
      <w:sz w:val="24"/>
      <w:szCs w:val="24"/>
    </w:rPr>
  </w:style>
  <w:style w:type="paragraph" w:customStyle="1" w:styleId="aff">
    <w:name w:val="Приложение заголовок"/>
    <w:basedOn w:val="a1"/>
    <w:link w:val="aff0"/>
    <w:qFormat/>
    <w:rsid w:val="00C907E1"/>
    <w:pPr>
      <w:tabs>
        <w:tab w:val="num" w:pos="0"/>
      </w:tabs>
      <w:spacing w:after="0" w:line="240" w:lineRule="auto"/>
      <w:jc w:val="center"/>
      <w:outlineLvl w:val="0"/>
    </w:pPr>
    <w:rPr>
      <w:rFonts w:eastAsia="Times New Roman" w:cs="Times New Roman"/>
      <w:b/>
      <w:bCs/>
      <w:color w:val="000000"/>
      <w:kern w:val="32"/>
      <w:sz w:val="24"/>
      <w:szCs w:val="24"/>
    </w:rPr>
  </w:style>
  <w:style w:type="character" w:customStyle="1" w:styleId="aff0">
    <w:name w:val="Приложение заголовок Знак"/>
    <w:link w:val="aff"/>
    <w:rsid w:val="00C907E1"/>
    <w:rPr>
      <w:rFonts w:ascii="Times New Roman" w:eastAsia="Times New Roman" w:hAnsi="Times New Roman" w:cs="Times New Roman"/>
      <w:b/>
      <w:bCs/>
      <w:color w:val="000000"/>
      <w:kern w:val="32"/>
      <w:sz w:val="24"/>
      <w:szCs w:val="24"/>
    </w:rPr>
  </w:style>
  <w:style w:type="paragraph" w:customStyle="1" w:styleId="3N">
    <w:name w:val="Приложение 3_N"/>
    <w:basedOn w:val="a1"/>
    <w:link w:val="3N0"/>
    <w:qFormat/>
    <w:rsid w:val="00C907E1"/>
    <w:pPr>
      <w:spacing w:after="0" w:line="240" w:lineRule="auto"/>
      <w:ind w:left="5103"/>
      <w:outlineLvl w:val="0"/>
    </w:pPr>
    <w:rPr>
      <w:rFonts w:eastAsia="Times New Roman" w:cs="Times New Roman"/>
      <w:b/>
      <w:bCs/>
      <w:color w:val="000000"/>
      <w:kern w:val="32"/>
      <w:sz w:val="24"/>
      <w:szCs w:val="24"/>
    </w:rPr>
  </w:style>
  <w:style w:type="character" w:customStyle="1" w:styleId="3N0">
    <w:name w:val="Приложение 3_N Знак"/>
    <w:link w:val="3N"/>
    <w:rsid w:val="00C907E1"/>
    <w:rPr>
      <w:rFonts w:ascii="Times New Roman" w:eastAsia="Times New Roman" w:hAnsi="Times New Roman" w:cs="Times New Roman"/>
      <w:b/>
      <w:bCs/>
      <w:color w:val="000000"/>
      <w:kern w:val="32"/>
      <w:sz w:val="24"/>
      <w:szCs w:val="24"/>
    </w:rPr>
  </w:style>
  <w:style w:type="paragraph" w:customStyle="1" w:styleId="3N1">
    <w:name w:val="Приложение 3_N заг"/>
    <w:basedOn w:val="a1"/>
    <w:link w:val="3N2"/>
    <w:qFormat/>
    <w:rsid w:val="00C907E1"/>
    <w:pPr>
      <w:keepNext/>
      <w:tabs>
        <w:tab w:val="num" w:pos="10206"/>
      </w:tabs>
      <w:spacing w:after="0" w:line="240" w:lineRule="auto"/>
      <w:jc w:val="center"/>
    </w:pPr>
    <w:rPr>
      <w:rFonts w:eastAsia="Times New Roman" w:cs="Times New Roman"/>
      <w:b/>
      <w:bCs/>
      <w:color w:val="000000"/>
      <w:kern w:val="32"/>
      <w:sz w:val="24"/>
      <w:szCs w:val="24"/>
    </w:rPr>
  </w:style>
  <w:style w:type="character" w:customStyle="1" w:styleId="3N2">
    <w:name w:val="Приложение 3_N заг Знак"/>
    <w:link w:val="3N1"/>
    <w:rsid w:val="00C907E1"/>
    <w:rPr>
      <w:rFonts w:ascii="Times New Roman" w:eastAsia="Times New Roman" w:hAnsi="Times New Roman" w:cs="Times New Roman"/>
      <w:b/>
      <w:bCs/>
      <w:color w:val="000000"/>
      <w:kern w:val="32"/>
      <w:sz w:val="24"/>
      <w:szCs w:val="24"/>
    </w:rPr>
  </w:style>
  <w:style w:type="paragraph" w:customStyle="1" w:styleId="aff1">
    <w:name w:val="Таблица_Строка"/>
    <w:basedOn w:val="a1"/>
    <w:rsid w:val="00C907E1"/>
    <w:pPr>
      <w:spacing w:before="120" w:after="0" w:line="240" w:lineRule="auto"/>
    </w:pPr>
    <w:rPr>
      <w:rFonts w:ascii="Arial" w:eastAsia="Times New Roman" w:hAnsi="Arial" w:cs="Times New Roman"/>
      <w:snapToGrid w:val="0"/>
      <w:color w:val="000000"/>
      <w:sz w:val="20"/>
      <w:szCs w:val="20"/>
      <w:lang w:eastAsia="ru-RU"/>
    </w:rPr>
  </w:style>
  <w:style w:type="paragraph" w:customStyle="1" w:styleId="ConsPlusNormal">
    <w:name w:val="ConsPlusNormal"/>
    <w:rsid w:val="00C907E1"/>
    <w:pPr>
      <w:widowControl w:val="0"/>
      <w:autoSpaceDE w:val="0"/>
      <w:autoSpaceDN w:val="0"/>
      <w:adjustRightInd w:val="0"/>
      <w:spacing w:after="0" w:line="240" w:lineRule="auto"/>
      <w:ind w:firstLine="720"/>
    </w:pPr>
    <w:rPr>
      <w:rFonts w:ascii="Arial" w:eastAsia="Times New Roman" w:hAnsi="Arial" w:cs="Arial"/>
      <w:color w:val="000000"/>
      <w:sz w:val="24"/>
      <w:szCs w:val="24"/>
      <w:lang w:eastAsia="ru-RU"/>
    </w:rPr>
  </w:style>
  <w:style w:type="paragraph" w:styleId="aff2">
    <w:name w:val="Revision"/>
    <w:hidden/>
    <w:semiHidden/>
    <w:rsid w:val="00C907E1"/>
    <w:pPr>
      <w:spacing w:after="0" w:line="240" w:lineRule="auto"/>
    </w:pPr>
    <w:rPr>
      <w:rFonts w:ascii="Times New Roman" w:eastAsia="Times New Roman" w:hAnsi="Times New Roman" w:cs="Times New Roman"/>
      <w:color w:val="000000"/>
      <w:sz w:val="24"/>
      <w:szCs w:val="24"/>
    </w:rPr>
  </w:style>
  <w:style w:type="character" w:styleId="aff3">
    <w:name w:val="Hyperlink"/>
    <w:uiPriority w:val="99"/>
    <w:rsid w:val="00C907E1"/>
    <w:rPr>
      <w:color w:val="0000FF"/>
      <w:u w:val="single"/>
    </w:rPr>
  </w:style>
  <w:style w:type="character" w:customStyle="1" w:styleId="51">
    <w:name w:val="Знак Знак5"/>
    <w:rsid w:val="00C907E1"/>
    <w:rPr>
      <w:sz w:val="24"/>
      <w:lang w:val="ru-RU" w:eastAsia="ru-RU" w:bidi="ar-SA"/>
    </w:rPr>
  </w:style>
  <w:style w:type="character" w:customStyle="1" w:styleId="aff4">
    <w:name w:val="(части) Знак Знак"/>
    <w:locked/>
    <w:rsid w:val="00C907E1"/>
    <w:rPr>
      <w:b/>
      <w:bCs/>
      <w:kern w:val="32"/>
      <w:sz w:val="30"/>
      <w:szCs w:val="32"/>
      <w:lang w:val="ru-RU" w:eastAsia="en-US" w:bidi="ar-SA"/>
    </w:rPr>
  </w:style>
  <w:style w:type="paragraph" w:styleId="14">
    <w:name w:val="toc 1"/>
    <w:basedOn w:val="a1"/>
    <w:next w:val="a1"/>
    <w:autoRedefine/>
    <w:uiPriority w:val="39"/>
    <w:rsid w:val="00C907E1"/>
    <w:pPr>
      <w:tabs>
        <w:tab w:val="right" w:leader="dot" w:pos="9344"/>
      </w:tabs>
      <w:spacing w:after="120" w:line="240" w:lineRule="auto"/>
      <w:ind w:right="1134"/>
    </w:pPr>
    <w:rPr>
      <w:rFonts w:eastAsia="Times New Roman" w:cs="Times New Roman"/>
      <w:color w:val="000000"/>
      <w:sz w:val="24"/>
      <w:szCs w:val="24"/>
    </w:rPr>
  </w:style>
  <w:style w:type="paragraph" w:customStyle="1" w:styleId="THKaddress">
    <w:name w:val="THKaddress"/>
    <w:basedOn w:val="THKfullname"/>
    <w:rsid w:val="00C907E1"/>
    <w:pPr>
      <w:spacing w:before="0"/>
    </w:pPr>
    <w:rPr>
      <w:b w:val="0"/>
    </w:rPr>
  </w:style>
  <w:style w:type="paragraph" w:customStyle="1" w:styleId="THKfullname">
    <w:name w:val="THKfullname"/>
    <w:basedOn w:val="a1"/>
    <w:next w:val="THKaddress"/>
    <w:rsid w:val="00C907E1"/>
    <w:pPr>
      <w:spacing w:before="70" w:after="0" w:line="180" w:lineRule="exact"/>
    </w:pPr>
    <w:rPr>
      <w:rFonts w:ascii="Arial" w:eastAsia="Times New Roman" w:hAnsi="Arial" w:cs="Times New Roman"/>
      <w:b/>
      <w:color w:val="000000"/>
      <w:sz w:val="14"/>
      <w:szCs w:val="24"/>
    </w:rPr>
  </w:style>
  <w:style w:type="paragraph" w:styleId="aff5">
    <w:name w:val="List Paragraph"/>
    <w:basedOn w:val="a1"/>
    <w:uiPriority w:val="34"/>
    <w:qFormat/>
    <w:rsid w:val="00C907E1"/>
    <w:pPr>
      <w:spacing w:after="0" w:line="240" w:lineRule="auto"/>
      <w:ind w:left="720"/>
      <w:contextualSpacing/>
    </w:pPr>
    <w:rPr>
      <w:rFonts w:eastAsia="Times New Roman" w:cs="Times New Roman"/>
      <w:color w:val="000000"/>
      <w:sz w:val="24"/>
      <w:szCs w:val="20"/>
    </w:rPr>
  </w:style>
  <w:style w:type="character" w:customStyle="1" w:styleId="bt">
    <w:name w:val="bt Знак Знак"/>
    <w:locked/>
    <w:rsid w:val="00C907E1"/>
    <w:rPr>
      <w:rFonts w:ascii="Courier New" w:hAnsi="Courier New"/>
      <w:sz w:val="26"/>
      <w:lang w:bidi="ar-SA"/>
    </w:rPr>
  </w:style>
  <w:style w:type="paragraph" w:styleId="25">
    <w:name w:val="toc 2"/>
    <w:basedOn w:val="a1"/>
    <w:next w:val="a1"/>
    <w:autoRedefine/>
    <w:uiPriority w:val="39"/>
    <w:unhideWhenUsed/>
    <w:rsid w:val="00C907E1"/>
    <w:pPr>
      <w:spacing w:after="100" w:line="240" w:lineRule="auto"/>
      <w:ind w:left="240"/>
      <w:jc w:val="both"/>
    </w:pPr>
    <w:rPr>
      <w:rFonts w:eastAsia="Times New Roman" w:cs="Times New Roman"/>
      <w:b/>
      <w:color w:val="000000"/>
      <w:sz w:val="24"/>
      <w:szCs w:val="20"/>
    </w:rPr>
  </w:style>
  <w:style w:type="paragraph" w:styleId="34">
    <w:name w:val="Body Text 3"/>
    <w:basedOn w:val="a1"/>
    <w:link w:val="35"/>
    <w:rsid w:val="00C907E1"/>
    <w:pPr>
      <w:spacing w:after="120" w:line="240" w:lineRule="auto"/>
    </w:pPr>
    <w:rPr>
      <w:rFonts w:eastAsia="Times New Roman" w:cs="Times New Roman"/>
      <w:color w:val="000000"/>
      <w:sz w:val="16"/>
      <w:szCs w:val="16"/>
      <w:lang w:eastAsia="ru-RU"/>
    </w:rPr>
  </w:style>
  <w:style w:type="character" w:customStyle="1" w:styleId="35">
    <w:name w:val="Основной текст 3 Знак"/>
    <w:basedOn w:val="a3"/>
    <w:link w:val="34"/>
    <w:rsid w:val="00C907E1"/>
    <w:rPr>
      <w:rFonts w:ascii="Times New Roman" w:eastAsia="Times New Roman" w:hAnsi="Times New Roman" w:cs="Times New Roman"/>
      <w:color w:val="000000"/>
      <w:sz w:val="16"/>
      <w:szCs w:val="16"/>
      <w:lang w:eastAsia="ru-RU"/>
    </w:rPr>
  </w:style>
  <w:style w:type="paragraph" w:styleId="aff6">
    <w:name w:val="Document Map"/>
    <w:basedOn w:val="a1"/>
    <w:link w:val="aff7"/>
    <w:semiHidden/>
    <w:unhideWhenUsed/>
    <w:rsid w:val="00C907E1"/>
    <w:pPr>
      <w:spacing w:after="0" w:line="240" w:lineRule="auto"/>
    </w:pPr>
    <w:rPr>
      <w:rFonts w:ascii="Tahoma" w:eastAsia="Times New Roman" w:hAnsi="Tahoma" w:cs="Tahoma"/>
      <w:color w:val="000000"/>
      <w:sz w:val="16"/>
      <w:szCs w:val="16"/>
    </w:rPr>
  </w:style>
  <w:style w:type="character" w:customStyle="1" w:styleId="aff7">
    <w:name w:val="Схема документа Знак"/>
    <w:basedOn w:val="a3"/>
    <w:link w:val="aff6"/>
    <w:semiHidden/>
    <w:rsid w:val="00C907E1"/>
    <w:rPr>
      <w:rFonts w:ascii="Tahoma" w:eastAsia="Times New Roman" w:hAnsi="Tahoma" w:cs="Tahoma"/>
      <w:color w:val="000000"/>
      <w:sz w:val="16"/>
      <w:szCs w:val="16"/>
    </w:rPr>
  </w:style>
  <w:style w:type="paragraph" w:customStyle="1" w:styleId="1TimesNewRoman14pt16pt">
    <w:name w:val="Стиль Заголовок 1 + Times New Roman 14 pt + 16 pt"/>
    <w:basedOn w:val="a1"/>
    <w:autoRedefine/>
    <w:rsid w:val="00C907E1"/>
    <w:pPr>
      <w:keepNext/>
      <w:numPr>
        <w:numId w:val="2"/>
      </w:numPr>
      <w:tabs>
        <w:tab w:val="clear" w:pos="2292"/>
        <w:tab w:val="num" w:pos="726"/>
        <w:tab w:val="left" w:pos="1224"/>
      </w:tabs>
      <w:spacing w:before="360" w:after="240" w:line="240" w:lineRule="auto"/>
      <w:ind w:left="743" w:hanging="17"/>
      <w:jc w:val="both"/>
      <w:outlineLvl w:val="0"/>
    </w:pPr>
    <w:rPr>
      <w:rFonts w:eastAsia="Times New Roman" w:cs="Arial"/>
      <w:b/>
      <w:bCs/>
      <w:color w:val="000000"/>
      <w:kern w:val="32"/>
      <w:sz w:val="32"/>
      <w:szCs w:val="32"/>
      <w:lang w:eastAsia="ru-RU"/>
    </w:rPr>
  </w:style>
  <w:style w:type="character" w:customStyle="1" w:styleId="36">
    <w:name w:val="Знак Знак3"/>
    <w:rsid w:val="00C907E1"/>
    <w:rPr>
      <w:sz w:val="24"/>
      <w:szCs w:val="24"/>
      <w:lang w:val="ru-RU" w:eastAsia="ru-RU" w:bidi="ar-SA"/>
    </w:rPr>
  </w:style>
  <w:style w:type="character" w:customStyle="1" w:styleId="26">
    <w:name w:val="Знак Знак2"/>
    <w:rsid w:val="00C907E1"/>
    <w:rPr>
      <w:rFonts w:ascii="Arial" w:hAnsi="Arial" w:cs="Arial"/>
      <w:sz w:val="22"/>
      <w:szCs w:val="22"/>
      <w:lang w:val="ru-RU" w:eastAsia="ru-RU" w:bidi="ar-SA"/>
    </w:rPr>
  </w:style>
  <w:style w:type="character" w:customStyle="1" w:styleId="aff8">
    <w:name w:val="ВерхКолонтитул Знак"/>
    <w:aliases w:val="header-first Знак,HeaderPort Знак,??????? ?????????? Знак Знак"/>
    <w:rsid w:val="00C907E1"/>
    <w:rPr>
      <w:rFonts w:ascii="Times New Roman CYR" w:hAnsi="Times New Roman CYR"/>
      <w:lang w:val="ru-RU" w:eastAsia="ru-RU" w:bidi="ar-SA"/>
    </w:rPr>
  </w:style>
  <w:style w:type="paragraph" w:styleId="aff9">
    <w:name w:val="List Bullet"/>
    <w:basedOn w:val="a1"/>
    <w:autoRedefine/>
    <w:rsid w:val="00C907E1"/>
    <w:pPr>
      <w:spacing w:after="0" w:line="240" w:lineRule="auto"/>
    </w:pPr>
    <w:rPr>
      <w:rFonts w:eastAsia="Times New Roman" w:cs="Times New Roman"/>
      <w:color w:val="000000"/>
      <w:sz w:val="24"/>
      <w:szCs w:val="24"/>
      <w:lang w:eastAsia="ru-RU"/>
    </w:rPr>
  </w:style>
  <w:style w:type="paragraph" w:customStyle="1" w:styleId="111">
    <w:name w:val="штамп_11"/>
    <w:basedOn w:val="a1"/>
    <w:rsid w:val="00C907E1"/>
    <w:pPr>
      <w:spacing w:after="0" w:line="240" w:lineRule="auto"/>
      <w:jc w:val="center"/>
    </w:pPr>
    <w:rPr>
      <w:rFonts w:eastAsia="Times New Roman" w:cs="Times New Roman"/>
      <w:b/>
      <w:bCs/>
      <w:color w:val="000000"/>
      <w:szCs w:val="24"/>
      <w:lang w:eastAsia="ru-RU"/>
    </w:rPr>
  </w:style>
  <w:style w:type="paragraph" w:customStyle="1" w:styleId="font5">
    <w:name w:val="font5"/>
    <w:basedOn w:val="a1"/>
    <w:rsid w:val="00C907E1"/>
    <w:pPr>
      <w:spacing w:before="100" w:after="100" w:line="240" w:lineRule="auto"/>
    </w:pPr>
    <w:rPr>
      <w:rFonts w:ascii="Arial" w:eastAsia="Arial Unicode MS" w:hAnsi="Arial" w:cs="Arial"/>
      <w:color w:val="000000"/>
      <w:sz w:val="24"/>
      <w:szCs w:val="20"/>
      <w:lang w:eastAsia="ru-RU"/>
    </w:rPr>
  </w:style>
  <w:style w:type="paragraph" w:customStyle="1" w:styleId="ConsTitle">
    <w:name w:val="ConsTitle"/>
    <w:rsid w:val="00C907E1"/>
    <w:pPr>
      <w:widowControl w:val="0"/>
      <w:autoSpaceDE w:val="0"/>
      <w:autoSpaceDN w:val="0"/>
      <w:adjustRightInd w:val="0"/>
      <w:spacing w:after="0" w:line="240" w:lineRule="auto"/>
    </w:pPr>
    <w:rPr>
      <w:rFonts w:ascii="Arial" w:eastAsia="Times New Roman" w:hAnsi="Arial" w:cs="Arial"/>
      <w:b/>
      <w:bCs/>
      <w:color w:val="000000"/>
      <w:sz w:val="16"/>
      <w:szCs w:val="16"/>
      <w:lang w:eastAsia="ru-RU"/>
    </w:rPr>
  </w:style>
  <w:style w:type="paragraph" w:customStyle="1" w:styleId="ConsPlusNonformat">
    <w:name w:val="ConsPlusNonformat"/>
    <w:rsid w:val="00C907E1"/>
    <w:pPr>
      <w:widowControl w:val="0"/>
      <w:autoSpaceDE w:val="0"/>
      <w:autoSpaceDN w:val="0"/>
      <w:adjustRightInd w:val="0"/>
      <w:spacing w:after="0" w:line="240" w:lineRule="auto"/>
    </w:pPr>
    <w:rPr>
      <w:rFonts w:ascii="Courier New" w:eastAsia="Times New Roman" w:hAnsi="Courier New" w:cs="Courier New"/>
      <w:color w:val="000000"/>
      <w:sz w:val="24"/>
      <w:szCs w:val="24"/>
      <w:lang w:eastAsia="ru-RU"/>
    </w:rPr>
  </w:style>
  <w:style w:type="paragraph" w:customStyle="1" w:styleId="xl30">
    <w:name w:val="xl30"/>
    <w:basedOn w:val="a1"/>
    <w:rsid w:val="00C907E1"/>
    <w:pPr>
      <w:suppressAutoHyphens/>
      <w:spacing w:before="280" w:after="280" w:line="240" w:lineRule="auto"/>
      <w:jc w:val="center"/>
    </w:pPr>
    <w:rPr>
      <w:rFonts w:eastAsia="Times New Roman" w:cs="Times New Roman"/>
      <w:color w:val="000000"/>
      <w:lang w:eastAsia="ar-SA"/>
    </w:rPr>
  </w:style>
  <w:style w:type="paragraph" w:customStyle="1" w:styleId="affa">
    <w:name w:val="Табличноый заголовок"/>
    <w:basedOn w:val="a1"/>
    <w:rsid w:val="00C907E1"/>
    <w:pPr>
      <w:suppressAutoHyphens/>
      <w:spacing w:after="0" w:line="240" w:lineRule="auto"/>
      <w:jc w:val="center"/>
    </w:pPr>
    <w:rPr>
      <w:rFonts w:eastAsia="Times New Roman" w:cs="Times New Roman"/>
      <w:b/>
      <w:bCs/>
      <w:color w:val="000000"/>
      <w:sz w:val="24"/>
      <w:szCs w:val="20"/>
      <w:lang w:eastAsia="ar-SA"/>
    </w:rPr>
  </w:style>
  <w:style w:type="paragraph" w:styleId="affb">
    <w:name w:val="Block Text"/>
    <w:basedOn w:val="a1"/>
    <w:rsid w:val="00C907E1"/>
    <w:pPr>
      <w:shd w:val="clear" w:color="auto" w:fill="FFFFFF"/>
      <w:spacing w:before="14" w:after="0" w:line="240" w:lineRule="exact"/>
      <w:ind w:left="486" w:right="442"/>
    </w:pPr>
    <w:rPr>
      <w:rFonts w:eastAsia="Times New Roman" w:cs="Times New Roman"/>
      <w:color w:val="000000"/>
      <w:lang w:eastAsia="ru-RU"/>
    </w:rPr>
  </w:style>
  <w:style w:type="paragraph" w:styleId="affc">
    <w:name w:val="Title"/>
    <w:basedOn w:val="a1"/>
    <w:link w:val="affd"/>
    <w:qFormat/>
    <w:rsid w:val="00C907E1"/>
    <w:pPr>
      <w:spacing w:after="0" w:line="240" w:lineRule="auto"/>
      <w:ind w:right="-1050"/>
      <w:jc w:val="center"/>
    </w:pPr>
    <w:rPr>
      <w:rFonts w:eastAsia="Times New Roman" w:cs="Times New Roman"/>
      <w:b/>
      <w:color w:val="000000"/>
      <w:sz w:val="24"/>
      <w:szCs w:val="20"/>
      <w:lang w:eastAsia="ru-RU"/>
    </w:rPr>
  </w:style>
  <w:style w:type="character" w:customStyle="1" w:styleId="affd">
    <w:name w:val="Название Знак"/>
    <w:basedOn w:val="a3"/>
    <w:link w:val="affc"/>
    <w:rsid w:val="00C907E1"/>
    <w:rPr>
      <w:rFonts w:ascii="Times New Roman" w:eastAsia="Times New Roman" w:hAnsi="Times New Roman" w:cs="Times New Roman"/>
      <w:b/>
      <w:color w:val="000000"/>
      <w:sz w:val="24"/>
      <w:szCs w:val="20"/>
      <w:lang w:eastAsia="ru-RU"/>
    </w:rPr>
  </w:style>
  <w:style w:type="paragraph" w:customStyle="1" w:styleId="-1">
    <w:name w:val="УГТП-Текст"/>
    <w:basedOn w:val="a1"/>
    <w:rsid w:val="00C907E1"/>
    <w:pPr>
      <w:spacing w:after="0" w:line="240" w:lineRule="auto"/>
      <w:ind w:left="284" w:right="284" w:firstLine="851"/>
      <w:jc w:val="both"/>
    </w:pPr>
    <w:rPr>
      <w:rFonts w:ascii="Arial" w:eastAsia="Times New Roman" w:hAnsi="Arial" w:cs="Arial"/>
      <w:color w:val="000000"/>
      <w:sz w:val="24"/>
      <w:szCs w:val="24"/>
      <w:lang w:eastAsia="ru-RU"/>
    </w:rPr>
  </w:style>
  <w:style w:type="paragraph" w:customStyle="1" w:styleId="ConsNonformat">
    <w:name w:val="ConsNonformat"/>
    <w:rsid w:val="00C907E1"/>
    <w:pPr>
      <w:widowControl w:val="0"/>
      <w:autoSpaceDE w:val="0"/>
      <w:autoSpaceDN w:val="0"/>
      <w:adjustRightInd w:val="0"/>
      <w:spacing w:after="0" w:line="240" w:lineRule="auto"/>
      <w:ind w:right="19772"/>
    </w:pPr>
    <w:rPr>
      <w:rFonts w:ascii="Courier New" w:eastAsia="Times New Roman" w:hAnsi="Courier New" w:cs="Courier New"/>
      <w:color w:val="000000"/>
      <w:sz w:val="16"/>
      <w:szCs w:val="16"/>
      <w:lang w:eastAsia="ru-RU"/>
    </w:rPr>
  </w:style>
  <w:style w:type="paragraph" w:customStyle="1" w:styleId="WW-1">
    <w:name w:val="WW-Заголовок таблицы ссылок1"/>
    <w:basedOn w:val="a1"/>
    <w:next w:val="a1"/>
    <w:rsid w:val="00C907E1"/>
    <w:pPr>
      <w:suppressAutoHyphens/>
      <w:spacing w:after="0" w:line="240" w:lineRule="auto"/>
      <w:jc w:val="center"/>
    </w:pPr>
    <w:rPr>
      <w:rFonts w:eastAsia="Times New Roman" w:cs="Times New Roman"/>
      <w:color w:val="000000"/>
      <w:sz w:val="20"/>
      <w:szCs w:val="20"/>
      <w:lang w:eastAsia="ar-SA"/>
    </w:rPr>
  </w:style>
  <w:style w:type="paragraph" w:customStyle="1" w:styleId="WW-2">
    <w:name w:val="WW-Основной текст с отступом 2"/>
    <w:basedOn w:val="a1"/>
    <w:rsid w:val="00C907E1"/>
    <w:pPr>
      <w:spacing w:after="0" w:line="240" w:lineRule="auto"/>
      <w:ind w:firstLine="454"/>
    </w:pPr>
    <w:rPr>
      <w:rFonts w:eastAsia="Times New Roman" w:cs="Times New Roman"/>
      <w:color w:val="000000"/>
      <w:sz w:val="28"/>
      <w:szCs w:val="20"/>
      <w:lang w:eastAsia="ar-SA"/>
    </w:rPr>
  </w:style>
  <w:style w:type="paragraph" w:customStyle="1" w:styleId="WW-">
    <w:name w:val="WW-Заголовок таблицы ссылок"/>
    <w:basedOn w:val="a1"/>
    <w:next w:val="a1"/>
    <w:rsid w:val="00C907E1"/>
    <w:pPr>
      <w:suppressAutoHyphens/>
      <w:spacing w:after="0" w:line="240" w:lineRule="auto"/>
      <w:jc w:val="center"/>
    </w:pPr>
    <w:rPr>
      <w:rFonts w:eastAsia="Times New Roman" w:cs="Times New Roman"/>
      <w:color w:val="000000"/>
      <w:sz w:val="24"/>
      <w:szCs w:val="20"/>
      <w:lang w:eastAsia="ar-SA"/>
    </w:rPr>
  </w:style>
  <w:style w:type="paragraph" w:customStyle="1" w:styleId="affe">
    <w:name w:val="Табличные данные"/>
    <w:basedOn w:val="a1"/>
    <w:rsid w:val="00C907E1"/>
    <w:pPr>
      <w:suppressAutoHyphens/>
      <w:spacing w:after="0" w:line="240" w:lineRule="auto"/>
      <w:jc w:val="center"/>
    </w:pPr>
    <w:rPr>
      <w:rFonts w:eastAsia="Times New Roman" w:cs="Times New Roman"/>
      <w:color w:val="000000"/>
      <w:sz w:val="24"/>
      <w:szCs w:val="20"/>
      <w:lang w:eastAsia="ar-SA"/>
    </w:rPr>
  </w:style>
  <w:style w:type="paragraph" w:customStyle="1" w:styleId="xl31">
    <w:name w:val="xl31"/>
    <w:basedOn w:val="a1"/>
    <w:rsid w:val="00C907E1"/>
    <w:pPr>
      <w:pBdr>
        <w:left w:val="single" w:sz="1" w:space="0" w:color="000000"/>
        <w:bottom w:val="single" w:sz="1" w:space="0" w:color="000000"/>
        <w:right w:val="single" w:sz="1" w:space="0" w:color="000000"/>
      </w:pBdr>
      <w:suppressAutoHyphens/>
      <w:spacing w:before="280" w:after="280" w:line="240" w:lineRule="auto"/>
      <w:jc w:val="center"/>
      <w:textAlignment w:val="center"/>
    </w:pPr>
    <w:rPr>
      <w:rFonts w:eastAsia="Times New Roman" w:cs="Times New Roman"/>
      <w:color w:val="000000"/>
      <w:sz w:val="24"/>
      <w:szCs w:val="24"/>
      <w:lang w:eastAsia="ar-SA"/>
    </w:rPr>
  </w:style>
  <w:style w:type="paragraph" w:customStyle="1" w:styleId="TableHeadOSRPSEIC">
    <w:name w:val="Table Head OSRP SEIC"/>
    <w:basedOn w:val="a1"/>
    <w:rsid w:val="00C907E1"/>
    <w:pPr>
      <w:keepNext/>
      <w:spacing w:before="60" w:after="60" w:line="240" w:lineRule="auto"/>
      <w:jc w:val="center"/>
    </w:pPr>
    <w:rPr>
      <w:rFonts w:ascii="Arial" w:eastAsia="Times New Roman" w:hAnsi="Arial" w:cs="Arial"/>
      <w:b/>
      <w:bCs/>
      <w:color w:val="000000"/>
      <w:sz w:val="20"/>
      <w:szCs w:val="20"/>
      <w:lang w:eastAsia="ru-RU"/>
    </w:rPr>
  </w:style>
  <w:style w:type="paragraph" w:customStyle="1" w:styleId="TableTextOSRPSEIC">
    <w:name w:val="Table Text OSRP SEIC"/>
    <w:basedOn w:val="a1"/>
    <w:rsid w:val="00C907E1"/>
    <w:pPr>
      <w:spacing w:before="40" w:after="40" w:line="240" w:lineRule="auto"/>
      <w:jc w:val="center"/>
    </w:pPr>
    <w:rPr>
      <w:rFonts w:ascii="Arial" w:eastAsia="Times New Roman" w:hAnsi="Arial" w:cs="Arial"/>
      <w:color w:val="000000"/>
      <w:sz w:val="20"/>
      <w:szCs w:val="20"/>
      <w:lang w:eastAsia="ru-RU"/>
    </w:rPr>
  </w:style>
  <w:style w:type="paragraph" w:customStyle="1" w:styleId="15">
    <w:name w:val="Обычный1"/>
    <w:rsid w:val="00C907E1"/>
    <w:pPr>
      <w:spacing w:after="0" w:line="240" w:lineRule="auto"/>
    </w:pPr>
    <w:rPr>
      <w:rFonts w:ascii="Times New Roman" w:eastAsia="Times New Roman" w:hAnsi="Times New Roman" w:cs="Times New Roman"/>
      <w:color w:val="000000"/>
      <w:sz w:val="24"/>
      <w:szCs w:val="24"/>
      <w:lang w:eastAsia="ru-RU"/>
    </w:rPr>
  </w:style>
  <w:style w:type="paragraph" w:customStyle="1" w:styleId="7">
    <w:name w:val="Стиль7"/>
    <w:basedOn w:val="a1"/>
    <w:rsid w:val="00C907E1"/>
    <w:pPr>
      <w:numPr>
        <w:ilvl w:val="1"/>
        <w:numId w:val="3"/>
      </w:numPr>
      <w:spacing w:before="240" w:after="240" w:line="240" w:lineRule="auto"/>
    </w:pPr>
    <w:rPr>
      <w:rFonts w:eastAsia="Times New Roman" w:cs="Times New Roman"/>
      <w:b/>
      <w:color w:val="000000"/>
      <w:sz w:val="28"/>
      <w:szCs w:val="24"/>
      <w:lang w:eastAsia="ru-RU"/>
    </w:rPr>
  </w:style>
  <w:style w:type="paragraph" w:customStyle="1" w:styleId="312002">
    <w:name w:val="Стиль Основной текст с отступом 3 + 12 пт Слева:  002 см Первая ..."/>
    <w:basedOn w:val="32"/>
    <w:rsid w:val="00C907E1"/>
    <w:pPr>
      <w:tabs>
        <w:tab w:val="clear" w:pos="252"/>
        <w:tab w:val="clear" w:pos="342"/>
        <w:tab w:val="left" w:pos="1440"/>
      </w:tabs>
      <w:spacing w:line="360" w:lineRule="auto"/>
      <w:ind w:left="11" w:firstLine="704"/>
    </w:pPr>
    <w:rPr>
      <w:sz w:val="24"/>
      <w:szCs w:val="20"/>
    </w:rPr>
  </w:style>
  <w:style w:type="paragraph" w:customStyle="1" w:styleId="afff">
    <w:name w:val="Примечание"/>
    <w:basedOn w:val="a1"/>
    <w:next w:val="23"/>
    <w:rsid w:val="00C907E1"/>
    <w:pPr>
      <w:shd w:val="clear" w:color="auto" w:fill="FFFFFF"/>
      <w:spacing w:before="29" w:after="0" w:line="348" w:lineRule="auto"/>
      <w:ind w:left="-6" w:firstLine="564"/>
      <w:jc w:val="both"/>
    </w:pPr>
    <w:rPr>
      <w:rFonts w:eastAsia="Times New Roman" w:cs="Times New Roman"/>
      <w:color w:val="000000"/>
      <w:spacing w:val="60"/>
      <w:sz w:val="20"/>
      <w:szCs w:val="20"/>
      <w:lang w:eastAsia="ru-RU"/>
    </w:rPr>
  </w:style>
  <w:style w:type="paragraph" w:customStyle="1" w:styleId="font6">
    <w:name w:val="font6"/>
    <w:basedOn w:val="a1"/>
    <w:rsid w:val="00C907E1"/>
    <w:pPr>
      <w:spacing w:before="100" w:beforeAutospacing="1" w:after="100" w:afterAutospacing="1" w:line="240" w:lineRule="auto"/>
    </w:pPr>
    <w:rPr>
      <w:rFonts w:eastAsia="Arial Unicode MS" w:cs="Times New Roman"/>
      <w:color w:val="000000"/>
      <w:sz w:val="18"/>
      <w:szCs w:val="18"/>
      <w:lang w:eastAsia="ru-RU"/>
    </w:rPr>
  </w:style>
  <w:style w:type="paragraph" w:customStyle="1" w:styleId="font7">
    <w:name w:val="font7"/>
    <w:basedOn w:val="a1"/>
    <w:rsid w:val="00C907E1"/>
    <w:pPr>
      <w:spacing w:before="100" w:beforeAutospacing="1" w:after="100" w:afterAutospacing="1" w:line="240" w:lineRule="auto"/>
    </w:pPr>
    <w:rPr>
      <w:rFonts w:eastAsia="Arial Unicode MS" w:cs="Times New Roman"/>
      <w:b/>
      <w:bCs/>
      <w:color w:val="000000"/>
      <w:sz w:val="18"/>
      <w:szCs w:val="18"/>
      <w:lang w:eastAsia="ru-RU"/>
    </w:rPr>
  </w:style>
  <w:style w:type="paragraph" w:customStyle="1" w:styleId="font8">
    <w:name w:val="font8"/>
    <w:basedOn w:val="a1"/>
    <w:rsid w:val="00C907E1"/>
    <w:pPr>
      <w:spacing w:before="100" w:beforeAutospacing="1" w:after="100" w:afterAutospacing="1" w:line="240" w:lineRule="auto"/>
    </w:pPr>
    <w:rPr>
      <w:rFonts w:eastAsia="Arial Unicode MS" w:cs="Times New Roman"/>
      <w:color w:val="000000"/>
      <w:sz w:val="18"/>
      <w:szCs w:val="18"/>
      <w:lang w:eastAsia="ru-RU"/>
    </w:rPr>
  </w:style>
  <w:style w:type="paragraph" w:customStyle="1" w:styleId="xl24">
    <w:name w:val="xl24"/>
    <w:basedOn w:val="a1"/>
    <w:rsid w:val="00C90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Arial Unicode MS" w:cs="Times New Roman"/>
      <w:color w:val="000000"/>
      <w:sz w:val="24"/>
      <w:szCs w:val="24"/>
      <w:lang w:eastAsia="ru-RU"/>
    </w:rPr>
  </w:style>
  <w:style w:type="paragraph" w:customStyle="1" w:styleId="xl25">
    <w:name w:val="xl25"/>
    <w:basedOn w:val="a1"/>
    <w:rsid w:val="00C907E1"/>
    <w:pPr>
      <w:spacing w:before="100" w:beforeAutospacing="1" w:after="100" w:afterAutospacing="1" w:line="240" w:lineRule="auto"/>
    </w:pPr>
    <w:rPr>
      <w:rFonts w:eastAsia="Arial Unicode MS" w:cs="Times New Roman"/>
      <w:b/>
      <w:bCs/>
      <w:color w:val="000000"/>
      <w:sz w:val="24"/>
      <w:szCs w:val="24"/>
      <w:lang w:eastAsia="ru-RU"/>
    </w:rPr>
  </w:style>
  <w:style w:type="paragraph" w:customStyle="1" w:styleId="xl26">
    <w:name w:val="xl26"/>
    <w:basedOn w:val="a1"/>
    <w:rsid w:val="00C907E1"/>
    <w:pPr>
      <w:spacing w:before="100" w:beforeAutospacing="1" w:after="100" w:afterAutospacing="1" w:line="240" w:lineRule="auto"/>
    </w:pPr>
    <w:rPr>
      <w:rFonts w:eastAsia="Arial Unicode MS" w:cs="Times New Roman"/>
      <w:color w:val="000000"/>
      <w:sz w:val="24"/>
      <w:szCs w:val="24"/>
      <w:lang w:eastAsia="ru-RU"/>
    </w:rPr>
  </w:style>
  <w:style w:type="paragraph" w:customStyle="1" w:styleId="xl27">
    <w:name w:val="xl27"/>
    <w:basedOn w:val="a1"/>
    <w:rsid w:val="00C907E1"/>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color w:val="000000"/>
      <w:sz w:val="24"/>
      <w:szCs w:val="24"/>
      <w:lang w:eastAsia="ru-RU"/>
    </w:rPr>
  </w:style>
  <w:style w:type="paragraph" w:customStyle="1" w:styleId="xl28">
    <w:name w:val="xl28"/>
    <w:basedOn w:val="a1"/>
    <w:rsid w:val="00C90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color w:val="000000"/>
      <w:sz w:val="24"/>
      <w:szCs w:val="24"/>
      <w:lang w:eastAsia="ru-RU"/>
    </w:rPr>
  </w:style>
  <w:style w:type="paragraph" w:customStyle="1" w:styleId="xl29">
    <w:name w:val="xl29"/>
    <w:basedOn w:val="a1"/>
    <w:rsid w:val="00C90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color w:val="000000"/>
      <w:sz w:val="24"/>
      <w:szCs w:val="24"/>
      <w:lang w:eastAsia="ru-RU"/>
    </w:rPr>
  </w:style>
  <w:style w:type="paragraph" w:customStyle="1" w:styleId="xl32">
    <w:name w:val="xl32"/>
    <w:basedOn w:val="a1"/>
    <w:rsid w:val="00C907E1"/>
    <w:pPr>
      <w:spacing w:before="100" w:beforeAutospacing="1" w:after="100" w:afterAutospacing="1" w:line="240" w:lineRule="auto"/>
    </w:pPr>
    <w:rPr>
      <w:rFonts w:ascii="Arial" w:eastAsia="Arial Unicode MS" w:hAnsi="Arial" w:cs="Arial"/>
      <w:color w:val="000000"/>
      <w:sz w:val="24"/>
      <w:szCs w:val="24"/>
      <w:lang w:eastAsia="ru-RU"/>
    </w:rPr>
  </w:style>
  <w:style w:type="paragraph" w:customStyle="1" w:styleId="xl33">
    <w:name w:val="xl33"/>
    <w:basedOn w:val="a1"/>
    <w:rsid w:val="00C907E1"/>
    <w:pPr>
      <w:pBdr>
        <w:bottom w:val="single" w:sz="4" w:space="0" w:color="auto"/>
      </w:pBdr>
      <w:spacing w:before="100" w:beforeAutospacing="1" w:after="100" w:afterAutospacing="1" w:line="240" w:lineRule="auto"/>
    </w:pPr>
    <w:rPr>
      <w:rFonts w:eastAsia="Arial Unicode MS" w:cs="Times New Roman"/>
      <w:color w:val="000000"/>
      <w:sz w:val="24"/>
      <w:szCs w:val="24"/>
      <w:lang w:eastAsia="ru-RU"/>
    </w:rPr>
  </w:style>
  <w:style w:type="paragraph" w:customStyle="1" w:styleId="xl34">
    <w:name w:val="xl34"/>
    <w:basedOn w:val="a1"/>
    <w:rsid w:val="00C90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Times New Roman"/>
      <w:color w:val="000000"/>
      <w:sz w:val="24"/>
      <w:szCs w:val="24"/>
      <w:lang w:eastAsia="ru-RU"/>
    </w:rPr>
  </w:style>
  <w:style w:type="paragraph" w:customStyle="1" w:styleId="xl35">
    <w:name w:val="xl35"/>
    <w:basedOn w:val="a1"/>
    <w:rsid w:val="00C90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Times New Roman"/>
      <w:color w:val="000000"/>
      <w:sz w:val="18"/>
      <w:szCs w:val="18"/>
      <w:lang w:eastAsia="ru-RU"/>
    </w:rPr>
  </w:style>
  <w:style w:type="paragraph" w:customStyle="1" w:styleId="xl36">
    <w:name w:val="xl36"/>
    <w:basedOn w:val="a1"/>
    <w:rsid w:val="00C907E1"/>
    <w:pPr>
      <w:pBdr>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Times New Roman"/>
      <w:color w:val="000000"/>
      <w:sz w:val="18"/>
      <w:szCs w:val="18"/>
      <w:lang w:eastAsia="ru-RU"/>
    </w:rPr>
  </w:style>
  <w:style w:type="paragraph" w:customStyle="1" w:styleId="xl37">
    <w:name w:val="xl37"/>
    <w:basedOn w:val="a1"/>
    <w:rsid w:val="00C907E1"/>
    <w:pPr>
      <w:pBdr>
        <w:top w:val="single" w:sz="4" w:space="0" w:color="auto"/>
        <w:left w:val="single" w:sz="4" w:space="0" w:color="auto"/>
        <w:bottom w:val="single" w:sz="4" w:space="0" w:color="auto"/>
      </w:pBdr>
      <w:spacing w:before="100" w:beforeAutospacing="1" w:after="100" w:afterAutospacing="1" w:line="240" w:lineRule="auto"/>
      <w:jc w:val="center"/>
    </w:pPr>
    <w:rPr>
      <w:rFonts w:eastAsia="Arial Unicode MS" w:cs="Times New Roman"/>
      <w:color w:val="000000"/>
      <w:sz w:val="18"/>
      <w:szCs w:val="18"/>
      <w:lang w:eastAsia="ru-RU"/>
    </w:rPr>
  </w:style>
  <w:style w:type="paragraph" w:customStyle="1" w:styleId="xl38">
    <w:name w:val="xl38"/>
    <w:basedOn w:val="a1"/>
    <w:rsid w:val="00C907E1"/>
    <w:pPr>
      <w:pBdr>
        <w:top w:val="single" w:sz="4" w:space="0" w:color="auto"/>
        <w:bottom w:val="single" w:sz="4" w:space="0" w:color="auto"/>
      </w:pBdr>
      <w:spacing w:before="100" w:beforeAutospacing="1" w:after="100" w:afterAutospacing="1" w:line="240" w:lineRule="auto"/>
      <w:jc w:val="center"/>
    </w:pPr>
    <w:rPr>
      <w:rFonts w:eastAsia="Arial Unicode MS" w:cs="Times New Roman"/>
      <w:color w:val="000000"/>
      <w:sz w:val="18"/>
      <w:szCs w:val="18"/>
      <w:lang w:eastAsia="ru-RU"/>
    </w:rPr>
  </w:style>
  <w:style w:type="paragraph" w:customStyle="1" w:styleId="xl39">
    <w:name w:val="xl39"/>
    <w:basedOn w:val="a1"/>
    <w:rsid w:val="00C907E1"/>
    <w:pPr>
      <w:pBdr>
        <w:top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Times New Roman"/>
      <w:color w:val="000000"/>
      <w:sz w:val="18"/>
      <w:szCs w:val="18"/>
      <w:lang w:eastAsia="ru-RU"/>
    </w:rPr>
  </w:style>
  <w:style w:type="paragraph" w:customStyle="1" w:styleId="xl40">
    <w:name w:val="xl40"/>
    <w:basedOn w:val="a1"/>
    <w:rsid w:val="00C907E1"/>
    <w:pPr>
      <w:spacing w:before="100" w:beforeAutospacing="1" w:after="100" w:afterAutospacing="1" w:line="240" w:lineRule="auto"/>
      <w:jc w:val="center"/>
    </w:pPr>
    <w:rPr>
      <w:rFonts w:eastAsia="Arial Unicode MS" w:cs="Times New Roman"/>
      <w:b/>
      <w:bCs/>
      <w:color w:val="000000"/>
      <w:sz w:val="24"/>
      <w:szCs w:val="24"/>
      <w:lang w:eastAsia="ru-RU"/>
    </w:rPr>
  </w:style>
  <w:style w:type="paragraph" w:customStyle="1" w:styleId="xl41">
    <w:name w:val="xl41"/>
    <w:basedOn w:val="a1"/>
    <w:rsid w:val="00C907E1"/>
    <w:pPr>
      <w:spacing w:before="100" w:beforeAutospacing="1" w:after="100" w:afterAutospacing="1" w:line="240" w:lineRule="auto"/>
      <w:jc w:val="center"/>
    </w:pPr>
    <w:rPr>
      <w:rFonts w:eastAsia="Arial Unicode MS" w:cs="Times New Roman"/>
      <w:color w:val="000000"/>
      <w:sz w:val="24"/>
      <w:szCs w:val="24"/>
      <w:lang w:eastAsia="ru-RU"/>
    </w:rPr>
  </w:style>
  <w:style w:type="paragraph" w:customStyle="1" w:styleId="xl42">
    <w:name w:val="xl42"/>
    <w:basedOn w:val="a1"/>
    <w:rsid w:val="00C907E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Arial Unicode MS" w:cs="Times New Roman"/>
      <w:color w:val="000000"/>
      <w:sz w:val="18"/>
      <w:szCs w:val="18"/>
      <w:lang w:eastAsia="ru-RU"/>
    </w:rPr>
  </w:style>
  <w:style w:type="paragraph" w:customStyle="1" w:styleId="xl43">
    <w:name w:val="xl43"/>
    <w:basedOn w:val="a1"/>
    <w:rsid w:val="00C907E1"/>
    <w:pPr>
      <w:pBdr>
        <w:top w:val="single" w:sz="4" w:space="0" w:color="auto"/>
        <w:bottom w:val="single" w:sz="4" w:space="0" w:color="auto"/>
      </w:pBdr>
      <w:spacing w:before="100" w:beforeAutospacing="1" w:after="100" w:afterAutospacing="1" w:line="240" w:lineRule="auto"/>
      <w:jc w:val="center"/>
      <w:textAlignment w:val="center"/>
    </w:pPr>
    <w:rPr>
      <w:rFonts w:eastAsia="Arial Unicode MS" w:cs="Times New Roman"/>
      <w:color w:val="000000"/>
      <w:sz w:val="18"/>
      <w:szCs w:val="18"/>
      <w:lang w:eastAsia="ru-RU"/>
    </w:rPr>
  </w:style>
  <w:style w:type="paragraph" w:customStyle="1" w:styleId="xl44">
    <w:name w:val="xl44"/>
    <w:basedOn w:val="a1"/>
    <w:rsid w:val="00C907E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Times New Roman"/>
      <w:color w:val="000000"/>
      <w:sz w:val="18"/>
      <w:szCs w:val="18"/>
      <w:lang w:eastAsia="ru-RU"/>
    </w:rPr>
  </w:style>
  <w:style w:type="paragraph" w:customStyle="1" w:styleId="xl45">
    <w:name w:val="xl45"/>
    <w:basedOn w:val="a1"/>
    <w:rsid w:val="00C907E1"/>
    <w:pPr>
      <w:pBdr>
        <w:top w:val="single" w:sz="4" w:space="0" w:color="auto"/>
        <w:bottom w:val="single" w:sz="4" w:space="0" w:color="auto"/>
      </w:pBdr>
      <w:spacing w:before="100" w:beforeAutospacing="1" w:after="100" w:afterAutospacing="1" w:line="240" w:lineRule="auto"/>
      <w:jc w:val="center"/>
      <w:textAlignment w:val="center"/>
    </w:pPr>
    <w:rPr>
      <w:rFonts w:eastAsia="Arial Unicode MS" w:cs="Times New Roman"/>
      <w:color w:val="000000"/>
      <w:sz w:val="18"/>
      <w:szCs w:val="18"/>
      <w:lang w:eastAsia="ru-RU"/>
    </w:rPr>
  </w:style>
  <w:style w:type="paragraph" w:customStyle="1" w:styleId="xl46">
    <w:name w:val="xl46"/>
    <w:basedOn w:val="a1"/>
    <w:rsid w:val="00C907E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Times New Roman"/>
      <w:color w:val="000000"/>
      <w:sz w:val="18"/>
      <w:szCs w:val="18"/>
      <w:lang w:eastAsia="ru-RU"/>
    </w:rPr>
  </w:style>
  <w:style w:type="paragraph" w:customStyle="1" w:styleId="Heading">
    <w:name w:val="Heading"/>
    <w:rsid w:val="00C907E1"/>
    <w:pPr>
      <w:widowControl w:val="0"/>
      <w:autoSpaceDE w:val="0"/>
      <w:autoSpaceDN w:val="0"/>
      <w:adjustRightInd w:val="0"/>
      <w:spacing w:after="0" w:line="240" w:lineRule="auto"/>
    </w:pPr>
    <w:rPr>
      <w:rFonts w:ascii="Arial" w:eastAsia="Times New Roman" w:hAnsi="Arial" w:cs="Arial"/>
      <w:b/>
      <w:bCs/>
      <w:color w:val="000000"/>
      <w:lang w:eastAsia="ru-RU"/>
    </w:rPr>
  </w:style>
  <w:style w:type="paragraph" w:styleId="afff0">
    <w:name w:val="List Continue"/>
    <w:basedOn w:val="a1"/>
    <w:rsid w:val="00C907E1"/>
    <w:pPr>
      <w:spacing w:before="60" w:after="60" w:line="360" w:lineRule="auto"/>
      <w:ind w:left="680"/>
      <w:jc w:val="both"/>
    </w:pPr>
    <w:rPr>
      <w:rFonts w:eastAsia="Times New Roman" w:cs="Times New Roman"/>
      <w:color w:val="000000"/>
      <w:spacing w:val="-2"/>
      <w:sz w:val="24"/>
      <w:szCs w:val="20"/>
    </w:rPr>
  </w:style>
  <w:style w:type="paragraph" w:styleId="91">
    <w:name w:val="toc 9"/>
    <w:basedOn w:val="a1"/>
    <w:next w:val="a1"/>
    <w:autoRedefine/>
    <w:unhideWhenUsed/>
    <w:rsid w:val="00C907E1"/>
    <w:pPr>
      <w:tabs>
        <w:tab w:val="right" w:leader="dot" w:pos="9344"/>
      </w:tabs>
      <w:spacing w:after="0" w:line="240" w:lineRule="auto"/>
    </w:pPr>
    <w:rPr>
      <w:rFonts w:eastAsia="Times New Roman" w:cs="Times New Roman"/>
      <w:color w:val="000000"/>
      <w:sz w:val="24"/>
      <w:szCs w:val="24"/>
      <w:lang w:eastAsia="ru-RU"/>
    </w:rPr>
  </w:style>
  <w:style w:type="character" w:customStyle="1" w:styleId="apple-style-span">
    <w:name w:val="apple-style-span"/>
    <w:basedOn w:val="a3"/>
    <w:rsid w:val="00C907E1"/>
  </w:style>
  <w:style w:type="character" w:customStyle="1" w:styleId="text1">
    <w:name w:val="text1"/>
    <w:rsid w:val="00C907E1"/>
    <w:rPr>
      <w:rFonts w:ascii="Tahoma" w:hAnsi="Tahoma" w:cs="Tahoma" w:hint="default"/>
      <w:b w:val="0"/>
      <w:bCs w:val="0"/>
      <w:color w:val="000000"/>
      <w:sz w:val="20"/>
      <w:szCs w:val="20"/>
    </w:rPr>
  </w:style>
  <w:style w:type="paragraph" w:customStyle="1" w:styleId="1">
    <w:name w:val="Стиль1"/>
    <w:basedOn w:val="a2"/>
    <w:link w:val="16"/>
    <w:qFormat/>
    <w:rsid w:val="00C907E1"/>
    <w:pPr>
      <w:numPr>
        <w:numId w:val="3"/>
      </w:numPr>
      <w:spacing w:after="0" w:line="240" w:lineRule="auto"/>
      <w:jc w:val="center"/>
      <w:outlineLvl w:val="0"/>
    </w:pPr>
    <w:rPr>
      <w:rFonts w:ascii="Courier New" w:eastAsia="Times New Roman" w:hAnsi="Courier New" w:cs="Times New Roman"/>
      <w:b/>
      <w:color w:val="000000"/>
      <w:sz w:val="26"/>
      <w:szCs w:val="24"/>
      <w:lang w:eastAsia="ru-RU"/>
    </w:rPr>
  </w:style>
  <w:style w:type="character" w:customStyle="1" w:styleId="16">
    <w:name w:val="Стиль1 Знак"/>
    <w:link w:val="1"/>
    <w:rsid w:val="00C907E1"/>
    <w:rPr>
      <w:rFonts w:ascii="Courier New" w:eastAsia="Times New Roman" w:hAnsi="Courier New" w:cs="Times New Roman"/>
      <w:b/>
      <w:color w:val="000000"/>
      <w:sz w:val="26"/>
      <w:szCs w:val="24"/>
      <w:lang w:eastAsia="ru-RU"/>
    </w:rPr>
  </w:style>
  <w:style w:type="paragraph" w:customStyle="1" w:styleId="27">
    <w:name w:val="Стиль2"/>
    <w:basedOn w:val="1"/>
    <w:link w:val="28"/>
    <w:rsid w:val="00C907E1"/>
    <w:pPr>
      <w:numPr>
        <w:numId w:val="0"/>
      </w:numPr>
      <w:tabs>
        <w:tab w:val="num" w:pos="360"/>
      </w:tabs>
      <w:ind w:firstLine="720"/>
      <w:jc w:val="both"/>
      <w:outlineLvl w:val="1"/>
    </w:pPr>
    <w:rPr>
      <w:b w:val="0"/>
      <w:sz w:val="24"/>
    </w:rPr>
  </w:style>
  <w:style w:type="character" w:customStyle="1" w:styleId="28">
    <w:name w:val="Стиль2 Знак"/>
    <w:link w:val="27"/>
    <w:rsid w:val="00C907E1"/>
    <w:rPr>
      <w:rFonts w:ascii="Courier New" w:eastAsia="Times New Roman" w:hAnsi="Courier New" w:cs="Times New Roman"/>
      <w:color w:val="000000"/>
      <w:sz w:val="24"/>
      <w:szCs w:val="24"/>
      <w:lang w:eastAsia="ru-RU"/>
    </w:rPr>
  </w:style>
  <w:style w:type="paragraph" w:customStyle="1" w:styleId="3">
    <w:name w:val="Стиль3"/>
    <w:basedOn w:val="a1"/>
    <w:rsid w:val="00C907E1"/>
    <w:pPr>
      <w:numPr>
        <w:ilvl w:val="2"/>
        <w:numId w:val="3"/>
      </w:numPr>
      <w:spacing w:after="0" w:line="240" w:lineRule="auto"/>
      <w:ind w:left="0" w:firstLine="720"/>
      <w:jc w:val="both"/>
      <w:outlineLvl w:val="2"/>
    </w:pPr>
    <w:rPr>
      <w:rFonts w:eastAsia="Times New Roman" w:cs="Times New Roman"/>
      <w:color w:val="000000"/>
      <w:sz w:val="24"/>
      <w:szCs w:val="20"/>
    </w:rPr>
  </w:style>
  <w:style w:type="paragraph" w:customStyle="1" w:styleId="41">
    <w:name w:val="Стиль4"/>
    <w:basedOn w:val="a1"/>
    <w:link w:val="42"/>
    <w:qFormat/>
    <w:rsid w:val="00C907E1"/>
    <w:pPr>
      <w:spacing w:after="0" w:line="240" w:lineRule="auto"/>
      <w:ind w:left="5670"/>
      <w:outlineLvl w:val="0"/>
    </w:pPr>
    <w:rPr>
      <w:rFonts w:eastAsia="Times New Roman" w:cs="Times New Roman"/>
      <w:b/>
      <w:bCs/>
      <w:color w:val="000000"/>
      <w:kern w:val="32"/>
      <w:sz w:val="24"/>
      <w:szCs w:val="24"/>
    </w:rPr>
  </w:style>
  <w:style w:type="character" w:customStyle="1" w:styleId="42">
    <w:name w:val="Стиль4 Знак"/>
    <w:link w:val="41"/>
    <w:rsid w:val="00C907E1"/>
    <w:rPr>
      <w:rFonts w:ascii="Times New Roman" w:eastAsia="Times New Roman" w:hAnsi="Times New Roman" w:cs="Times New Roman"/>
      <w:b/>
      <w:bCs/>
      <w:color w:val="000000"/>
      <w:kern w:val="32"/>
      <w:sz w:val="24"/>
      <w:szCs w:val="24"/>
    </w:rPr>
  </w:style>
  <w:style w:type="paragraph" w:customStyle="1" w:styleId="52">
    <w:name w:val="Стиль5"/>
    <w:basedOn w:val="10"/>
    <w:link w:val="53"/>
    <w:qFormat/>
    <w:rsid w:val="00C907E1"/>
    <w:pPr>
      <w:keepNext w:val="0"/>
      <w:keepLines w:val="0"/>
      <w:tabs>
        <w:tab w:val="num" w:pos="0"/>
      </w:tabs>
      <w:suppressAutoHyphens w:val="0"/>
      <w:spacing w:after="0" w:line="240" w:lineRule="auto"/>
      <w:ind w:left="0" w:firstLine="0"/>
      <w:jc w:val="center"/>
    </w:pPr>
    <w:rPr>
      <w:bCs/>
      <w:kern w:val="32"/>
      <w:lang w:eastAsia="en-US"/>
    </w:rPr>
  </w:style>
  <w:style w:type="character" w:customStyle="1" w:styleId="53">
    <w:name w:val="Стиль5 Знак"/>
    <w:link w:val="52"/>
    <w:rsid w:val="00C907E1"/>
    <w:rPr>
      <w:rFonts w:ascii="Times New Roman" w:eastAsia="Times New Roman" w:hAnsi="Times New Roman" w:cs="Times New Roman"/>
      <w:b/>
      <w:bCs/>
      <w:kern w:val="32"/>
      <w:sz w:val="24"/>
      <w:szCs w:val="24"/>
    </w:rPr>
  </w:style>
  <w:style w:type="paragraph" w:customStyle="1" w:styleId="62">
    <w:name w:val="Стиль6"/>
    <w:basedOn w:val="41"/>
    <w:link w:val="63"/>
    <w:qFormat/>
    <w:rsid w:val="00C907E1"/>
    <w:pPr>
      <w:ind w:left="10206"/>
    </w:pPr>
  </w:style>
  <w:style w:type="character" w:customStyle="1" w:styleId="63">
    <w:name w:val="Стиль6 Знак"/>
    <w:basedOn w:val="42"/>
    <w:link w:val="62"/>
    <w:rsid w:val="00C907E1"/>
    <w:rPr>
      <w:rFonts w:ascii="Times New Roman" w:eastAsia="Times New Roman" w:hAnsi="Times New Roman" w:cs="Times New Roman"/>
      <w:b/>
      <w:bCs/>
      <w:color w:val="000000"/>
      <w:kern w:val="32"/>
      <w:sz w:val="24"/>
      <w:szCs w:val="24"/>
    </w:rPr>
  </w:style>
  <w:style w:type="paragraph" w:customStyle="1" w:styleId="afff1">
    <w:name w:val="Приложение альбом"/>
    <w:basedOn w:val="41"/>
    <w:link w:val="afff2"/>
    <w:qFormat/>
    <w:rsid w:val="00C907E1"/>
    <w:pPr>
      <w:ind w:left="10206"/>
    </w:pPr>
  </w:style>
  <w:style w:type="character" w:customStyle="1" w:styleId="afff2">
    <w:name w:val="Приложение альбом Знак"/>
    <w:basedOn w:val="42"/>
    <w:link w:val="afff1"/>
    <w:rsid w:val="00C907E1"/>
    <w:rPr>
      <w:rFonts w:ascii="Times New Roman" w:eastAsia="Times New Roman" w:hAnsi="Times New Roman" w:cs="Times New Roman"/>
      <w:b/>
      <w:bCs/>
      <w:color w:val="000000"/>
      <w:kern w:val="32"/>
      <w:sz w:val="24"/>
      <w:szCs w:val="24"/>
    </w:rPr>
  </w:style>
  <w:style w:type="paragraph" w:customStyle="1" w:styleId="afff3">
    <w:name w:val="Приложение коммент"/>
    <w:basedOn w:val="10"/>
    <w:link w:val="afff4"/>
    <w:qFormat/>
    <w:rsid w:val="00C907E1"/>
    <w:pPr>
      <w:keepLines w:val="0"/>
      <w:tabs>
        <w:tab w:val="num" w:pos="0"/>
        <w:tab w:val="num" w:pos="5954"/>
      </w:tabs>
      <w:suppressAutoHyphens w:val="0"/>
      <w:spacing w:after="0" w:line="240" w:lineRule="auto"/>
      <w:ind w:left="5670" w:firstLine="0"/>
      <w:outlineLvl w:val="9"/>
    </w:pPr>
    <w:rPr>
      <w:b w:val="0"/>
      <w:bCs/>
      <w:kern w:val="32"/>
      <w:lang w:eastAsia="en-US"/>
    </w:rPr>
  </w:style>
  <w:style w:type="character" w:customStyle="1" w:styleId="afff4">
    <w:name w:val="Приложение коммент Знак"/>
    <w:link w:val="afff3"/>
    <w:rsid w:val="00C907E1"/>
    <w:rPr>
      <w:rFonts w:ascii="Times New Roman" w:eastAsia="Times New Roman" w:hAnsi="Times New Roman" w:cs="Times New Roman"/>
      <w:bCs/>
      <w:kern w:val="32"/>
      <w:sz w:val="24"/>
      <w:szCs w:val="24"/>
    </w:rPr>
  </w:style>
  <w:style w:type="paragraph" w:customStyle="1" w:styleId="afff5">
    <w:name w:val="Приложение коммент альбом"/>
    <w:basedOn w:val="afff3"/>
    <w:link w:val="afff6"/>
    <w:qFormat/>
    <w:rsid w:val="00C907E1"/>
    <w:pPr>
      <w:ind w:left="10206"/>
    </w:pPr>
  </w:style>
  <w:style w:type="character" w:customStyle="1" w:styleId="afff6">
    <w:name w:val="Приложение коммент альбом Знак"/>
    <w:basedOn w:val="afff4"/>
    <w:link w:val="afff5"/>
    <w:rsid w:val="00C907E1"/>
    <w:rPr>
      <w:rFonts w:ascii="Times New Roman" w:eastAsia="Times New Roman" w:hAnsi="Times New Roman" w:cs="Times New Roman"/>
      <w:bCs/>
      <w:kern w:val="32"/>
      <w:sz w:val="24"/>
      <w:szCs w:val="24"/>
    </w:rPr>
  </w:style>
  <w:style w:type="paragraph" w:customStyle="1" w:styleId="1N">
    <w:name w:val="Приложение 1_N"/>
    <w:basedOn w:val="a1"/>
    <w:link w:val="1N0"/>
    <w:qFormat/>
    <w:rsid w:val="00C907E1"/>
    <w:pPr>
      <w:spacing w:after="0" w:line="240" w:lineRule="auto"/>
      <w:jc w:val="right"/>
    </w:pPr>
    <w:rPr>
      <w:rFonts w:eastAsia="Times New Roman" w:cs="Times New Roman"/>
      <w:b/>
      <w:color w:val="000000"/>
      <w:sz w:val="24"/>
      <w:szCs w:val="24"/>
    </w:rPr>
  </w:style>
  <w:style w:type="character" w:customStyle="1" w:styleId="1N0">
    <w:name w:val="Приложение 1_N Знак"/>
    <w:link w:val="1N"/>
    <w:rsid w:val="00C907E1"/>
    <w:rPr>
      <w:rFonts w:ascii="Times New Roman" w:eastAsia="Times New Roman" w:hAnsi="Times New Roman" w:cs="Times New Roman"/>
      <w:b/>
      <w:color w:val="000000"/>
      <w:sz w:val="24"/>
      <w:szCs w:val="24"/>
    </w:rPr>
  </w:style>
  <w:style w:type="paragraph" w:customStyle="1" w:styleId="1N1">
    <w:name w:val="Приложение 1_N заг"/>
    <w:basedOn w:val="10"/>
    <w:link w:val="1N2"/>
    <w:qFormat/>
    <w:rsid w:val="00C907E1"/>
    <w:pPr>
      <w:keepLines w:val="0"/>
      <w:tabs>
        <w:tab w:val="num" w:pos="0"/>
      </w:tabs>
      <w:suppressAutoHyphens w:val="0"/>
      <w:spacing w:after="0" w:line="240" w:lineRule="auto"/>
      <w:ind w:left="0" w:firstLine="0"/>
      <w:jc w:val="center"/>
    </w:pPr>
    <w:rPr>
      <w:bCs/>
      <w:kern w:val="32"/>
      <w:lang w:eastAsia="en-US"/>
    </w:rPr>
  </w:style>
  <w:style w:type="character" w:customStyle="1" w:styleId="1N2">
    <w:name w:val="Приложение 1_N заг Знак"/>
    <w:link w:val="1N1"/>
    <w:rsid w:val="00C907E1"/>
    <w:rPr>
      <w:rFonts w:ascii="Times New Roman" w:eastAsia="Times New Roman" w:hAnsi="Times New Roman" w:cs="Times New Roman"/>
      <w:b/>
      <w:bCs/>
      <w:kern w:val="32"/>
      <w:sz w:val="24"/>
      <w:szCs w:val="24"/>
    </w:rPr>
  </w:style>
  <w:style w:type="paragraph" w:customStyle="1" w:styleId="2N">
    <w:name w:val="Приложение 2_N альбом"/>
    <w:basedOn w:val="62"/>
    <w:link w:val="2N0"/>
    <w:qFormat/>
    <w:rsid w:val="00C907E1"/>
    <w:pPr>
      <w:ind w:left="11624"/>
    </w:pPr>
  </w:style>
  <w:style w:type="character" w:customStyle="1" w:styleId="2N0">
    <w:name w:val="Приложение 2_N альбом Знак"/>
    <w:basedOn w:val="63"/>
    <w:link w:val="2N"/>
    <w:rsid w:val="00C907E1"/>
    <w:rPr>
      <w:rFonts w:ascii="Times New Roman" w:eastAsia="Times New Roman" w:hAnsi="Times New Roman" w:cs="Times New Roman"/>
      <w:b/>
      <w:bCs/>
      <w:color w:val="000000"/>
      <w:kern w:val="32"/>
      <w:sz w:val="24"/>
      <w:szCs w:val="24"/>
    </w:rPr>
  </w:style>
  <w:style w:type="paragraph" w:customStyle="1" w:styleId="2N1">
    <w:name w:val="Приложение 2_N заг"/>
    <w:basedOn w:val="10"/>
    <w:link w:val="2N2"/>
    <w:qFormat/>
    <w:rsid w:val="00C907E1"/>
    <w:pPr>
      <w:keepLines w:val="0"/>
      <w:tabs>
        <w:tab w:val="num" w:pos="10206"/>
      </w:tabs>
      <w:suppressAutoHyphens w:val="0"/>
      <w:spacing w:after="0" w:line="240" w:lineRule="auto"/>
      <w:ind w:left="0" w:firstLine="0"/>
      <w:jc w:val="center"/>
      <w:outlineLvl w:val="9"/>
    </w:pPr>
    <w:rPr>
      <w:bCs/>
      <w:kern w:val="32"/>
      <w:lang w:eastAsia="en-US"/>
    </w:rPr>
  </w:style>
  <w:style w:type="character" w:customStyle="1" w:styleId="2N2">
    <w:name w:val="Приложение 2_N заг Знак"/>
    <w:link w:val="2N1"/>
    <w:rsid w:val="00C907E1"/>
    <w:rPr>
      <w:rFonts w:ascii="Times New Roman" w:eastAsia="Times New Roman" w:hAnsi="Times New Roman" w:cs="Times New Roman"/>
      <w:b/>
      <w:bCs/>
      <w:kern w:val="32"/>
      <w:sz w:val="24"/>
      <w:szCs w:val="24"/>
    </w:rPr>
  </w:style>
  <w:style w:type="paragraph" w:customStyle="1" w:styleId="2N3">
    <w:name w:val="Приложение 2_N"/>
    <w:basedOn w:val="41"/>
    <w:link w:val="2N4"/>
    <w:qFormat/>
    <w:rsid w:val="00C907E1"/>
    <w:pPr>
      <w:ind w:left="5103"/>
    </w:pPr>
  </w:style>
  <w:style w:type="character" w:customStyle="1" w:styleId="2N4">
    <w:name w:val="Приложение 2_N Знак"/>
    <w:basedOn w:val="42"/>
    <w:link w:val="2N3"/>
    <w:rsid w:val="00C907E1"/>
    <w:rPr>
      <w:rFonts w:ascii="Times New Roman" w:eastAsia="Times New Roman" w:hAnsi="Times New Roman" w:cs="Times New Roman"/>
      <w:b/>
      <w:bCs/>
      <w:color w:val="000000"/>
      <w:kern w:val="32"/>
      <w:sz w:val="24"/>
      <w:szCs w:val="24"/>
    </w:rPr>
  </w:style>
  <w:style w:type="paragraph" w:customStyle="1" w:styleId="4N">
    <w:name w:val="Приложение 4_N"/>
    <w:basedOn w:val="3N"/>
    <w:link w:val="4N0"/>
    <w:qFormat/>
    <w:rsid w:val="00C907E1"/>
  </w:style>
  <w:style w:type="character" w:customStyle="1" w:styleId="4N0">
    <w:name w:val="Приложение 4_N Знак"/>
    <w:basedOn w:val="3N0"/>
    <w:link w:val="4N"/>
    <w:rsid w:val="00C907E1"/>
    <w:rPr>
      <w:rFonts w:ascii="Times New Roman" w:eastAsia="Times New Roman" w:hAnsi="Times New Roman" w:cs="Times New Roman"/>
      <w:b/>
      <w:bCs/>
      <w:color w:val="000000"/>
      <w:kern w:val="32"/>
      <w:sz w:val="24"/>
      <w:szCs w:val="24"/>
    </w:rPr>
  </w:style>
  <w:style w:type="paragraph" w:customStyle="1" w:styleId="4N1">
    <w:name w:val="Приложение 4_N  заг"/>
    <w:basedOn w:val="3N1"/>
    <w:link w:val="4N2"/>
    <w:qFormat/>
    <w:rsid w:val="00C907E1"/>
  </w:style>
  <w:style w:type="character" w:customStyle="1" w:styleId="4N2">
    <w:name w:val="Приложение 4_N  заг Знак"/>
    <w:basedOn w:val="3N2"/>
    <w:link w:val="4N1"/>
    <w:rsid w:val="00C907E1"/>
    <w:rPr>
      <w:rFonts w:ascii="Times New Roman" w:eastAsia="Times New Roman" w:hAnsi="Times New Roman" w:cs="Times New Roman"/>
      <w:b/>
      <w:bCs/>
      <w:color w:val="000000"/>
      <w:kern w:val="32"/>
      <w:sz w:val="24"/>
      <w:szCs w:val="24"/>
    </w:rPr>
  </w:style>
  <w:style w:type="paragraph" w:customStyle="1" w:styleId="5N">
    <w:name w:val="Приложение 5_N"/>
    <w:basedOn w:val="4N"/>
    <w:link w:val="5N0"/>
    <w:qFormat/>
    <w:rsid w:val="00C907E1"/>
  </w:style>
  <w:style w:type="character" w:customStyle="1" w:styleId="5N0">
    <w:name w:val="Приложение 5_N Знак"/>
    <w:basedOn w:val="4N0"/>
    <w:link w:val="5N"/>
    <w:rsid w:val="00C907E1"/>
    <w:rPr>
      <w:rFonts w:ascii="Times New Roman" w:eastAsia="Times New Roman" w:hAnsi="Times New Roman" w:cs="Times New Roman"/>
      <w:b/>
      <w:bCs/>
      <w:color w:val="000000"/>
      <w:kern w:val="32"/>
      <w:sz w:val="24"/>
      <w:szCs w:val="24"/>
    </w:rPr>
  </w:style>
  <w:style w:type="paragraph" w:customStyle="1" w:styleId="5N1">
    <w:name w:val="Приложение 5_N заг"/>
    <w:basedOn w:val="4N1"/>
    <w:link w:val="5N2"/>
    <w:qFormat/>
    <w:rsid w:val="00C907E1"/>
  </w:style>
  <w:style w:type="character" w:customStyle="1" w:styleId="5N2">
    <w:name w:val="Приложение 5_N заг Знак"/>
    <w:basedOn w:val="4N2"/>
    <w:link w:val="5N1"/>
    <w:rsid w:val="00C907E1"/>
    <w:rPr>
      <w:rFonts w:ascii="Times New Roman" w:eastAsia="Times New Roman" w:hAnsi="Times New Roman" w:cs="Times New Roman"/>
      <w:b/>
      <w:bCs/>
      <w:color w:val="000000"/>
      <w:kern w:val="32"/>
      <w:sz w:val="24"/>
      <w:szCs w:val="24"/>
    </w:rPr>
  </w:style>
  <w:style w:type="paragraph" w:customStyle="1" w:styleId="6N">
    <w:name w:val="Приложение 6_N"/>
    <w:basedOn w:val="5N"/>
    <w:link w:val="6N0"/>
    <w:qFormat/>
    <w:rsid w:val="00C907E1"/>
  </w:style>
  <w:style w:type="character" w:customStyle="1" w:styleId="6N0">
    <w:name w:val="Приложение 6_N Знак"/>
    <w:basedOn w:val="5N0"/>
    <w:link w:val="6N"/>
    <w:rsid w:val="00C907E1"/>
    <w:rPr>
      <w:rFonts w:ascii="Times New Roman" w:eastAsia="Times New Roman" w:hAnsi="Times New Roman" w:cs="Times New Roman"/>
      <w:b/>
      <w:bCs/>
      <w:color w:val="000000"/>
      <w:kern w:val="32"/>
      <w:sz w:val="24"/>
      <w:szCs w:val="24"/>
    </w:rPr>
  </w:style>
  <w:style w:type="paragraph" w:customStyle="1" w:styleId="6N1">
    <w:name w:val="Приложение 6_N заг"/>
    <w:basedOn w:val="5N1"/>
    <w:link w:val="6N2"/>
    <w:qFormat/>
    <w:rsid w:val="00C907E1"/>
  </w:style>
  <w:style w:type="character" w:customStyle="1" w:styleId="6N2">
    <w:name w:val="Приложение 6_N заг Знак"/>
    <w:basedOn w:val="5N2"/>
    <w:link w:val="6N1"/>
    <w:rsid w:val="00C907E1"/>
    <w:rPr>
      <w:rFonts w:ascii="Times New Roman" w:eastAsia="Times New Roman" w:hAnsi="Times New Roman" w:cs="Times New Roman"/>
      <w:b/>
      <w:bCs/>
      <w:color w:val="000000"/>
      <w:kern w:val="32"/>
      <w:sz w:val="24"/>
      <w:szCs w:val="24"/>
    </w:rPr>
  </w:style>
  <w:style w:type="paragraph" w:customStyle="1" w:styleId="6N3">
    <w:name w:val="Приложение 6_N альбом"/>
    <w:basedOn w:val="a1"/>
    <w:link w:val="6N4"/>
    <w:qFormat/>
    <w:rsid w:val="00C907E1"/>
    <w:pPr>
      <w:spacing w:after="0" w:line="240" w:lineRule="auto"/>
      <w:ind w:left="11340"/>
      <w:jc w:val="right"/>
    </w:pPr>
    <w:rPr>
      <w:rFonts w:eastAsia="Times New Roman" w:cs="Times New Roman"/>
      <w:b/>
      <w:color w:val="000000"/>
      <w:sz w:val="24"/>
      <w:szCs w:val="24"/>
    </w:rPr>
  </w:style>
  <w:style w:type="character" w:customStyle="1" w:styleId="6N4">
    <w:name w:val="Приложение 6_N альбом Знак"/>
    <w:link w:val="6N3"/>
    <w:rsid w:val="00C907E1"/>
    <w:rPr>
      <w:rFonts w:ascii="Times New Roman" w:eastAsia="Times New Roman" w:hAnsi="Times New Roman" w:cs="Times New Roman"/>
      <w:b/>
      <w:color w:val="000000"/>
      <w:sz w:val="24"/>
      <w:szCs w:val="24"/>
    </w:rPr>
  </w:style>
  <w:style w:type="paragraph" w:customStyle="1" w:styleId="9N">
    <w:name w:val="Приложение 9_N"/>
    <w:basedOn w:val="5N"/>
    <w:link w:val="9N0"/>
    <w:qFormat/>
    <w:rsid w:val="00C907E1"/>
  </w:style>
  <w:style w:type="character" w:customStyle="1" w:styleId="9N0">
    <w:name w:val="Приложение 9_N Знак"/>
    <w:basedOn w:val="5N0"/>
    <w:link w:val="9N"/>
    <w:rsid w:val="00C907E1"/>
    <w:rPr>
      <w:rFonts w:ascii="Times New Roman" w:eastAsia="Times New Roman" w:hAnsi="Times New Roman" w:cs="Times New Roman"/>
      <w:b/>
      <w:bCs/>
      <w:color w:val="000000"/>
      <w:kern w:val="32"/>
      <w:sz w:val="24"/>
      <w:szCs w:val="24"/>
    </w:rPr>
  </w:style>
  <w:style w:type="paragraph" w:customStyle="1" w:styleId="9N1">
    <w:name w:val="Приложение 9_N заг"/>
    <w:basedOn w:val="5N1"/>
    <w:link w:val="9N2"/>
    <w:qFormat/>
    <w:rsid w:val="00C907E1"/>
  </w:style>
  <w:style w:type="character" w:customStyle="1" w:styleId="9N2">
    <w:name w:val="Приложение 9_N заг Знак"/>
    <w:basedOn w:val="5N2"/>
    <w:link w:val="9N1"/>
    <w:rsid w:val="00C907E1"/>
    <w:rPr>
      <w:rFonts w:ascii="Times New Roman" w:eastAsia="Times New Roman" w:hAnsi="Times New Roman" w:cs="Times New Roman"/>
      <w:b/>
      <w:bCs/>
      <w:color w:val="000000"/>
      <w:kern w:val="32"/>
      <w:sz w:val="24"/>
      <w:szCs w:val="24"/>
    </w:rPr>
  </w:style>
  <w:style w:type="paragraph" w:customStyle="1" w:styleId="9N3">
    <w:name w:val="Приложение 9_N альбом"/>
    <w:basedOn w:val="6N3"/>
    <w:link w:val="9N4"/>
    <w:qFormat/>
    <w:rsid w:val="00C907E1"/>
  </w:style>
  <w:style w:type="character" w:customStyle="1" w:styleId="9N4">
    <w:name w:val="Приложение 9_N альбом Знак"/>
    <w:basedOn w:val="6N4"/>
    <w:link w:val="9N3"/>
    <w:rsid w:val="00C907E1"/>
    <w:rPr>
      <w:rFonts w:ascii="Times New Roman" w:eastAsia="Times New Roman" w:hAnsi="Times New Roman" w:cs="Times New Roman"/>
      <w:b/>
      <w:color w:val="000000"/>
      <w:sz w:val="24"/>
      <w:szCs w:val="24"/>
    </w:rPr>
  </w:style>
  <w:style w:type="paragraph" w:customStyle="1" w:styleId="10N">
    <w:name w:val="Приложение 10_N"/>
    <w:basedOn w:val="9N"/>
    <w:link w:val="10N0"/>
    <w:qFormat/>
    <w:rsid w:val="00C907E1"/>
  </w:style>
  <w:style w:type="character" w:customStyle="1" w:styleId="10N0">
    <w:name w:val="Приложение 10_N Знак"/>
    <w:basedOn w:val="9N0"/>
    <w:link w:val="10N"/>
    <w:rsid w:val="00C907E1"/>
    <w:rPr>
      <w:rFonts w:ascii="Times New Roman" w:eastAsia="Times New Roman" w:hAnsi="Times New Roman" w:cs="Times New Roman"/>
      <w:b/>
      <w:bCs/>
      <w:color w:val="000000"/>
      <w:kern w:val="32"/>
      <w:sz w:val="24"/>
      <w:szCs w:val="24"/>
    </w:rPr>
  </w:style>
  <w:style w:type="paragraph" w:customStyle="1" w:styleId="10N1">
    <w:name w:val="Приложение 10_N заг"/>
    <w:basedOn w:val="9N1"/>
    <w:link w:val="10N2"/>
    <w:qFormat/>
    <w:rsid w:val="00C907E1"/>
  </w:style>
  <w:style w:type="character" w:customStyle="1" w:styleId="10N2">
    <w:name w:val="Приложение 10_N заг Знак"/>
    <w:basedOn w:val="9N2"/>
    <w:link w:val="10N1"/>
    <w:rsid w:val="00C907E1"/>
    <w:rPr>
      <w:rFonts w:ascii="Times New Roman" w:eastAsia="Times New Roman" w:hAnsi="Times New Roman" w:cs="Times New Roman"/>
      <w:b/>
      <w:bCs/>
      <w:color w:val="000000"/>
      <w:kern w:val="32"/>
      <w:sz w:val="24"/>
      <w:szCs w:val="24"/>
    </w:rPr>
  </w:style>
  <w:style w:type="paragraph" w:customStyle="1" w:styleId="10N3">
    <w:name w:val="Приложение 10_N альбом"/>
    <w:basedOn w:val="9N3"/>
    <w:link w:val="10N4"/>
    <w:qFormat/>
    <w:rsid w:val="00C907E1"/>
  </w:style>
  <w:style w:type="character" w:customStyle="1" w:styleId="10N4">
    <w:name w:val="Приложение 10_N альбом Знак"/>
    <w:basedOn w:val="9N4"/>
    <w:link w:val="10N3"/>
    <w:rsid w:val="00C907E1"/>
    <w:rPr>
      <w:rFonts w:ascii="Times New Roman" w:eastAsia="Times New Roman" w:hAnsi="Times New Roman" w:cs="Times New Roman"/>
      <w:b/>
      <w:color w:val="000000"/>
      <w:sz w:val="24"/>
      <w:szCs w:val="24"/>
    </w:rPr>
  </w:style>
  <w:style w:type="paragraph" w:customStyle="1" w:styleId="11N">
    <w:name w:val="Приложение 11_N альбом"/>
    <w:basedOn w:val="10N3"/>
    <w:link w:val="11N0"/>
    <w:qFormat/>
    <w:rsid w:val="00C907E1"/>
  </w:style>
  <w:style w:type="character" w:customStyle="1" w:styleId="11N0">
    <w:name w:val="Приложение 11_N альбом Знак"/>
    <w:basedOn w:val="10N4"/>
    <w:link w:val="11N"/>
    <w:rsid w:val="00C907E1"/>
    <w:rPr>
      <w:rFonts w:ascii="Times New Roman" w:eastAsia="Times New Roman" w:hAnsi="Times New Roman" w:cs="Times New Roman"/>
      <w:b/>
      <w:color w:val="000000"/>
      <w:sz w:val="24"/>
      <w:szCs w:val="24"/>
    </w:rPr>
  </w:style>
  <w:style w:type="paragraph" w:customStyle="1" w:styleId="11N1">
    <w:name w:val="Приложение 11_N заг"/>
    <w:basedOn w:val="10N1"/>
    <w:link w:val="11N2"/>
    <w:qFormat/>
    <w:rsid w:val="00C907E1"/>
  </w:style>
  <w:style w:type="character" w:customStyle="1" w:styleId="11N2">
    <w:name w:val="Приложение 11_N заг Знак"/>
    <w:basedOn w:val="10N2"/>
    <w:link w:val="11N1"/>
    <w:rsid w:val="00C907E1"/>
    <w:rPr>
      <w:rFonts w:ascii="Times New Roman" w:eastAsia="Times New Roman" w:hAnsi="Times New Roman" w:cs="Times New Roman"/>
      <w:b/>
      <w:bCs/>
      <w:color w:val="000000"/>
      <w:kern w:val="32"/>
      <w:sz w:val="24"/>
      <w:szCs w:val="24"/>
    </w:rPr>
  </w:style>
  <w:style w:type="paragraph" w:customStyle="1" w:styleId="11N3">
    <w:name w:val="Приложение 11_N"/>
    <w:basedOn w:val="10N"/>
    <w:link w:val="11N4"/>
    <w:qFormat/>
    <w:rsid w:val="00C907E1"/>
  </w:style>
  <w:style w:type="character" w:customStyle="1" w:styleId="11N4">
    <w:name w:val="Приложение 11_N Знак"/>
    <w:basedOn w:val="10N0"/>
    <w:link w:val="11N3"/>
    <w:rsid w:val="00C907E1"/>
    <w:rPr>
      <w:rFonts w:ascii="Times New Roman" w:eastAsia="Times New Roman" w:hAnsi="Times New Roman" w:cs="Times New Roman"/>
      <w:b/>
      <w:bCs/>
      <w:color w:val="000000"/>
      <w:kern w:val="32"/>
      <w:sz w:val="24"/>
      <w:szCs w:val="24"/>
    </w:rPr>
  </w:style>
  <w:style w:type="paragraph" w:customStyle="1" w:styleId="THKRecipaddress">
    <w:name w:val="THKRecipaddress"/>
    <w:rsid w:val="00C907E1"/>
    <w:pPr>
      <w:spacing w:after="280" w:line="280" w:lineRule="exact"/>
    </w:pPr>
    <w:rPr>
      <w:rFonts w:ascii="Arial" w:eastAsia="Times New Roman" w:hAnsi="Arial" w:cs="Times New Roman"/>
      <w:color w:val="000000"/>
      <w:sz w:val="24"/>
      <w:szCs w:val="24"/>
      <w:lang w:eastAsia="ru-RU"/>
    </w:rPr>
  </w:style>
  <w:style w:type="paragraph" w:customStyle="1" w:styleId="a">
    <w:name w:val="Перечисление"/>
    <w:basedOn w:val="a1"/>
    <w:next w:val="a1"/>
    <w:link w:val="afff7"/>
    <w:rsid w:val="00C907E1"/>
    <w:pPr>
      <w:numPr>
        <w:numId w:val="4"/>
      </w:numPr>
      <w:spacing w:after="0" w:line="360" w:lineRule="auto"/>
      <w:jc w:val="both"/>
    </w:pPr>
    <w:rPr>
      <w:rFonts w:eastAsia="Times New Roman" w:cs="Times New Roman"/>
      <w:color w:val="000000"/>
      <w:sz w:val="24"/>
      <w:szCs w:val="24"/>
      <w:lang w:eastAsia="ru-RU"/>
    </w:rPr>
  </w:style>
  <w:style w:type="character" w:customStyle="1" w:styleId="afff7">
    <w:name w:val="Перечисление Знак"/>
    <w:link w:val="a"/>
    <w:rsid w:val="00C907E1"/>
    <w:rPr>
      <w:rFonts w:ascii="Times New Roman" w:eastAsia="Times New Roman" w:hAnsi="Times New Roman" w:cs="Times New Roman"/>
      <w:color w:val="000000"/>
      <w:sz w:val="24"/>
      <w:szCs w:val="24"/>
      <w:lang w:eastAsia="ru-RU"/>
    </w:rPr>
  </w:style>
  <w:style w:type="paragraph" w:customStyle="1" w:styleId="afff8">
    <w:name w:val="ОСНОВНОЙ ТЕКСТ"/>
    <w:basedOn w:val="a1"/>
    <w:link w:val="afff9"/>
    <w:rsid w:val="00C907E1"/>
    <w:pPr>
      <w:spacing w:after="0" w:line="360" w:lineRule="auto"/>
      <w:ind w:firstLine="856"/>
      <w:jc w:val="both"/>
    </w:pPr>
    <w:rPr>
      <w:rFonts w:eastAsia="Times New Roman" w:cs="Times New Roman"/>
      <w:color w:val="000000"/>
      <w:sz w:val="24"/>
      <w:szCs w:val="20"/>
      <w:lang w:eastAsia="ru-RU"/>
    </w:rPr>
  </w:style>
  <w:style w:type="character" w:customStyle="1" w:styleId="afff9">
    <w:name w:val="ОСНОВНОЙ ТЕКСТ Знак"/>
    <w:link w:val="afff8"/>
    <w:rsid w:val="00C907E1"/>
    <w:rPr>
      <w:rFonts w:ascii="Times New Roman" w:eastAsia="Times New Roman" w:hAnsi="Times New Roman" w:cs="Times New Roman"/>
      <w:color w:val="000000"/>
      <w:sz w:val="24"/>
      <w:szCs w:val="20"/>
      <w:lang w:eastAsia="ru-RU"/>
    </w:rPr>
  </w:style>
  <w:style w:type="character" w:styleId="afffa">
    <w:name w:val="Strong"/>
    <w:uiPriority w:val="22"/>
    <w:qFormat/>
    <w:rsid w:val="00C907E1"/>
    <w:rPr>
      <w:b/>
      <w:bCs/>
    </w:rPr>
  </w:style>
  <w:style w:type="paragraph" w:styleId="afffb">
    <w:name w:val="Normal (Web)"/>
    <w:basedOn w:val="a1"/>
    <w:rsid w:val="00C907E1"/>
    <w:pPr>
      <w:spacing w:before="100" w:beforeAutospacing="1" w:after="100" w:afterAutospacing="1" w:line="240" w:lineRule="auto"/>
    </w:pPr>
    <w:rPr>
      <w:rFonts w:eastAsia="Times New Roman" w:cs="Times New Roman"/>
      <w:color w:val="000000"/>
      <w:sz w:val="24"/>
      <w:szCs w:val="24"/>
      <w:lang w:eastAsia="ru-RU"/>
    </w:rPr>
  </w:style>
  <w:style w:type="paragraph" w:styleId="17">
    <w:name w:val="index 1"/>
    <w:basedOn w:val="a1"/>
    <w:next w:val="a1"/>
    <w:autoRedefine/>
    <w:rsid w:val="00C907E1"/>
    <w:pPr>
      <w:spacing w:after="0" w:line="240" w:lineRule="auto"/>
    </w:pPr>
    <w:rPr>
      <w:rFonts w:eastAsia="Times New Roman" w:cs="Times New Roman"/>
      <w:color w:val="000000"/>
      <w:sz w:val="24"/>
      <w:szCs w:val="24"/>
      <w:lang w:eastAsia="ru-RU"/>
    </w:rPr>
  </w:style>
  <w:style w:type="character" w:customStyle="1" w:styleId="29">
    <w:name w:val="перечень Знак Знак2"/>
    <w:rsid w:val="00C907E1"/>
    <w:rPr>
      <w:sz w:val="24"/>
      <w:szCs w:val="24"/>
      <w:lang w:val="ru-RU" w:eastAsia="ru-RU" w:bidi="ar-SA"/>
    </w:rPr>
  </w:style>
  <w:style w:type="character" w:customStyle="1" w:styleId="afffc">
    <w:name w:val="т№ Знак"/>
    <w:rsid w:val="00C907E1"/>
    <w:rPr>
      <w:b/>
      <w:sz w:val="24"/>
      <w:szCs w:val="24"/>
      <w:lang w:val="ru-RU" w:eastAsia="ru-RU" w:bidi="ar-SA"/>
    </w:rPr>
  </w:style>
  <w:style w:type="paragraph" w:customStyle="1" w:styleId="afffd">
    <w:name w:val="перечень"/>
    <w:basedOn w:val="a1"/>
    <w:link w:val="afffe"/>
    <w:rsid w:val="00C907E1"/>
    <w:pPr>
      <w:spacing w:after="120" w:line="240" w:lineRule="auto"/>
      <w:jc w:val="both"/>
    </w:pPr>
    <w:rPr>
      <w:rFonts w:eastAsia="Times New Roman" w:cs="Times New Roman"/>
      <w:color w:val="000000"/>
      <w:sz w:val="24"/>
      <w:szCs w:val="24"/>
      <w:lang w:eastAsia="ru-RU"/>
    </w:rPr>
  </w:style>
  <w:style w:type="character" w:customStyle="1" w:styleId="afffe">
    <w:name w:val="перечень Знак"/>
    <w:link w:val="afffd"/>
    <w:locked/>
    <w:rsid w:val="00C907E1"/>
    <w:rPr>
      <w:rFonts w:ascii="Times New Roman" w:eastAsia="Times New Roman" w:hAnsi="Times New Roman" w:cs="Times New Roman"/>
      <w:color w:val="000000"/>
      <w:sz w:val="24"/>
      <w:szCs w:val="24"/>
      <w:lang w:eastAsia="ru-RU"/>
    </w:rPr>
  </w:style>
  <w:style w:type="paragraph" w:customStyle="1" w:styleId="a0">
    <w:name w:val="таблица"/>
    <w:basedOn w:val="a1"/>
    <w:rsid w:val="00C907E1"/>
    <w:pPr>
      <w:numPr>
        <w:numId w:val="7"/>
      </w:numPr>
      <w:tabs>
        <w:tab w:val="clear" w:pos="1077"/>
      </w:tabs>
      <w:spacing w:after="0" w:line="240" w:lineRule="auto"/>
      <w:ind w:left="0" w:firstLine="0"/>
      <w:jc w:val="center"/>
    </w:pPr>
    <w:rPr>
      <w:rFonts w:eastAsia="Times New Roman" w:cs="Times New Roman"/>
      <w:color w:val="000000"/>
      <w:sz w:val="24"/>
      <w:szCs w:val="24"/>
      <w:lang w:eastAsia="ru-RU"/>
    </w:rPr>
  </w:style>
  <w:style w:type="paragraph" w:customStyle="1" w:styleId="-0">
    <w:name w:val="перечень-цифра"/>
    <w:basedOn w:val="afffd"/>
    <w:rsid w:val="00C907E1"/>
    <w:pPr>
      <w:numPr>
        <w:numId w:val="6"/>
      </w:numPr>
      <w:tabs>
        <w:tab w:val="num" w:pos="432"/>
      </w:tabs>
      <w:ind w:left="432" w:hanging="432"/>
    </w:pPr>
  </w:style>
  <w:style w:type="paragraph" w:customStyle="1" w:styleId="-">
    <w:name w:val="перечень-буква"/>
    <w:basedOn w:val="afffd"/>
    <w:rsid w:val="00C907E1"/>
    <w:pPr>
      <w:numPr>
        <w:numId w:val="5"/>
      </w:numPr>
      <w:tabs>
        <w:tab w:val="clear" w:pos="753"/>
        <w:tab w:val="num" w:pos="432"/>
      </w:tabs>
      <w:ind w:left="432" w:hanging="432"/>
    </w:pPr>
  </w:style>
  <w:style w:type="paragraph" w:customStyle="1" w:styleId="2a">
    <w:name w:val="Обычный2"/>
    <w:rsid w:val="00C907E1"/>
    <w:pPr>
      <w:widowControl w:val="0"/>
      <w:spacing w:after="0" w:line="240" w:lineRule="auto"/>
    </w:pPr>
    <w:rPr>
      <w:rFonts w:ascii="Times New Roman" w:eastAsia="Times New Roman" w:hAnsi="Times New Roman" w:cs="Times New Roman"/>
      <w:snapToGrid w:val="0"/>
      <w:color w:val="000000"/>
      <w:sz w:val="24"/>
      <w:szCs w:val="24"/>
      <w:lang w:eastAsia="ru-RU"/>
    </w:rPr>
  </w:style>
  <w:style w:type="paragraph" w:styleId="affff">
    <w:name w:val="Plain Text"/>
    <w:basedOn w:val="a1"/>
    <w:link w:val="affff0"/>
    <w:uiPriority w:val="99"/>
    <w:unhideWhenUsed/>
    <w:rsid w:val="00C907E1"/>
    <w:pPr>
      <w:spacing w:after="0" w:line="240" w:lineRule="auto"/>
    </w:pPr>
    <w:rPr>
      <w:rFonts w:ascii="Calibri" w:eastAsia="Calibri" w:hAnsi="Calibri" w:cs="Times New Roman"/>
      <w:szCs w:val="21"/>
    </w:rPr>
  </w:style>
  <w:style w:type="character" w:customStyle="1" w:styleId="affff0">
    <w:name w:val="Текст Знак"/>
    <w:basedOn w:val="a3"/>
    <w:link w:val="affff"/>
    <w:uiPriority w:val="99"/>
    <w:rsid w:val="00C907E1"/>
    <w:rPr>
      <w:rFonts w:ascii="Calibri" w:eastAsia="Calibri" w:hAnsi="Calibri" w:cs="Times New Roman"/>
      <w:szCs w:val="21"/>
    </w:rPr>
  </w:style>
  <w:style w:type="paragraph" w:customStyle="1" w:styleId="18">
    <w:name w:val="1."/>
    <w:basedOn w:val="a1"/>
    <w:rsid w:val="00C907E1"/>
    <w:pPr>
      <w:overflowPunct w:val="0"/>
      <w:autoSpaceDE w:val="0"/>
      <w:autoSpaceDN w:val="0"/>
      <w:adjustRightInd w:val="0"/>
      <w:spacing w:after="0" w:line="240" w:lineRule="atLeast"/>
      <w:ind w:left="720" w:hanging="720"/>
      <w:jc w:val="both"/>
      <w:textAlignment w:val="baseline"/>
    </w:pPr>
    <w:rPr>
      <w:rFonts w:ascii="Helv" w:eastAsia="Calibri" w:hAnsi="Helv" w:cs="Times New Roman"/>
      <w:sz w:val="20"/>
      <w:szCs w:val="20"/>
      <w:lang w:val="en-GB"/>
    </w:rPr>
  </w:style>
  <w:style w:type="paragraph" w:styleId="affff1">
    <w:name w:val="TOC Heading"/>
    <w:basedOn w:val="10"/>
    <w:next w:val="a1"/>
    <w:uiPriority w:val="39"/>
    <w:unhideWhenUsed/>
    <w:qFormat/>
    <w:rsid w:val="00C907E1"/>
    <w:pPr>
      <w:suppressAutoHyphens w:val="0"/>
      <w:spacing w:after="0" w:line="259" w:lineRule="auto"/>
      <w:ind w:left="0" w:firstLine="0"/>
      <w:outlineLvl w:val="9"/>
    </w:pPr>
    <w:rPr>
      <w:rFonts w:asciiTheme="majorHAnsi" w:eastAsiaTheme="majorEastAsia" w:hAnsiTheme="majorHAnsi" w:cstheme="majorBidi"/>
      <w:b w:val="0"/>
      <w:color w:val="2E74B5" w:themeColor="accent1" w:themeShade="BF"/>
      <w:sz w:val="32"/>
    </w:rPr>
  </w:style>
  <w:style w:type="paragraph" w:styleId="affff2">
    <w:name w:val="Subtitle"/>
    <w:basedOn w:val="a1"/>
    <w:next w:val="a1"/>
    <w:link w:val="affff3"/>
    <w:qFormat/>
    <w:rsid w:val="00C907E1"/>
    <w:pPr>
      <w:numPr>
        <w:ilvl w:val="1"/>
      </w:numPr>
      <w:spacing w:line="240" w:lineRule="auto"/>
    </w:pPr>
    <w:rPr>
      <w:rFonts w:eastAsiaTheme="minorEastAsia"/>
      <w:color w:val="5A5A5A" w:themeColor="text1" w:themeTint="A5"/>
      <w:spacing w:val="15"/>
      <w:lang w:eastAsia="ru-RU"/>
    </w:rPr>
  </w:style>
  <w:style w:type="character" w:customStyle="1" w:styleId="affff3">
    <w:name w:val="Подзаголовок Знак"/>
    <w:basedOn w:val="a3"/>
    <w:link w:val="affff2"/>
    <w:rsid w:val="00C907E1"/>
    <w:rPr>
      <w:rFonts w:eastAsiaTheme="minorEastAsia"/>
      <w:color w:val="5A5A5A" w:themeColor="text1" w:themeTint="A5"/>
      <w:spacing w:val="15"/>
      <w:lang w:eastAsia="ru-RU"/>
    </w:rPr>
  </w:style>
  <w:style w:type="character" w:styleId="affff4">
    <w:name w:val="Emphasis"/>
    <w:basedOn w:val="a3"/>
    <w:qFormat/>
    <w:rsid w:val="00C907E1"/>
    <w:rPr>
      <w:i/>
      <w:iCs/>
    </w:rPr>
  </w:style>
  <w:style w:type="paragraph" w:styleId="2b">
    <w:name w:val="Quote"/>
    <w:basedOn w:val="a1"/>
    <w:next w:val="a1"/>
    <w:link w:val="2c"/>
    <w:uiPriority w:val="29"/>
    <w:qFormat/>
    <w:rsid w:val="003D189C"/>
    <w:pPr>
      <w:spacing w:before="200"/>
      <w:ind w:left="864" w:right="864"/>
      <w:jc w:val="center"/>
    </w:pPr>
    <w:rPr>
      <w:i/>
      <w:iCs/>
      <w:color w:val="404040" w:themeColor="text1" w:themeTint="BF"/>
    </w:rPr>
  </w:style>
  <w:style w:type="character" w:customStyle="1" w:styleId="2c">
    <w:name w:val="Цитата 2 Знак"/>
    <w:basedOn w:val="a3"/>
    <w:link w:val="2b"/>
    <w:uiPriority w:val="29"/>
    <w:rsid w:val="003D189C"/>
    <w:rPr>
      <w:i/>
      <w:iCs/>
      <w:color w:val="404040" w:themeColor="text1" w:themeTint="BF"/>
    </w:rPr>
  </w:style>
  <w:style w:type="paragraph" w:styleId="affff5">
    <w:name w:val="No Spacing"/>
    <w:uiPriority w:val="1"/>
    <w:qFormat/>
    <w:rsid w:val="003D189C"/>
    <w:pPr>
      <w:spacing w:after="0" w:line="240" w:lineRule="auto"/>
    </w:pPr>
  </w:style>
  <w:style w:type="table" w:customStyle="1" w:styleId="19">
    <w:name w:val="Сетка таблицы1"/>
    <w:basedOn w:val="a4"/>
    <w:next w:val="a7"/>
    <w:rsid w:val="00EA34C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
    <w:name w:val="Нет списка1"/>
    <w:next w:val="a5"/>
    <w:uiPriority w:val="99"/>
    <w:semiHidden/>
    <w:unhideWhenUsed/>
    <w:rsid w:val="00A14A81"/>
  </w:style>
  <w:style w:type="table" w:customStyle="1" w:styleId="2d">
    <w:name w:val="Сетка таблицы2"/>
    <w:basedOn w:val="a4"/>
    <w:next w:val="a7"/>
    <w:rsid w:val="00A14A8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A415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table" w:customStyle="1" w:styleId="37">
    <w:name w:val="Сетка таблицы3"/>
    <w:basedOn w:val="a4"/>
    <w:next w:val="a7"/>
    <w:rsid w:val="00353833"/>
    <w:pPr>
      <w:spacing w:after="0" w:line="24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0"/>
    <w:lsdException w:name="footnote text" w:uiPriority="0"/>
    <w:lsdException w:name="annotation text" w:uiPriority="0"/>
    <w:lsdException w:name="header" w:uiPriority="0"/>
    <w:lsdException w:name="caption" w:uiPriority="35" w:qFormat="1"/>
    <w:lsdException w:name="annotation reference" w:uiPriority="0"/>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Document Map" w:uiPriority="0"/>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AB6F00"/>
    <w:rPr>
      <w:rFonts w:ascii="Times New Roman" w:hAnsi="Times New Roman"/>
    </w:rPr>
  </w:style>
  <w:style w:type="paragraph" w:styleId="10">
    <w:name w:val="heading 1"/>
    <w:aliases w:val="(части)"/>
    <w:basedOn w:val="a1"/>
    <w:next w:val="a2"/>
    <w:link w:val="11"/>
    <w:autoRedefine/>
    <w:qFormat/>
    <w:rsid w:val="00732AFE"/>
    <w:pPr>
      <w:keepNext/>
      <w:keepLines/>
      <w:shd w:val="clear" w:color="auto" w:fill="FFFFFF"/>
      <w:suppressAutoHyphens/>
      <w:spacing w:after="120" w:line="100" w:lineRule="atLeast"/>
      <w:ind w:left="34" w:firstLine="458"/>
      <w:jc w:val="both"/>
      <w:outlineLvl w:val="0"/>
    </w:pPr>
    <w:rPr>
      <w:rFonts w:cs="Times New Roman"/>
      <w:b/>
      <w:color w:val="FF0000"/>
      <w:sz w:val="24"/>
      <w:szCs w:val="24"/>
      <w:u w:val="single"/>
      <w:lang w:eastAsia="ru-RU"/>
    </w:rPr>
  </w:style>
  <w:style w:type="paragraph" w:styleId="2">
    <w:name w:val="heading 2"/>
    <w:basedOn w:val="a1"/>
    <w:next w:val="a2"/>
    <w:link w:val="20"/>
    <w:autoRedefine/>
    <w:qFormat/>
    <w:rsid w:val="00D22280"/>
    <w:pPr>
      <w:keepNext/>
      <w:tabs>
        <w:tab w:val="left" w:pos="567"/>
      </w:tabs>
      <w:spacing w:after="0" w:line="240" w:lineRule="auto"/>
      <w:ind w:left="567" w:right="-1"/>
      <w:contextualSpacing/>
      <w:outlineLvl w:val="1"/>
    </w:pPr>
    <w:rPr>
      <w:rFonts w:eastAsia="Times New Roman" w:cs="Times New Roman"/>
      <w:b/>
      <w:color w:val="0070C0"/>
      <w:sz w:val="24"/>
      <w:szCs w:val="24"/>
      <w:lang w:eastAsia="ru-RU"/>
    </w:rPr>
  </w:style>
  <w:style w:type="paragraph" w:styleId="30">
    <w:name w:val="heading 3"/>
    <w:basedOn w:val="a1"/>
    <w:next w:val="a2"/>
    <w:link w:val="31"/>
    <w:autoRedefine/>
    <w:qFormat/>
    <w:rsid w:val="006C33DC"/>
    <w:pPr>
      <w:keepNext/>
      <w:keepLines/>
      <w:suppressAutoHyphens/>
      <w:spacing w:before="280" w:after="240" w:line="100" w:lineRule="atLeast"/>
      <w:outlineLvl w:val="2"/>
    </w:pPr>
    <w:rPr>
      <w:rFonts w:eastAsia="Times New Roman" w:cs="font241"/>
      <w:sz w:val="24"/>
      <w:szCs w:val="24"/>
      <w:lang w:eastAsia="ar-SA"/>
    </w:rPr>
  </w:style>
  <w:style w:type="paragraph" w:styleId="4">
    <w:name w:val="heading 4"/>
    <w:basedOn w:val="a1"/>
    <w:next w:val="a2"/>
    <w:link w:val="40"/>
    <w:autoRedefine/>
    <w:qFormat/>
    <w:rsid w:val="006C33DC"/>
    <w:pPr>
      <w:keepNext/>
      <w:keepLines/>
      <w:suppressAutoHyphens/>
      <w:spacing w:before="160" w:after="120" w:line="100" w:lineRule="atLeast"/>
      <w:outlineLvl w:val="3"/>
    </w:pPr>
    <w:rPr>
      <w:rFonts w:eastAsia="Times New Roman" w:cs="font241"/>
      <w:iCs/>
      <w:sz w:val="24"/>
      <w:szCs w:val="24"/>
      <w:lang w:eastAsia="ar-SA"/>
    </w:rPr>
  </w:style>
  <w:style w:type="paragraph" w:styleId="5">
    <w:name w:val="heading 5"/>
    <w:basedOn w:val="a1"/>
    <w:next w:val="a1"/>
    <w:link w:val="50"/>
    <w:qFormat/>
    <w:rsid w:val="00C907E1"/>
    <w:pPr>
      <w:spacing w:before="240" w:after="60" w:line="240" w:lineRule="auto"/>
      <w:outlineLvl w:val="4"/>
    </w:pPr>
    <w:rPr>
      <w:rFonts w:eastAsia="Times New Roman" w:cs="Times New Roman"/>
      <w:b/>
      <w:bCs/>
      <w:i/>
      <w:iCs/>
      <w:color w:val="000000"/>
      <w:sz w:val="26"/>
      <w:szCs w:val="26"/>
      <w:lang w:eastAsia="ru-RU"/>
    </w:rPr>
  </w:style>
  <w:style w:type="paragraph" w:styleId="6">
    <w:name w:val="heading 6"/>
    <w:basedOn w:val="a1"/>
    <w:next w:val="a1"/>
    <w:link w:val="60"/>
    <w:qFormat/>
    <w:rsid w:val="00C907E1"/>
    <w:pPr>
      <w:keepNext/>
      <w:spacing w:after="0" w:line="240" w:lineRule="auto"/>
      <w:ind w:left="5760" w:firstLine="720"/>
      <w:jc w:val="both"/>
      <w:outlineLvl w:val="5"/>
    </w:pPr>
    <w:rPr>
      <w:rFonts w:eastAsia="Times New Roman" w:cs="Times New Roman"/>
      <w:color w:val="000000"/>
      <w:sz w:val="28"/>
      <w:szCs w:val="20"/>
      <w:lang w:eastAsia="ru-RU"/>
    </w:rPr>
  </w:style>
  <w:style w:type="paragraph" w:styleId="70">
    <w:name w:val="heading 7"/>
    <w:basedOn w:val="a1"/>
    <w:next w:val="a1"/>
    <w:link w:val="71"/>
    <w:qFormat/>
    <w:rsid w:val="00C907E1"/>
    <w:pPr>
      <w:keepNext/>
      <w:spacing w:after="0" w:line="240" w:lineRule="auto"/>
      <w:ind w:left="6480" w:firstLine="720"/>
      <w:jc w:val="both"/>
      <w:outlineLvl w:val="6"/>
    </w:pPr>
    <w:rPr>
      <w:rFonts w:eastAsia="Times New Roman" w:cs="Times New Roman"/>
      <w:b/>
      <w:color w:val="000000"/>
      <w:sz w:val="24"/>
      <w:szCs w:val="20"/>
      <w:lang w:eastAsia="ru-RU"/>
    </w:rPr>
  </w:style>
  <w:style w:type="paragraph" w:styleId="8">
    <w:name w:val="heading 8"/>
    <w:basedOn w:val="a1"/>
    <w:next w:val="a1"/>
    <w:link w:val="80"/>
    <w:qFormat/>
    <w:rsid w:val="00C907E1"/>
    <w:pPr>
      <w:keepNext/>
      <w:spacing w:after="0" w:line="240" w:lineRule="auto"/>
      <w:ind w:firstLine="720"/>
      <w:outlineLvl w:val="7"/>
    </w:pPr>
    <w:rPr>
      <w:rFonts w:ascii="Arial" w:eastAsia="Times New Roman" w:hAnsi="Arial" w:cs="Arial"/>
      <w:b/>
      <w:bCs/>
      <w:color w:val="000000"/>
      <w:sz w:val="24"/>
      <w:szCs w:val="24"/>
      <w:lang w:eastAsia="ru-RU"/>
    </w:rPr>
  </w:style>
  <w:style w:type="paragraph" w:styleId="9">
    <w:name w:val="heading 9"/>
    <w:basedOn w:val="a1"/>
    <w:next w:val="a1"/>
    <w:link w:val="90"/>
    <w:qFormat/>
    <w:rsid w:val="00C907E1"/>
    <w:pPr>
      <w:keepNext/>
      <w:shd w:val="clear" w:color="auto" w:fill="FFFFFF"/>
      <w:spacing w:after="0" w:line="240" w:lineRule="auto"/>
      <w:ind w:left="6" w:hanging="11"/>
      <w:jc w:val="center"/>
      <w:outlineLvl w:val="8"/>
    </w:pPr>
    <w:rPr>
      <w:rFonts w:eastAsia="Times New Roman" w:cs="Times New Roman"/>
      <w:color w:val="000000"/>
      <w:spacing w:val="-3"/>
      <w:sz w:val="28"/>
      <w:szCs w:val="28"/>
      <w:lang w:eastAsia="ru-RU"/>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части) Знак1"/>
    <w:basedOn w:val="a3"/>
    <w:link w:val="10"/>
    <w:rsid w:val="00732AFE"/>
    <w:rPr>
      <w:rFonts w:ascii="Times New Roman" w:hAnsi="Times New Roman" w:cs="Times New Roman"/>
      <w:b/>
      <w:color w:val="FF0000"/>
      <w:sz w:val="24"/>
      <w:szCs w:val="24"/>
      <w:u w:val="single"/>
      <w:shd w:val="clear" w:color="auto" w:fill="FFFFFF"/>
      <w:lang w:eastAsia="ru-RU"/>
    </w:rPr>
  </w:style>
  <w:style w:type="paragraph" w:styleId="a2">
    <w:name w:val="Body Text"/>
    <w:aliases w:val="bt"/>
    <w:basedOn w:val="a1"/>
    <w:link w:val="a6"/>
    <w:unhideWhenUsed/>
    <w:rsid w:val="00F42D55"/>
    <w:pPr>
      <w:spacing w:after="120"/>
    </w:pPr>
  </w:style>
  <w:style w:type="character" w:customStyle="1" w:styleId="a6">
    <w:name w:val="Основной текст Знак"/>
    <w:aliases w:val="bt Знак1"/>
    <w:basedOn w:val="a3"/>
    <w:link w:val="a2"/>
    <w:rsid w:val="00F42D55"/>
  </w:style>
  <w:style w:type="character" w:customStyle="1" w:styleId="20">
    <w:name w:val="Заголовок 2 Знак"/>
    <w:basedOn w:val="a3"/>
    <w:link w:val="2"/>
    <w:rsid w:val="00D22280"/>
    <w:rPr>
      <w:rFonts w:ascii="Times New Roman" w:eastAsia="Times New Roman" w:hAnsi="Times New Roman" w:cs="Times New Roman"/>
      <w:b/>
      <w:color w:val="0070C0"/>
      <w:sz w:val="24"/>
      <w:szCs w:val="24"/>
      <w:lang w:eastAsia="ru-RU"/>
    </w:rPr>
  </w:style>
  <w:style w:type="character" w:customStyle="1" w:styleId="31">
    <w:name w:val="Заголовок 3 Знак"/>
    <w:basedOn w:val="a3"/>
    <w:link w:val="30"/>
    <w:rsid w:val="00F42D55"/>
    <w:rPr>
      <w:rFonts w:ascii="Times New Roman" w:eastAsia="Times New Roman" w:hAnsi="Times New Roman" w:cs="font241"/>
      <w:sz w:val="24"/>
      <w:szCs w:val="24"/>
      <w:lang w:eastAsia="ar-SA"/>
    </w:rPr>
  </w:style>
  <w:style w:type="character" w:customStyle="1" w:styleId="40">
    <w:name w:val="Заголовок 4 Знак"/>
    <w:basedOn w:val="a3"/>
    <w:link w:val="4"/>
    <w:rsid w:val="006D3036"/>
    <w:rPr>
      <w:rFonts w:ascii="Times New Roman" w:eastAsia="Times New Roman" w:hAnsi="Times New Roman" w:cs="font241"/>
      <w:iCs/>
      <w:sz w:val="24"/>
      <w:szCs w:val="24"/>
      <w:lang w:eastAsia="ar-SA"/>
    </w:rPr>
  </w:style>
  <w:style w:type="character" w:customStyle="1" w:styleId="50">
    <w:name w:val="Заголовок 5 Знак"/>
    <w:basedOn w:val="a3"/>
    <w:link w:val="5"/>
    <w:rsid w:val="00C907E1"/>
    <w:rPr>
      <w:rFonts w:ascii="Times New Roman" w:eastAsia="Times New Roman" w:hAnsi="Times New Roman" w:cs="Times New Roman"/>
      <w:b/>
      <w:bCs/>
      <w:i/>
      <w:iCs/>
      <w:color w:val="000000"/>
      <w:sz w:val="26"/>
      <w:szCs w:val="26"/>
      <w:lang w:eastAsia="ru-RU"/>
    </w:rPr>
  </w:style>
  <w:style w:type="character" w:customStyle="1" w:styleId="60">
    <w:name w:val="Заголовок 6 Знак"/>
    <w:basedOn w:val="a3"/>
    <w:link w:val="6"/>
    <w:rsid w:val="00C907E1"/>
    <w:rPr>
      <w:rFonts w:ascii="Times New Roman" w:eastAsia="Times New Roman" w:hAnsi="Times New Roman" w:cs="Times New Roman"/>
      <w:color w:val="000000"/>
      <w:sz w:val="28"/>
      <w:szCs w:val="20"/>
      <w:lang w:eastAsia="ru-RU"/>
    </w:rPr>
  </w:style>
  <w:style w:type="character" w:customStyle="1" w:styleId="71">
    <w:name w:val="Заголовок 7 Знак"/>
    <w:basedOn w:val="a3"/>
    <w:link w:val="70"/>
    <w:rsid w:val="00C907E1"/>
    <w:rPr>
      <w:rFonts w:ascii="Times New Roman" w:eastAsia="Times New Roman" w:hAnsi="Times New Roman" w:cs="Times New Roman"/>
      <w:b/>
      <w:color w:val="000000"/>
      <w:sz w:val="24"/>
      <w:szCs w:val="20"/>
      <w:lang w:eastAsia="ru-RU"/>
    </w:rPr>
  </w:style>
  <w:style w:type="character" w:customStyle="1" w:styleId="80">
    <w:name w:val="Заголовок 8 Знак"/>
    <w:basedOn w:val="a3"/>
    <w:link w:val="8"/>
    <w:rsid w:val="00C907E1"/>
    <w:rPr>
      <w:rFonts w:ascii="Arial" w:eastAsia="Times New Roman" w:hAnsi="Arial" w:cs="Arial"/>
      <w:b/>
      <w:bCs/>
      <w:color w:val="000000"/>
      <w:sz w:val="24"/>
      <w:szCs w:val="24"/>
      <w:lang w:eastAsia="ru-RU"/>
    </w:rPr>
  </w:style>
  <w:style w:type="character" w:customStyle="1" w:styleId="90">
    <w:name w:val="Заголовок 9 Знак"/>
    <w:basedOn w:val="a3"/>
    <w:link w:val="9"/>
    <w:rsid w:val="00C907E1"/>
    <w:rPr>
      <w:rFonts w:ascii="Times New Roman" w:eastAsia="Times New Roman" w:hAnsi="Times New Roman" w:cs="Times New Roman"/>
      <w:color w:val="000000"/>
      <w:spacing w:val="-3"/>
      <w:sz w:val="28"/>
      <w:szCs w:val="28"/>
      <w:shd w:val="clear" w:color="auto" w:fill="FFFFFF"/>
      <w:lang w:eastAsia="ru-RU"/>
    </w:rPr>
  </w:style>
  <w:style w:type="character" w:customStyle="1" w:styleId="110">
    <w:name w:val="Заголовок 1 Знак1"/>
    <w:aliases w:val="(части) Знак"/>
    <w:autoRedefine/>
    <w:locked/>
    <w:rsid w:val="00D93AF6"/>
    <w:rPr>
      <w:rFonts w:ascii="Cambria" w:hAnsi="Cambria"/>
      <w:b/>
      <w:bCs/>
      <w:kern w:val="32"/>
      <w:sz w:val="32"/>
      <w:szCs w:val="32"/>
    </w:rPr>
  </w:style>
  <w:style w:type="table" w:styleId="a7">
    <w:name w:val="Table Grid"/>
    <w:basedOn w:val="a4"/>
    <w:rsid w:val="00C907E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2">
    <w:name w:val="Основной текст Знак1"/>
    <w:aliases w:val="bt Знак"/>
    <w:semiHidden/>
    <w:locked/>
    <w:rsid w:val="00C907E1"/>
    <w:rPr>
      <w:rFonts w:cs="Times New Roman"/>
      <w:sz w:val="24"/>
      <w:szCs w:val="24"/>
    </w:rPr>
  </w:style>
  <w:style w:type="paragraph" w:styleId="a8">
    <w:name w:val="Balloon Text"/>
    <w:basedOn w:val="a1"/>
    <w:link w:val="a9"/>
    <w:semiHidden/>
    <w:rsid w:val="00C907E1"/>
    <w:pPr>
      <w:spacing w:after="0" w:line="240" w:lineRule="auto"/>
    </w:pPr>
    <w:rPr>
      <w:rFonts w:ascii="Tahoma" w:eastAsia="Times New Roman" w:hAnsi="Tahoma" w:cs="Tahoma"/>
      <w:color w:val="000000"/>
      <w:sz w:val="16"/>
      <w:szCs w:val="16"/>
      <w:lang w:eastAsia="ru-RU"/>
    </w:rPr>
  </w:style>
  <w:style w:type="character" w:customStyle="1" w:styleId="a9">
    <w:name w:val="Текст выноски Знак"/>
    <w:basedOn w:val="a3"/>
    <w:link w:val="a8"/>
    <w:semiHidden/>
    <w:rsid w:val="00C907E1"/>
    <w:rPr>
      <w:rFonts w:ascii="Tahoma" w:eastAsia="Times New Roman" w:hAnsi="Tahoma" w:cs="Tahoma"/>
      <w:color w:val="000000"/>
      <w:sz w:val="16"/>
      <w:szCs w:val="16"/>
      <w:lang w:eastAsia="ru-RU"/>
    </w:rPr>
  </w:style>
  <w:style w:type="paragraph" w:customStyle="1" w:styleId="Char">
    <w:name w:val="Char"/>
    <w:basedOn w:val="a1"/>
    <w:rsid w:val="00C907E1"/>
    <w:pPr>
      <w:keepLines/>
      <w:spacing w:line="240" w:lineRule="exact"/>
    </w:pPr>
    <w:rPr>
      <w:rFonts w:ascii="Verdana" w:eastAsia="MS Mincho" w:hAnsi="Verdana" w:cs="Franklin Gothic Book"/>
      <w:color w:val="000000"/>
      <w:sz w:val="20"/>
      <w:szCs w:val="20"/>
      <w:lang w:val="en-US"/>
    </w:rPr>
  </w:style>
  <w:style w:type="paragraph" w:customStyle="1" w:styleId="aa">
    <w:name w:val="Îáû÷íûé"/>
    <w:rsid w:val="00C907E1"/>
    <w:pPr>
      <w:widowControl w:val="0"/>
      <w:spacing w:after="0" w:line="240" w:lineRule="auto"/>
      <w:ind w:firstLine="851"/>
      <w:jc w:val="both"/>
    </w:pPr>
    <w:rPr>
      <w:rFonts w:ascii="Arial" w:eastAsia="Times New Roman" w:hAnsi="Arial" w:cs="Times New Roman"/>
      <w:color w:val="000000"/>
      <w:sz w:val="24"/>
      <w:szCs w:val="24"/>
      <w:lang w:eastAsia="ru-RU"/>
    </w:rPr>
  </w:style>
  <w:style w:type="paragraph" w:styleId="ab">
    <w:name w:val="annotation text"/>
    <w:basedOn w:val="a1"/>
    <w:link w:val="ac"/>
    <w:rsid w:val="00C907E1"/>
    <w:pPr>
      <w:spacing w:after="0" w:line="240" w:lineRule="auto"/>
    </w:pPr>
    <w:rPr>
      <w:rFonts w:eastAsia="SimSun" w:cs="Times New Roman"/>
      <w:color w:val="000000"/>
      <w:sz w:val="20"/>
      <w:szCs w:val="20"/>
      <w:lang w:eastAsia="zh-CN"/>
    </w:rPr>
  </w:style>
  <w:style w:type="character" w:customStyle="1" w:styleId="ac">
    <w:name w:val="Текст примечания Знак"/>
    <w:basedOn w:val="a3"/>
    <w:link w:val="ab"/>
    <w:rsid w:val="00C907E1"/>
    <w:rPr>
      <w:rFonts w:ascii="Times New Roman" w:eastAsia="SimSun" w:hAnsi="Times New Roman" w:cs="Times New Roman"/>
      <w:color w:val="000000"/>
      <w:sz w:val="20"/>
      <w:szCs w:val="20"/>
      <w:lang w:eastAsia="zh-CN"/>
    </w:rPr>
  </w:style>
  <w:style w:type="character" w:styleId="ad">
    <w:name w:val="annotation reference"/>
    <w:rsid w:val="00C907E1"/>
    <w:rPr>
      <w:rFonts w:cs="Times New Roman"/>
      <w:sz w:val="16"/>
      <w:szCs w:val="16"/>
    </w:rPr>
  </w:style>
  <w:style w:type="paragraph" w:styleId="ae">
    <w:name w:val="annotation subject"/>
    <w:basedOn w:val="ab"/>
    <w:next w:val="ab"/>
    <w:link w:val="af"/>
    <w:semiHidden/>
    <w:rsid w:val="00C907E1"/>
    <w:rPr>
      <w:rFonts w:eastAsia="Times New Roman"/>
      <w:b/>
      <w:bCs/>
      <w:lang w:eastAsia="ru-RU"/>
    </w:rPr>
  </w:style>
  <w:style w:type="character" w:customStyle="1" w:styleId="af">
    <w:name w:val="Тема примечания Знак"/>
    <w:basedOn w:val="ac"/>
    <w:link w:val="ae"/>
    <w:semiHidden/>
    <w:rsid w:val="00C907E1"/>
    <w:rPr>
      <w:rFonts w:ascii="Times New Roman" w:eastAsia="Times New Roman" w:hAnsi="Times New Roman" w:cs="Times New Roman"/>
      <w:b/>
      <w:bCs/>
      <w:color w:val="000000"/>
      <w:sz w:val="20"/>
      <w:szCs w:val="20"/>
      <w:lang w:eastAsia="ru-RU"/>
    </w:rPr>
  </w:style>
  <w:style w:type="paragraph" w:styleId="af0">
    <w:name w:val="header"/>
    <w:aliases w:val="ВерхКолонтитул,header-first,HeaderPort,??????? ??????????,h"/>
    <w:basedOn w:val="a1"/>
    <w:link w:val="af1"/>
    <w:rsid w:val="00C907E1"/>
    <w:pPr>
      <w:tabs>
        <w:tab w:val="center" w:pos="4677"/>
        <w:tab w:val="right" w:pos="9355"/>
      </w:tabs>
      <w:spacing w:after="0" w:line="240" w:lineRule="auto"/>
    </w:pPr>
    <w:rPr>
      <w:rFonts w:eastAsia="Times New Roman" w:cs="Times New Roman"/>
      <w:color w:val="000000"/>
      <w:sz w:val="24"/>
      <w:szCs w:val="24"/>
      <w:lang w:eastAsia="ru-RU"/>
    </w:rPr>
  </w:style>
  <w:style w:type="character" w:customStyle="1" w:styleId="af1">
    <w:name w:val="Верхний колонтитул Знак"/>
    <w:aliases w:val="ВерхКолонтитул Знак1,header-first Знак1,HeaderPort Знак1,??????? ?????????? Знак,h Знак"/>
    <w:basedOn w:val="a3"/>
    <w:link w:val="af0"/>
    <w:rsid w:val="00C907E1"/>
    <w:rPr>
      <w:rFonts w:ascii="Times New Roman" w:eastAsia="Times New Roman" w:hAnsi="Times New Roman" w:cs="Times New Roman"/>
      <w:color w:val="000000"/>
      <w:sz w:val="24"/>
      <w:szCs w:val="24"/>
      <w:lang w:eastAsia="ru-RU"/>
    </w:rPr>
  </w:style>
  <w:style w:type="paragraph" w:styleId="af2">
    <w:name w:val="footer"/>
    <w:basedOn w:val="a1"/>
    <w:link w:val="af3"/>
    <w:uiPriority w:val="99"/>
    <w:rsid w:val="00C907E1"/>
    <w:pPr>
      <w:tabs>
        <w:tab w:val="center" w:pos="4677"/>
        <w:tab w:val="right" w:pos="9355"/>
      </w:tabs>
      <w:spacing w:after="0" w:line="240" w:lineRule="auto"/>
    </w:pPr>
    <w:rPr>
      <w:rFonts w:eastAsia="Times New Roman" w:cs="Times New Roman"/>
      <w:color w:val="000000"/>
      <w:sz w:val="24"/>
      <w:szCs w:val="24"/>
      <w:lang w:eastAsia="ru-RU"/>
    </w:rPr>
  </w:style>
  <w:style w:type="character" w:customStyle="1" w:styleId="af3">
    <w:name w:val="Нижний колонтитул Знак"/>
    <w:basedOn w:val="a3"/>
    <w:link w:val="af2"/>
    <w:uiPriority w:val="99"/>
    <w:rsid w:val="00C907E1"/>
    <w:rPr>
      <w:rFonts w:ascii="Times New Roman" w:eastAsia="Times New Roman" w:hAnsi="Times New Roman" w:cs="Times New Roman"/>
      <w:color w:val="000000"/>
      <w:sz w:val="24"/>
      <w:szCs w:val="24"/>
      <w:lang w:eastAsia="ru-RU"/>
    </w:rPr>
  </w:style>
  <w:style w:type="paragraph" w:styleId="af4">
    <w:name w:val="footnote text"/>
    <w:basedOn w:val="a1"/>
    <w:link w:val="af5"/>
    <w:rsid w:val="00C907E1"/>
    <w:pPr>
      <w:spacing w:after="0" w:line="240" w:lineRule="auto"/>
    </w:pPr>
    <w:rPr>
      <w:rFonts w:eastAsia="Times New Roman" w:cs="Times New Roman"/>
      <w:color w:val="000000"/>
      <w:sz w:val="20"/>
      <w:szCs w:val="20"/>
      <w:lang w:eastAsia="ru-RU"/>
    </w:rPr>
  </w:style>
  <w:style w:type="character" w:customStyle="1" w:styleId="af5">
    <w:name w:val="Текст сноски Знак"/>
    <w:basedOn w:val="a3"/>
    <w:link w:val="af4"/>
    <w:rsid w:val="00C907E1"/>
    <w:rPr>
      <w:rFonts w:ascii="Times New Roman" w:eastAsia="Times New Roman" w:hAnsi="Times New Roman" w:cs="Times New Roman"/>
      <w:color w:val="000000"/>
      <w:sz w:val="20"/>
      <w:szCs w:val="20"/>
      <w:lang w:eastAsia="ru-RU"/>
    </w:rPr>
  </w:style>
  <w:style w:type="paragraph" w:styleId="21">
    <w:name w:val="Body Text Indent 2"/>
    <w:basedOn w:val="a1"/>
    <w:link w:val="22"/>
    <w:rsid w:val="00C907E1"/>
    <w:pPr>
      <w:spacing w:after="120" w:line="480" w:lineRule="auto"/>
      <w:ind w:left="283"/>
    </w:pPr>
    <w:rPr>
      <w:rFonts w:eastAsia="Times New Roman" w:cs="Times New Roman"/>
      <w:color w:val="000000"/>
      <w:sz w:val="24"/>
      <w:szCs w:val="20"/>
    </w:rPr>
  </w:style>
  <w:style w:type="character" w:customStyle="1" w:styleId="22">
    <w:name w:val="Основной текст с отступом 2 Знак"/>
    <w:basedOn w:val="a3"/>
    <w:link w:val="21"/>
    <w:rsid w:val="00C907E1"/>
    <w:rPr>
      <w:rFonts w:ascii="Times New Roman" w:eastAsia="Times New Roman" w:hAnsi="Times New Roman" w:cs="Times New Roman"/>
      <w:color w:val="000000"/>
      <w:sz w:val="24"/>
      <w:szCs w:val="20"/>
    </w:rPr>
  </w:style>
  <w:style w:type="character" w:styleId="af6">
    <w:name w:val="page number"/>
    <w:rsid w:val="00C907E1"/>
    <w:rPr>
      <w:rFonts w:cs="Times New Roman"/>
    </w:rPr>
  </w:style>
  <w:style w:type="paragraph" w:styleId="af7">
    <w:name w:val="Body Text Indent"/>
    <w:basedOn w:val="a1"/>
    <w:link w:val="af8"/>
    <w:rsid w:val="00C907E1"/>
    <w:pPr>
      <w:tabs>
        <w:tab w:val="left" w:pos="432"/>
      </w:tabs>
      <w:spacing w:beforeLines="60" w:after="0" w:line="240" w:lineRule="auto"/>
      <w:ind w:left="360"/>
      <w:jc w:val="both"/>
    </w:pPr>
    <w:rPr>
      <w:rFonts w:eastAsia="Times New Roman" w:cs="Times New Roman"/>
      <w:color w:val="FF00FF"/>
      <w:lang w:eastAsia="ru-RU"/>
    </w:rPr>
  </w:style>
  <w:style w:type="character" w:customStyle="1" w:styleId="af8">
    <w:name w:val="Основной текст с отступом Знак"/>
    <w:basedOn w:val="a3"/>
    <w:link w:val="af7"/>
    <w:rsid w:val="00C907E1"/>
    <w:rPr>
      <w:rFonts w:ascii="Times New Roman" w:eastAsia="Times New Roman" w:hAnsi="Times New Roman" w:cs="Times New Roman"/>
      <w:color w:val="FF00FF"/>
      <w:lang w:eastAsia="ru-RU"/>
    </w:rPr>
  </w:style>
  <w:style w:type="paragraph" w:styleId="23">
    <w:name w:val="Body Text 2"/>
    <w:basedOn w:val="a1"/>
    <w:link w:val="24"/>
    <w:rsid w:val="00C907E1"/>
    <w:pPr>
      <w:spacing w:after="0" w:line="240" w:lineRule="auto"/>
    </w:pPr>
    <w:rPr>
      <w:rFonts w:eastAsia="Times New Roman" w:cs="Times New Roman"/>
      <w:color w:val="FF0000"/>
      <w:lang w:eastAsia="ru-RU"/>
    </w:rPr>
  </w:style>
  <w:style w:type="character" w:customStyle="1" w:styleId="24">
    <w:name w:val="Основной текст 2 Знак"/>
    <w:basedOn w:val="a3"/>
    <w:link w:val="23"/>
    <w:rsid w:val="00C907E1"/>
    <w:rPr>
      <w:rFonts w:ascii="Times New Roman" w:eastAsia="Times New Roman" w:hAnsi="Times New Roman" w:cs="Times New Roman"/>
      <w:color w:val="FF0000"/>
      <w:lang w:eastAsia="ru-RU"/>
    </w:rPr>
  </w:style>
  <w:style w:type="paragraph" w:styleId="32">
    <w:name w:val="Body Text Indent 3"/>
    <w:basedOn w:val="a1"/>
    <w:link w:val="33"/>
    <w:rsid w:val="00C907E1"/>
    <w:pPr>
      <w:tabs>
        <w:tab w:val="num" w:pos="252"/>
        <w:tab w:val="left" w:pos="342"/>
      </w:tabs>
      <w:spacing w:after="0" w:line="240" w:lineRule="auto"/>
      <w:ind w:firstLine="431"/>
      <w:jc w:val="both"/>
    </w:pPr>
    <w:rPr>
      <w:rFonts w:eastAsia="Times New Roman" w:cs="Times New Roman"/>
      <w:color w:val="000000"/>
      <w:lang w:eastAsia="ru-RU"/>
    </w:rPr>
  </w:style>
  <w:style w:type="character" w:customStyle="1" w:styleId="33">
    <w:name w:val="Основной текст с отступом 3 Знак"/>
    <w:basedOn w:val="a3"/>
    <w:link w:val="32"/>
    <w:rsid w:val="00C907E1"/>
    <w:rPr>
      <w:rFonts w:ascii="Times New Roman" w:eastAsia="Times New Roman" w:hAnsi="Times New Roman" w:cs="Times New Roman"/>
      <w:color w:val="000000"/>
      <w:lang w:eastAsia="ru-RU"/>
    </w:rPr>
  </w:style>
  <w:style w:type="paragraph" w:customStyle="1" w:styleId="af9">
    <w:name w:val="абзац"/>
    <w:basedOn w:val="a1"/>
    <w:link w:val="afa"/>
    <w:rsid w:val="00C907E1"/>
    <w:pPr>
      <w:spacing w:after="0" w:line="360" w:lineRule="auto"/>
      <w:ind w:firstLine="851"/>
      <w:jc w:val="both"/>
    </w:pPr>
    <w:rPr>
      <w:rFonts w:eastAsia="Times New Roman" w:cs="Times New Roman"/>
      <w:color w:val="000000"/>
      <w:sz w:val="24"/>
      <w:szCs w:val="20"/>
      <w:lang w:eastAsia="ru-RU"/>
    </w:rPr>
  </w:style>
  <w:style w:type="character" w:customStyle="1" w:styleId="afa">
    <w:name w:val="абзац Знак"/>
    <w:link w:val="af9"/>
    <w:locked/>
    <w:rsid w:val="00C907E1"/>
    <w:rPr>
      <w:rFonts w:ascii="Times New Roman" w:eastAsia="Times New Roman" w:hAnsi="Times New Roman" w:cs="Times New Roman"/>
      <w:color w:val="000000"/>
      <w:sz w:val="24"/>
      <w:szCs w:val="20"/>
      <w:lang w:eastAsia="ru-RU"/>
    </w:rPr>
  </w:style>
  <w:style w:type="character" w:customStyle="1" w:styleId="13">
    <w:name w:val="абзац Знак1"/>
    <w:locked/>
    <w:rsid w:val="00C907E1"/>
    <w:rPr>
      <w:rFonts w:cs="Times New Roman"/>
      <w:sz w:val="24"/>
      <w:lang w:val="ru-RU" w:eastAsia="ru-RU" w:bidi="ar-SA"/>
    </w:rPr>
  </w:style>
  <w:style w:type="paragraph" w:customStyle="1" w:styleId="afb">
    <w:name w:val="абзац Знак Знак Знак Знак"/>
    <w:basedOn w:val="a1"/>
    <w:link w:val="afc"/>
    <w:rsid w:val="00C907E1"/>
    <w:pPr>
      <w:spacing w:after="0" w:line="360" w:lineRule="auto"/>
      <w:ind w:firstLine="851"/>
      <w:jc w:val="both"/>
    </w:pPr>
    <w:rPr>
      <w:rFonts w:eastAsia="Times New Roman" w:cs="Times New Roman"/>
      <w:color w:val="000000"/>
      <w:sz w:val="24"/>
      <w:szCs w:val="20"/>
      <w:lang w:eastAsia="ru-RU"/>
    </w:rPr>
  </w:style>
  <w:style w:type="character" w:customStyle="1" w:styleId="afc">
    <w:name w:val="абзац Знак Знак Знак Знак Знак"/>
    <w:link w:val="afb"/>
    <w:locked/>
    <w:rsid w:val="00C907E1"/>
    <w:rPr>
      <w:rFonts w:ascii="Times New Roman" w:eastAsia="Times New Roman" w:hAnsi="Times New Roman" w:cs="Times New Roman"/>
      <w:color w:val="000000"/>
      <w:sz w:val="24"/>
      <w:szCs w:val="20"/>
      <w:lang w:eastAsia="ru-RU"/>
    </w:rPr>
  </w:style>
  <w:style w:type="character" w:customStyle="1" w:styleId="61">
    <w:name w:val="Знак Знак6"/>
    <w:semiHidden/>
    <w:rsid w:val="00C907E1"/>
    <w:rPr>
      <w:sz w:val="24"/>
      <w:lang w:val="ru-RU" w:eastAsia="en-US" w:bidi="ar-SA"/>
    </w:rPr>
  </w:style>
  <w:style w:type="paragraph" w:customStyle="1" w:styleId="afd">
    <w:name w:val="Приложение"/>
    <w:basedOn w:val="a1"/>
    <w:link w:val="afe"/>
    <w:qFormat/>
    <w:rsid w:val="00C907E1"/>
    <w:pPr>
      <w:spacing w:after="0" w:line="240" w:lineRule="auto"/>
      <w:ind w:left="5670"/>
      <w:outlineLvl w:val="0"/>
    </w:pPr>
    <w:rPr>
      <w:rFonts w:eastAsia="Times New Roman" w:cs="Times New Roman"/>
      <w:b/>
      <w:bCs/>
      <w:color w:val="000000"/>
      <w:kern w:val="32"/>
      <w:sz w:val="24"/>
      <w:szCs w:val="24"/>
    </w:rPr>
  </w:style>
  <w:style w:type="character" w:customStyle="1" w:styleId="afe">
    <w:name w:val="Приложение Знак"/>
    <w:link w:val="afd"/>
    <w:rsid w:val="00C907E1"/>
    <w:rPr>
      <w:rFonts w:ascii="Times New Roman" w:eastAsia="Times New Roman" w:hAnsi="Times New Roman" w:cs="Times New Roman"/>
      <w:b/>
      <w:bCs/>
      <w:color w:val="000000"/>
      <w:kern w:val="32"/>
      <w:sz w:val="24"/>
      <w:szCs w:val="24"/>
    </w:rPr>
  </w:style>
  <w:style w:type="paragraph" w:customStyle="1" w:styleId="aff">
    <w:name w:val="Приложение заголовок"/>
    <w:basedOn w:val="a1"/>
    <w:link w:val="aff0"/>
    <w:qFormat/>
    <w:rsid w:val="00C907E1"/>
    <w:pPr>
      <w:tabs>
        <w:tab w:val="num" w:pos="0"/>
      </w:tabs>
      <w:spacing w:after="0" w:line="240" w:lineRule="auto"/>
      <w:jc w:val="center"/>
      <w:outlineLvl w:val="0"/>
    </w:pPr>
    <w:rPr>
      <w:rFonts w:eastAsia="Times New Roman" w:cs="Times New Roman"/>
      <w:b/>
      <w:bCs/>
      <w:color w:val="000000"/>
      <w:kern w:val="32"/>
      <w:sz w:val="24"/>
      <w:szCs w:val="24"/>
    </w:rPr>
  </w:style>
  <w:style w:type="character" w:customStyle="1" w:styleId="aff0">
    <w:name w:val="Приложение заголовок Знак"/>
    <w:link w:val="aff"/>
    <w:rsid w:val="00C907E1"/>
    <w:rPr>
      <w:rFonts w:ascii="Times New Roman" w:eastAsia="Times New Roman" w:hAnsi="Times New Roman" w:cs="Times New Roman"/>
      <w:b/>
      <w:bCs/>
      <w:color w:val="000000"/>
      <w:kern w:val="32"/>
      <w:sz w:val="24"/>
      <w:szCs w:val="24"/>
    </w:rPr>
  </w:style>
  <w:style w:type="paragraph" w:customStyle="1" w:styleId="3N">
    <w:name w:val="Приложение 3_N"/>
    <w:basedOn w:val="a1"/>
    <w:link w:val="3N0"/>
    <w:qFormat/>
    <w:rsid w:val="00C907E1"/>
    <w:pPr>
      <w:spacing w:after="0" w:line="240" w:lineRule="auto"/>
      <w:ind w:left="5103"/>
      <w:outlineLvl w:val="0"/>
    </w:pPr>
    <w:rPr>
      <w:rFonts w:eastAsia="Times New Roman" w:cs="Times New Roman"/>
      <w:b/>
      <w:bCs/>
      <w:color w:val="000000"/>
      <w:kern w:val="32"/>
      <w:sz w:val="24"/>
      <w:szCs w:val="24"/>
    </w:rPr>
  </w:style>
  <w:style w:type="character" w:customStyle="1" w:styleId="3N0">
    <w:name w:val="Приложение 3_N Знак"/>
    <w:link w:val="3N"/>
    <w:rsid w:val="00C907E1"/>
    <w:rPr>
      <w:rFonts w:ascii="Times New Roman" w:eastAsia="Times New Roman" w:hAnsi="Times New Roman" w:cs="Times New Roman"/>
      <w:b/>
      <w:bCs/>
      <w:color w:val="000000"/>
      <w:kern w:val="32"/>
      <w:sz w:val="24"/>
      <w:szCs w:val="24"/>
    </w:rPr>
  </w:style>
  <w:style w:type="paragraph" w:customStyle="1" w:styleId="3N1">
    <w:name w:val="Приложение 3_N заг"/>
    <w:basedOn w:val="a1"/>
    <w:link w:val="3N2"/>
    <w:qFormat/>
    <w:rsid w:val="00C907E1"/>
    <w:pPr>
      <w:keepNext/>
      <w:tabs>
        <w:tab w:val="num" w:pos="10206"/>
      </w:tabs>
      <w:spacing w:after="0" w:line="240" w:lineRule="auto"/>
      <w:jc w:val="center"/>
    </w:pPr>
    <w:rPr>
      <w:rFonts w:eastAsia="Times New Roman" w:cs="Times New Roman"/>
      <w:b/>
      <w:bCs/>
      <w:color w:val="000000"/>
      <w:kern w:val="32"/>
      <w:sz w:val="24"/>
      <w:szCs w:val="24"/>
    </w:rPr>
  </w:style>
  <w:style w:type="character" w:customStyle="1" w:styleId="3N2">
    <w:name w:val="Приложение 3_N заг Знак"/>
    <w:link w:val="3N1"/>
    <w:rsid w:val="00C907E1"/>
    <w:rPr>
      <w:rFonts w:ascii="Times New Roman" w:eastAsia="Times New Roman" w:hAnsi="Times New Roman" w:cs="Times New Roman"/>
      <w:b/>
      <w:bCs/>
      <w:color w:val="000000"/>
      <w:kern w:val="32"/>
      <w:sz w:val="24"/>
      <w:szCs w:val="24"/>
    </w:rPr>
  </w:style>
  <w:style w:type="paragraph" w:customStyle="1" w:styleId="aff1">
    <w:name w:val="Таблица_Строка"/>
    <w:basedOn w:val="a1"/>
    <w:rsid w:val="00C907E1"/>
    <w:pPr>
      <w:spacing w:before="120" w:after="0" w:line="240" w:lineRule="auto"/>
    </w:pPr>
    <w:rPr>
      <w:rFonts w:ascii="Arial" w:eastAsia="Times New Roman" w:hAnsi="Arial" w:cs="Times New Roman"/>
      <w:snapToGrid w:val="0"/>
      <w:color w:val="000000"/>
      <w:sz w:val="20"/>
      <w:szCs w:val="20"/>
      <w:lang w:eastAsia="ru-RU"/>
    </w:rPr>
  </w:style>
  <w:style w:type="paragraph" w:customStyle="1" w:styleId="ConsPlusNormal">
    <w:name w:val="ConsPlusNormal"/>
    <w:rsid w:val="00C907E1"/>
    <w:pPr>
      <w:widowControl w:val="0"/>
      <w:autoSpaceDE w:val="0"/>
      <w:autoSpaceDN w:val="0"/>
      <w:adjustRightInd w:val="0"/>
      <w:spacing w:after="0" w:line="240" w:lineRule="auto"/>
      <w:ind w:firstLine="720"/>
    </w:pPr>
    <w:rPr>
      <w:rFonts w:ascii="Arial" w:eastAsia="Times New Roman" w:hAnsi="Arial" w:cs="Arial"/>
      <w:color w:val="000000"/>
      <w:sz w:val="24"/>
      <w:szCs w:val="24"/>
      <w:lang w:eastAsia="ru-RU"/>
    </w:rPr>
  </w:style>
  <w:style w:type="paragraph" w:styleId="aff2">
    <w:name w:val="Revision"/>
    <w:hidden/>
    <w:semiHidden/>
    <w:rsid w:val="00C907E1"/>
    <w:pPr>
      <w:spacing w:after="0" w:line="240" w:lineRule="auto"/>
    </w:pPr>
    <w:rPr>
      <w:rFonts w:ascii="Times New Roman" w:eastAsia="Times New Roman" w:hAnsi="Times New Roman" w:cs="Times New Roman"/>
      <w:color w:val="000000"/>
      <w:sz w:val="24"/>
      <w:szCs w:val="24"/>
    </w:rPr>
  </w:style>
  <w:style w:type="character" w:styleId="aff3">
    <w:name w:val="Hyperlink"/>
    <w:uiPriority w:val="99"/>
    <w:rsid w:val="00C907E1"/>
    <w:rPr>
      <w:color w:val="0000FF"/>
      <w:u w:val="single"/>
    </w:rPr>
  </w:style>
  <w:style w:type="character" w:customStyle="1" w:styleId="51">
    <w:name w:val="Знак Знак5"/>
    <w:rsid w:val="00C907E1"/>
    <w:rPr>
      <w:sz w:val="24"/>
      <w:lang w:val="ru-RU" w:eastAsia="ru-RU" w:bidi="ar-SA"/>
    </w:rPr>
  </w:style>
  <w:style w:type="character" w:customStyle="1" w:styleId="aff4">
    <w:name w:val="(части) Знак Знак"/>
    <w:locked/>
    <w:rsid w:val="00C907E1"/>
    <w:rPr>
      <w:b/>
      <w:bCs/>
      <w:kern w:val="32"/>
      <w:sz w:val="30"/>
      <w:szCs w:val="32"/>
      <w:lang w:val="ru-RU" w:eastAsia="en-US" w:bidi="ar-SA"/>
    </w:rPr>
  </w:style>
  <w:style w:type="paragraph" w:styleId="14">
    <w:name w:val="toc 1"/>
    <w:basedOn w:val="a1"/>
    <w:next w:val="a1"/>
    <w:autoRedefine/>
    <w:uiPriority w:val="39"/>
    <w:rsid w:val="00C907E1"/>
    <w:pPr>
      <w:tabs>
        <w:tab w:val="right" w:leader="dot" w:pos="9344"/>
      </w:tabs>
      <w:spacing w:after="120" w:line="240" w:lineRule="auto"/>
      <w:ind w:right="1134"/>
    </w:pPr>
    <w:rPr>
      <w:rFonts w:eastAsia="Times New Roman" w:cs="Times New Roman"/>
      <w:color w:val="000000"/>
      <w:sz w:val="24"/>
      <w:szCs w:val="24"/>
    </w:rPr>
  </w:style>
  <w:style w:type="paragraph" w:customStyle="1" w:styleId="THKaddress">
    <w:name w:val="THKaddress"/>
    <w:basedOn w:val="THKfullname"/>
    <w:rsid w:val="00C907E1"/>
    <w:pPr>
      <w:spacing w:before="0"/>
    </w:pPr>
    <w:rPr>
      <w:b w:val="0"/>
    </w:rPr>
  </w:style>
  <w:style w:type="paragraph" w:customStyle="1" w:styleId="THKfullname">
    <w:name w:val="THKfullname"/>
    <w:basedOn w:val="a1"/>
    <w:next w:val="THKaddress"/>
    <w:rsid w:val="00C907E1"/>
    <w:pPr>
      <w:spacing w:before="70" w:after="0" w:line="180" w:lineRule="exact"/>
    </w:pPr>
    <w:rPr>
      <w:rFonts w:ascii="Arial" w:eastAsia="Times New Roman" w:hAnsi="Arial" w:cs="Times New Roman"/>
      <w:b/>
      <w:color w:val="000000"/>
      <w:sz w:val="14"/>
      <w:szCs w:val="24"/>
    </w:rPr>
  </w:style>
  <w:style w:type="paragraph" w:styleId="aff5">
    <w:name w:val="List Paragraph"/>
    <w:basedOn w:val="a1"/>
    <w:uiPriority w:val="34"/>
    <w:qFormat/>
    <w:rsid w:val="00C907E1"/>
    <w:pPr>
      <w:spacing w:after="0" w:line="240" w:lineRule="auto"/>
      <w:ind w:left="720"/>
      <w:contextualSpacing/>
    </w:pPr>
    <w:rPr>
      <w:rFonts w:eastAsia="Times New Roman" w:cs="Times New Roman"/>
      <w:color w:val="000000"/>
      <w:sz w:val="24"/>
      <w:szCs w:val="20"/>
    </w:rPr>
  </w:style>
  <w:style w:type="character" w:customStyle="1" w:styleId="bt">
    <w:name w:val="bt Знак Знак"/>
    <w:locked/>
    <w:rsid w:val="00C907E1"/>
    <w:rPr>
      <w:rFonts w:ascii="Courier New" w:hAnsi="Courier New"/>
      <w:sz w:val="26"/>
      <w:lang w:bidi="ar-SA"/>
    </w:rPr>
  </w:style>
  <w:style w:type="paragraph" w:styleId="25">
    <w:name w:val="toc 2"/>
    <w:basedOn w:val="a1"/>
    <w:next w:val="a1"/>
    <w:autoRedefine/>
    <w:uiPriority w:val="39"/>
    <w:unhideWhenUsed/>
    <w:rsid w:val="00C907E1"/>
    <w:pPr>
      <w:spacing w:after="100" w:line="240" w:lineRule="auto"/>
      <w:ind w:left="240"/>
      <w:jc w:val="both"/>
    </w:pPr>
    <w:rPr>
      <w:rFonts w:eastAsia="Times New Roman" w:cs="Times New Roman"/>
      <w:b/>
      <w:color w:val="000000"/>
      <w:sz w:val="24"/>
      <w:szCs w:val="20"/>
    </w:rPr>
  </w:style>
  <w:style w:type="paragraph" w:styleId="34">
    <w:name w:val="Body Text 3"/>
    <w:basedOn w:val="a1"/>
    <w:link w:val="35"/>
    <w:rsid w:val="00C907E1"/>
    <w:pPr>
      <w:spacing w:after="120" w:line="240" w:lineRule="auto"/>
    </w:pPr>
    <w:rPr>
      <w:rFonts w:eastAsia="Times New Roman" w:cs="Times New Roman"/>
      <w:color w:val="000000"/>
      <w:sz w:val="16"/>
      <w:szCs w:val="16"/>
      <w:lang w:eastAsia="ru-RU"/>
    </w:rPr>
  </w:style>
  <w:style w:type="character" w:customStyle="1" w:styleId="35">
    <w:name w:val="Основной текст 3 Знак"/>
    <w:basedOn w:val="a3"/>
    <w:link w:val="34"/>
    <w:rsid w:val="00C907E1"/>
    <w:rPr>
      <w:rFonts w:ascii="Times New Roman" w:eastAsia="Times New Roman" w:hAnsi="Times New Roman" w:cs="Times New Roman"/>
      <w:color w:val="000000"/>
      <w:sz w:val="16"/>
      <w:szCs w:val="16"/>
      <w:lang w:eastAsia="ru-RU"/>
    </w:rPr>
  </w:style>
  <w:style w:type="paragraph" w:styleId="aff6">
    <w:name w:val="Document Map"/>
    <w:basedOn w:val="a1"/>
    <w:link w:val="aff7"/>
    <w:semiHidden/>
    <w:unhideWhenUsed/>
    <w:rsid w:val="00C907E1"/>
    <w:pPr>
      <w:spacing w:after="0" w:line="240" w:lineRule="auto"/>
    </w:pPr>
    <w:rPr>
      <w:rFonts w:ascii="Tahoma" w:eastAsia="Times New Roman" w:hAnsi="Tahoma" w:cs="Tahoma"/>
      <w:color w:val="000000"/>
      <w:sz w:val="16"/>
      <w:szCs w:val="16"/>
    </w:rPr>
  </w:style>
  <w:style w:type="character" w:customStyle="1" w:styleId="aff7">
    <w:name w:val="Схема документа Знак"/>
    <w:basedOn w:val="a3"/>
    <w:link w:val="aff6"/>
    <w:semiHidden/>
    <w:rsid w:val="00C907E1"/>
    <w:rPr>
      <w:rFonts w:ascii="Tahoma" w:eastAsia="Times New Roman" w:hAnsi="Tahoma" w:cs="Tahoma"/>
      <w:color w:val="000000"/>
      <w:sz w:val="16"/>
      <w:szCs w:val="16"/>
    </w:rPr>
  </w:style>
  <w:style w:type="paragraph" w:customStyle="1" w:styleId="1TimesNewRoman14pt16pt">
    <w:name w:val="Стиль Заголовок 1 + Times New Roman 14 pt + 16 pt"/>
    <w:basedOn w:val="a1"/>
    <w:autoRedefine/>
    <w:rsid w:val="00C907E1"/>
    <w:pPr>
      <w:keepNext/>
      <w:numPr>
        <w:numId w:val="2"/>
      </w:numPr>
      <w:tabs>
        <w:tab w:val="clear" w:pos="2292"/>
        <w:tab w:val="num" w:pos="726"/>
        <w:tab w:val="left" w:pos="1224"/>
      </w:tabs>
      <w:spacing w:before="360" w:after="240" w:line="240" w:lineRule="auto"/>
      <w:ind w:left="743" w:hanging="17"/>
      <w:jc w:val="both"/>
      <w:outlineLvl w:val="0"/>
    </w:pPr>
    <w:rPr>
      <w:rFonts w:eastAsia="Times New Roman" w:cs="Arial"/>
      <w:b/>
      <w:bCs/>
      <w:color w:val="000000"/>
      <w:kern w:val="32"/>
      <w:sz w:val="32"/>
      <w:szCs w:val="32"/>
      <w:lang w:eastAsia="ru-RU"/>
    </w:rPr>
  </w:style>
  <w:style w:type="character" w:customStyle="1" w:styleId="36">
    <w:name w:val="Знак Знак3"/>
    <w:rsid w:val="00C907E1"/>
    <w:rPr>
      <w:sz w:val="24"/>
      <w:szCs w:val="24"/>
      <w:lang w:val="ru-RU" w:eastAsia="ru-RU" w:bidi="ar-SA"/>
    </w:rPr>
  </w:style>
  <w:style w:type="character" w:customStyle="1" w:styleId="26">
    <w:name w:val="Знак Знак2"/>
    <w:rsid w:val="00C907E1"/>
    <w:rPr>
      <w:rFonts w:ascii="Arial" w:hAnsi="Arial" w:cs="Arial"/>
      <w:sz w:val="22"/>
      <w:szCs w:val="22"/>
      <w:lang w:val="ru-RU" w:eastAsia="ru-RU" w:bidi="ar-SA"/>
    </w:rPr>
  </w:style>
  <w:style w:type="character" w:customStyle="1" w:styleId="aff8">
    <w:name w:val="ВерхКолонтитул Знак"/>
    <w:aliases w:val="header-first Знак,HeaderPort Знак,??????? ?????????? Знак Знак"/>
    <w:rsid w:val="00C907E1"/>
    <w:rPr>
      <w:rFonts w:ascii="Times New Roman CYR" w:hAnsi="Times New Roman CYR"/>
      <w:lang w:val="ru-RU" w:eastAsia="ru-RU" w:bidi="ar-SA"/>
    </w:rPr>
  </w:style>
  <w:style w:type="paragraph" w:styleId="aff9">
    <w:name w:val="List Bullet"/>
    <w:basedOn w:val="a1"/>
    <w:autoRedefine/>
    <w:rsid w:val="00C907E1"/>
    <w:pPr>
      <w:spacing w:after="0" w:line="240" w:lineRule="auto"/>
    </w:pPr>
    <w:rPr>
      <w:rFonts w:eastAsia="Times New Roman" w:cs="Times New Roman"/>
      <w:color w:val="000000"/>
      <w:sz w:val="24"/>
      <w:szCs w:val="24"/>
      <w:lang w:eastAsia="ru-RU"/>
    </w:rPr>
  </w:style>
  <w:style w:type="paragraph" w:customStyle="1" w:styleId="111">
    <w:name w:val="штамп_11"/>
    <w:basedOn w:val="a1"/>
    <w:rsid w:val="00C907E1"/>
    <w:pPr>
      <w:spacing w:after="0" w:line="240" w:lineRule="auto"/>
      <w:jc w:val="center"/>
    </w:pPr>
    <w:rPr>
      <w:rFonts w:eastAsia="Times New Roman" w:cs="Times New Roman"/>
      <w:b/>
      <w:bCs/>
      <w:color w:val="000000"/>
      <w:szCs w:val="24"/>
      <w:lang w:eastAsia="ru-RU"/>
    </w:rPr>
  </w:style>
  <w:style w:type="paragraph" w:customStyle="1" w:styleId="font5">
    <w:name w:val="font5"/>
    <w:basedOn w:val="a1"/>
    <w:rsid w:val="00C907E1"/>
    <w:pPr>
      <w:spacing w:before="100" w:after="100" w:line="240" w:lineRule="auto"/>
    </w:pPr>
    <w:rPr>
      <w:rFonts w:ascii="Arial" w:eastAsia="Arial Unicode MS" w:hAnsi="Arial" w:cs="Arial"/>
      <w:color w:val="000000"/>
      <w:sz w:val="24"/>
      <w:szCs w:val="20"/>
      <w:lang w:eastAsia="ru-RU"/>
    </w:rPr>
  </w:style>
  <w:style w:type="paragraph" w:customStyle="1" w:styleId="ConsTitle">
    <w:name w:val="ConsTitle"/>
    <w:rsid w:val="00C907E1"/>
    <w:pPr>
      <w:widowControl w:val="0"/>
      <w:autoSpaceDE w:val="0"/>
      <w:autoSpaceDN w:val="0"/>
      <w:adjustRightInd w:val="0"/>
      <w:spacing w:after="0" w:line="240" w:lineRule="auto"/>
    </w:pPr>
    <w:rPr>
      <w:rFonts w:ascii="Arial" w:eastAsia="Times New Roman" w:hAnsi="Arial" w:cs="Arial"/>
      <w:b/>
      <w:bCs/>
      <w:color w:val="000000"/>
      <w:sz w:val="16"/>
      <w:szCs w:val="16"/>
      <w:lang w:eastAsia="ru-RU"/>
    </w:rPr>
  </w:style>
  <w:style w:type="paragraph" w:customStyle="1" w:styleId="ConsPlusNonformat">
    <w:name w:val="ConsPlusNonformat"/>
    <w:rsid w:val="00C907E1"/>
    <w:pPr>
      <w:widowControl w:val="0"/>
      <w:autoSpaceDE w:val="0"/>
      <w:autoSpaceDN w:val="0"/>
      <w:adjustRightInd w:val="0"/>
      <w:spacing w:after="0" w:line="240" w:lineRule="auto"/>
    </w:pPr>
    <w:rPr>
      <w:rFonts w:ascii="Courier New" w:eastAsia="Times New Roman" w:hAnsi="Courier New" w:cs="Courier New"/>
      <w:color w:val="000000"/>
      <w:sz w:val="24"/>
      <w:szCs w:val="24"/>
      <w:lang w:eastAsia="ru-RU"/>
    </w:rPr>
  </w:style>
  <w:style w:type="paragraph" w:customStyle="1" w:styleId="xl30">
    <w:name w:val="xl30"/>
    <w:basedOn w:val="a1"/>
    <w:rsid w:val="00C907E1"/>
    <w:pPr>
      <w:suppressAutoHyphens/>
      <w:spacing w:before="280" w:after="280" w:line="240" w:lineRule="auto"/>
      <w:jc w:val="center"/>
    </w:pPr>
    <w:rPr>
      <w:rFonts w:eastAsia="Times New Roman" w:cs="Times New Roman"/>
      <w:color w:val="000000"/>
      <w:lang w:eastAsia="ar-SA"/>
    </w:rPr>
  </w:style>
  <w:style w:type="paragraph" w:customStyle="1" w:styleId="affa">
    <w:name w:val="Табличноый заголовок"/>
    <w:basedOn w:val="a1"/>
    <w:rsid w:val="00C907E1"/>
    <w:pPr>
      <w:suppressAutoHyphens/>
      <w:spacing w:after="0" w:line="240" w:lineRule="auto"/>
      <w:jc w:val="center"/>
    </w:pPr>
    <w:rPr>
      <w:rFonts w:eastAsia="Times New Roman" w:cs="Times New Roman"/>
      <w:b/>
      <w:bCs/>
      <w:color w:val="000000"/>
      <w:sz w:val="24"/>
      <w:szCs w:val="20"/>
      <w:lang w:eastAsia="ar-SA"/>
    </w:rPr>
  </w:style>
  <w:style w:type="paragraph" w:styleId="affb">
    <w:name w:val="Block Text"/>
    <w:basedOn w:val="a1"/>
    <w:rsid w:val="00C907E1"/>
    <w:pPr>
      <w:shd w:val="clear" w:color="auto" w:fill="FFFFFF"/>
      <w:spacing w:before="14" w:after="0" w:line="240" w:lineRule="exact"/>
      <w:ind w:left="486" w:right="442"/>
    </w:pPr>
    <w:rPr>
      <w:rFonts w:eastAsia="Times New Roman" w:cs="Times New Roman"/>
      <w:color w:val="000000"/>
      <w:lang w:eastAsia="ru-RU"/>
    </w:rPr>
  </w:style>
  <w:style w:type="paragraph" w:styleId="affc">
    <w:name w:val="Title"/>
    <w:basedOn w:val="a1"/>
    <w:link w:val="affd"/>
    <w:qFormat/>
    <w:rsid w:val="00C907E1"/>
    <w:pPr>
      <w:spacing w:after="0" w:line="240" w:lineRule="auto"/>
      <w:ind w:right="-1050"/>
      <w:jc w:val="center"/>
    </w:pPr>
    <w:rPr>
      <w:rFonts w:eastAsia="Times New Roman" w:cs="Times New Roman"/>
      <w:b/>
      <w:color w:val="000000"/>
      <w:sz w:val="24"/>
      <w:szCs w:val="20"/>
      <w:lang w:eastAsia="ru-RU"/>
    </w:rPr>
  </w:style>
  <w:style w:type="character" w:customStyle="1" w:styleId="affd">
    <w:name w:val="Название Знак"/>
    <w:basedOn w:val="a3"/>
    <w:link w:val="affc"/>
    <w:rsid w:val="00C907E1"/>
    <w:rPr>
      <w:rFonts w:ascii="Times New Roman" w:eastAsia="Times New Roman" w:hAnsi="Times New Roman" w:cs="Times New Roman"/>
      <w:b/>
      <w:color w:val="000000"/>
      <w:sz w:val="24"/>
      <w:szCs w:val="20"/>
      <w:lang w:eastAsia="ru-RU"/>
    </w:rPr>
  </w:style>
  <w:style w:type="paragraph" w:customStyle="1" w:styleId="-1">
    <w:name w:val="УГТП-Текст"/>
    <w:basedOn w:val="a1"/>
    <w:rsid w:val="00C907E1"/>
    <w:pPr>
      <w:spacing w:after="0" w:line="240" w:lineRule="auto"/>
      <w:ind w:left="284" w:right="284" w:firstLine="851"/>
      <w:jc w:val="both"/>
    </w:pPr>
    <w:rPr>
      <w:rFonts w:ascii="Arial" w:eastAsia="Times New Roman" w:hAnsi="Arial" w:cs="Arial"/>
      <w:color w:val="000000"/>
      <w:sz w:val="24"/>
      <w:szCs w:val="24"/>
      <w:lang w:eastAsia="ru-RU"/>
    </w:rPr>
  </w:style>
  <w:style w:type="paragraph" w:customStyle="1" w:styleId="ConsNonformat">
    <w:name w:val="ConsNonformat"/>
    <w:rsid w:val="00C907E1"/>
    <w:pPr>
      <w:widowControl w:val="0"/>
      <w:autoSpaceDE w:val="0"/>
      <w:autoSpaceDN w:val="0"/>
      <w:adjustRightInd w:val="0"/>
      <w:spacing w:after="0" w:line="240" w:lineRule="auto"/>
      <w:ind w:right="19772"/>
    </w:pPr>
    <w:rPr>
      <w:rFonts w:ascii="Courier New" w:eastAsia="Times New Roman" w:hAnsi="Courier New" w:cs="Courier New"/>
      <w:color w:val="000000"/>
      <w:sz w:val="16"/>
      <w:szCs w:val="16"/>
      <w:lang w:eastAsia="ru-RU"/>
    </w:rPr>
  </w:style>
  <w:style w:type="paragraph" w:customStyle="1" w:styleId="WW-1">
    <w:name w:val="WW-Заголовок таблицы ссылок1"/>
    <w:basedOn w:val="a1"/>
    <w:next w:val="a1"/>
    <w:rsid w:val="00C907E1"/>
    <w:pPr>
      <w:suppressAutoHyphens/>
      <w:spacing w:after="0" w:line="240" w:lineRule="auto"/>
      <w:jc w:val="center"/>
    </w:pPr>
    <w:rPr>
      <w:rFonts w:eastAsia="Times New Roman" w:cs="Times New Roman"/>
      <w:color w:val="000000"/>
      <w:sz w:val="20"/>
      <w:szCs w:val="20"/>
      <w:lang w:eastAsia="ar-SA"/>
    </w:rPr>
  </w:style>
  <w:style w:type="paragraph" w:customStyle="1" w:styleId="WW-2">
    <w:name w:val="WW-Основной текст с отступом 2"/>
    <w:basedOn w:val="a1"/>
    <w:rsid w:val="00C907E1"/>
    <w:pPr>
      <w:spacing w:after="0" w:line="240" w:lineRule="auto"/>
      <w:ind w:firstLine="454"/>
    </w:pPr>
    <w:rPr>
      <w:rFonts w:eastAsia="Times New Roman" w:cs="Times New Roman"/>
      <w:color w:val="000000"/>
      <w:sz w:val="28"/>
      <w:szCs w:val="20"/>
      <w:lang w:eastAsia="ar-SA"/>
    </w:rPr>
  </w:style>
  <w:style w:type="paragraph" w:customStyle="1" w:styleId="WW-">
    <w:name w:val="WW-Заголовок таблицы ссылок"/>
    <w:basedOn w:val="a1"/>
    <w:next w:val="a1"/>
    <w:rsid w:val="00C907E1"/>
    <w:pPr>
      <w:suppressAutoHyphens/>
      <w:spacing w:after="0" w:line="240" w:lineRule="auto"/>
      <w:jc w:val="center"/>
    </w:pPr>
    <w:rPr>
      <w:rFonts w:eastAsia="Times New Roman" w:cs="Times New Roman"/>
      <w:color w:val="000000"/>
      <w:sz w:val="24"/>
      <w:szCs w:val="20"/>
      <w:lang w:eastAsia="ar-SA"/>
    </w:rPr>
  </w:style>
  <w:style w:type="paragraph" w:customStyle="1" w:styleId="affe">
    <w:name w:val="Табличные данные"/>
    <w:basedOn w:val="a1"/>
    <w:rsid w:val="00C907E1"/>
    <w:pPr>
      <w:suppressAutoHyphens/>
      <w:spacing w:after="0" w:line="240" w:lineRule="auto"/>
      <w:jc w:val="center"/>
    </w:pPr>
    <w:rPr>
      <w:rFonts w:eastAsia="Times New Roman" w:cs="Times New Roman"/>
      <w:color w:val="000000"/>
      <w:sz w:val="24"/>
      <w:szCs w:val="20"/>
      <w:lang w:eastAsia="ar-SA"/>
    </w:rPr>
  </w:style>
  <w:style w:type="paragraph" w:customStyle="1" w:styleId="xl31">
    <w:name w:val="xl31"/>
    <w:basedOn w:val="a1"/>
    <w:rsid w:val="00C907E1"/>
    <w:pPr>
      <w:pBdr>
        <w:left w:val="single" w:sz="1" w:space="0" w:color="000000"/>
        <w:bottom w:val="single" w:sz="1" w:space="0" w:color="000000"/>
        <w:right w:val="single" w:sz="1" w:space="0" w:color="000000"/>
      </w:pBdr>
      <w:suppressAutoHyphens/>
      <w:spacing w:before="280" w:after="280" w:line="240" w:lineRule="auto"/>
      <w:jc w:val="center"/>
      <w:textAlignment w:val="center"/>
    </w:pPr>
    <w:rPr>
      <w:rFonts w:eastAsia="Times New Roman" w:cs="Times New Roman"/>
      <w:color w:val="000000"/>
      <w:sz w:val="24"/>
      <w:szCs w:val="24"/>
      <w:lang w:eastAsia="ar-SA"/>
    </w:rPr>
  </w:style>
  <w:style w:type="paragraph" w:customStyle="1" w:styleId="TableHeadOSRPSEIC">
    <w:name w:val="Table Head OSRP SEIC"/>
    <w:basedOn w:val="a1"/>
    <w:rsid w:val="00C907E1"/>
    <w:pPr>
      <w:keepNext/>
      <w:spacing w:before="60" w:after="60" w:line="240" w:lineRule="auto"/>
      <w:jc w:val="center"/>
    </w:pPr>
    <w:rPr>
      <w:rFonts w:ascii="Arial" w:eastAsia="Times New Roman" w:hAnsi="Arial" w:cs="Arial"/>
      <w:b/>
      <w:bCs/>
      <w:color w:val="000000"/>
      <w:sz w:val="20"/>
      <w:szCs w:val="20"/>
      <w:lang w:eastAsia="ru-RU"/>
    </w:rPr>
  </w:style>
  <w:style w:type="paragraph" w:customStyle="1" w:styleId="TableTextOSRPSEIC">
    <w:name w:val="Table Text OSRP SEIC"/>
    <w:basedOn w:val="a1"/>
    <w:rsid w:val="00C907E1"/>
    <w:pPr>
      <w:spacing w:before="40" w:after="40" w:line="240" w:lineRule="auto"/>
      <w:jc w:val="center"/>
    </w:pPr>
    <w:rPr>
      <w:rFonts w:ascii="Arial" w:eastAsia="Times New Roman" w:hAnsi="Arial" w:cs="Arial"/>
      <w:color w:val="000000"/>
      <w:sz w:val="20"/>
      <w:szCs w:val="20"/>
      <w:lang w:eastAsia="ru-RU"/>
    </w:rPr>
  </w:style>
  <w:style w:type="paragraph" w:customStyle="1" w:styleId="15">
    <w:name w:val="Обычный1"/>
    <w:rsid w:val="00C907E1"/>
    <w:pPr>
      <w:spacing w:after="0" w:line="240" w:lineRule="auto"/>
    </w:pPr>
    <w:rPr>
      <w:rFonts w:ascii="Times New Roman" w:eastAsia="Times New Roman" w:hAnsi="Times New Roman" w:cs="Times New Roman"/>
      <w:color w:val="000000"/>
      <w:sz w:val="24"/>
      <w:szCs w:val="24"/>
      <w:lang w:eastAsia="ru-RU"/>
    </w:rPr>
  </w:style>
  <w:style w:type="paragraph" w:customStyle="1" w:styleId="7">
    <w:name w:val="Стиль7"/>
    <w:basedOn w:val="a1"/>
    <w:rsid w:val="00C907E1"/>
    <w:pPr>
      <w:numPr>
        <w:ilvl w:val="1"/>
        <w:numId w:val="3"/>
      </w:numPr>
      <w:spacing w:before="240" w:after="240" w:line="240" w:lineRule="auto"/>
    </w:pPr>
    <w:rPr>
      <w:rFonts w:eastAsia="Times New Roman" w:cs="Times New Roman"/>
      <w:b/>
      <w:color w:val="000000"/>
      <w:sz w:val="28"/>
      <w:szCs w:val="24"/>
      <w:lang w:eastAsia="ru-RU"/>
    </w:rPr>
  </w:style>
  <w:style w:type="paragraph" w:customStyle="1" w:styleId="312002">
    <w:name w:val="Стиль Основной текст с отступом 3 + 12 пт Слева:  002 см Первая ..."/>
    <w:basedOn w:val="32"/>
    <w:rsid w:val="00C907E1"/>
    <w:pPr>
      <w:tabs>
        <w:tab w:val="clear" w:pos="252"/>
        <w:tab w:val="clear" w:pos="342"/>
        <w:tab w:val="left" w:pos="1440"/>
      </w:tabs>
      <w:spacing w:line="360" w:lineRule="auto"/>
      <w:ind w:left="11" w:firstLine="704"/>
    </w:pPr>
    <w:rPr>
      <w:sz w:val="24"/>
      <w:szCs w:val="20"/>
    </w:rPr>
  </w:style>
  <w:style w:type="paragraph" w:customStyle="1" w:styleId="afff">
    <w:name w:val="Примечание"/>
    <w:basedOn w:val="a1"/>
    <w:next w:val="23"/>
    <w:rsid w:val="00C907E1"/>
    <w:pPr>
      <w:shd w:val="clear" w:color="auto" w:fill="FFFFFF"/>
      <w:spacing w:before="29" w:after="0" w:line="348" w:lineRule="auto"/>
      <w:ind w:left="-6" w:firstLine="564"/>
      <w:jc w:val="both"/>
    </w:pPr>
    <w:rPr>
      <w:rFonts w:eastAsia="Times New Roman" w:cs="Times New Roman"/>
      <w:color w:val="000000"/>
      <w:spacing w:val="60"/>
      <w:sz w:val="20"/>
      <w:szCs w:val="20"/>
      <w:lang w:eastAsia="ru-RU"/>
    </w:rPr>
  </w:style>
  <w:style w:type="paragraph" w:customStyle="1" w:styleId="font6">
    <w:name w:val="font6"/>
    <w:basedOn w:val="a1"/>
    <w:rsid w:val="00C907E1"/>
    <w:pPr>
      <w:spacing w:before="100" w:beforeAutospacing="1" w:after="100" w:afterAutospacing="1" w:line="240" w:lineRule="auto"/>
    </w:pPr>
    <w:rPr>
      <w:rFonts w:eastAsia="Arial Unicode MS" w:cs="Times New Roman"/>
      <w:color w:val="000000"/>
      <w:sz w:val="18"/>
      <w:szCs w:val="18"/>
      <w:lang w:eastAsia="ru-RU"/>
    </w:rPr>
  </w:style>
  <w:style w:type="paragraph" w:customStyle="1" w:styleId="font7">
    <w:name w:val="font7"/>
    <w:basedOn w:val="a1"/>
    <w:rsid w:val="00C907E1"/>
    <w:pPr>
      <w:spacing w:before="100" w:beforeAutospacing="1" w:after="100" w:afterAutospacing="1" w:line="240" w:lineRule="auto"/>
    </w:pPr>
    <w:rPr>
      <w:rFonts w:eastAsia="Arial Unicode MS" w:cs="Times New Roman"/>
      <w:b/>
      <w:bCs/>
      <w:color w:val="000000"/>
      <w:sz w:val="18"/>
      <w:szCs w:val="18"/>
      <w:lang w:eastAsia="ru-RU"/>
    </w:rPr>
  </w:style>
  <w:style w:type="paragraph" w:customStyle="1" w:styleId="font8">
    <w:name w:val="font8"/>
    <w:basedOn w:val="a1"/>
    <w:rsid w:val="00C907E1"/>
    <w:pPr>
      <w:spacing w:before="100" w:beforeAutospacing="1" w:after="100" w:afterAutospacing="1" w:line="240" w:lineRule="auto"/>
    </w:pPr>
    <w:rPr>
      <w:rFonts w:eastAsia="Arial Unicode MS" w:cs="Times New Roman"/>
      <w:color w:val="000000"/>
      <w:sz w:val="18"/>
      <w:szCs w:val="18"/>
      <w:lang w:eastAsia="ru-RU"/>
    </w:rPr>
  </w:style>
  <w:style w:type="paragraph" w:customStyle="1" w:styleId="xl24">
    <w:name w:val="xl24"/>
    <w:basedOn w:val="a1"/>
    <w:rsid w:val="00C90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Arial Unicode MS" w:cs="Times New Roman"/>
      <w:color w:val="000000"/>
      <w:sz w:val="24"/>
      <w:szCs w:val="24"/>
      <w:lang w:eastAsia="ru-RU"/>
    </w:rPr>
  </w:style>
  <w:style w:type="paragraph" w:customStyle="1" w:styleId="xl25">
    <w:name w:val="xl25"/>
    <w:basedOn w:val="a1"/>
    <w:rsid w:val="00C907E1"/>
    <w:pPr>
      <w:spacing w:before="100" w:beforeAutospacing="1" w:after="100" w:afterAutospacing="1" w:line="240" w:lineRule="auto"/>
    </w:pPr>
    <w:rPr>
      <w:rFonts w:eastAsia="Arial Unicode MS" w:cs="Times New Roman"/>
      <w:b/>
      <w:bCs/>
      <w:color w:val="000000"/>
      <w:sz w:val="24"/>
      <w:szCs w:val="24"/>
      <w:lang w:eastAsia="ru-RU"/>
    </w:rPr>
  </w:style>
  <w:style w:type="paragraph" w:customStyle="1" w:styleId="xl26">
    <w:name w:val="xl26"/>
    <w:basedOn w:val="a1"/>
    <w:rsid w:val="00C907E1"/>
    <w:pPr>
      <w:spacing w:before="100" w:beforeAutospacing="1" w:after="100" w:afterAutospacing="1" w:line="240" w:lineRule="auto"/>
    </w:pPr>
    <w:rPr>
      <w:rFonts w:eastAsia="Arial Unicode MS" w:cs="Times New Roman"/>
      <w:color w:val="000000"/>
      <w:sz w:val="24"/>
      <w:szCs w:val="24"/>
      <w:lang w:eastAsia="ru-RU"/>
    </w:rPr>
  </w:style>
  <w:style w:type="paragraph" w:customStyle="1" w:styleId="xl27">
    <w:name w:val="xl27"/>
    <w:basedOn w:val="a1"/>
    <w:rsid w:val="00C907E1"/>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color w:val="000000"/>
      <w:sz w:val="24"/>
      <w:szCs w:val="24"/>
      <w:lang w:eastAsia="ru-RU"/>
    </w:rPr>
  </w:style>
  <w:style w:type="paragraph" w:customStyle="1" w:styleId="xl28">
    <w:name w:val="xl28"/>
    <w:basedOn w:val="a1"/>
    <w:rsid w:val="00C90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color w:val="000000"/>
      <w:sz w:val="24"/>
      <w:szCs w:val="24"/>
      <w:lang w:eastAsia="ru-RU"/>
    </w:rPr>
  </w:style>
  <w:style w:type="paragraph" w:customStyle="1" w:styleId="xl29">
    <w:name w:val="xl29"/>
    <w:basedOn w:val="a1"/>
    <w:rsid w:val="00C90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color w:val="000000"/>
      <w:sz w:val="24"/>
      <w:szCs w:val="24"/>
      <w:lang w:eastAsia="ru-RU"/>
    </w:rPr>
  </w:style>
  <w:style w:type="paragraph" w:customStyle="1" w:styleId="xl32">
    <w:name w:val="xl32"/>
    <w:basedOn w:val="a1"/>
    <w:rsid w:val="00C907E1"/>
    <w:pPr>
      <w:spacing w:before="100" w:beforeAutospacing="1" w:after="100" w:afterAutospacing="1" w:line="240" w:lineRule="auto"/>
    </w:pPr>
    <w:rPr>
      <w:rFonts w:ascii="Arial" w:eastAsia="Arial Unicode MS" w:hAnsi="Arial" w:cs="Arial"/>
      <w:color w:val="000000"/>
      <w:sz w:val="24"/>
      <w:szCs w:val="24"/>
      <w:lang w:eastAsia="ru-RU"/>
    </w:rPr>
  </w:style>
  <w:style w:type="paragraph" w:customStyle="1" w:styleId="xl33">
    <w:name w:val="xl33"/>
    <w:basedOn w:val="a1"/>
    <w:rsid w:val="00C907E1"/>
    <w:pPr>
      <w:pBdr>
        <w:bottom w:val="single" w:sz="4" w:space="0" w:color="auto"/>
      </w:pBdr>
      <w:spacing w:before="100" w:beforeAutospacing="1" w:after="100" w:afterAutospacing="1" w:line="240" w:lineRule="auto"/>
    </w:pPr>
    <w:rPr>
      <w:rFonts w:eastAsia="Arial Unicode MS" w:cs="Times New Roman"/>
      <w:color w:val="000000"/>
      <w:sz w:val="24"/>
      <w:szCs w:val="24"/>
      <w:lang w:eastAsia="ru-RU"/>
    </w:rPr>
  </w:style>
  <w:style w:type="paragraph" w:customStyle="1" w:styleId="xl34">
    <w:name w:val="xl34"/>
    <w:basedOn w:val="a1"/>
    <w:rsid w:val="00C90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Times New Roman"/>
      <w:color w:val="000000"/>
      <w:sz w:val="24"/>
      <w:szCs w:val="24"/>
      <w:lang w:eastAsia="ru-RU"/>
    </w:rPr>
  </w:style>
  <w:style w:type="paragraph" w:customStyle="1" w:styleId="xl35">
    <w:name w:val="xl35"/>
    <w:basedOn w:val="a1"/>
    <w:rsid w:val="00C907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Times New Roman"/>
      <w:color w:val="000000"/>
      <w:sz w:val="18"/>
      <w:szCs w:val="18"/>
      <w:lang w:eastAsia="ru-RU"/>
    </w:rPr>
  </w:style>
  <w:style w:type="paragraph" w:customStyle="1" w:styleId="xl36">
    <w:name w:val="xl36"/>
    <w:basedOn w:val="a1"/>
    <w:rsid w:val="00C907E1"/>
    <w:pPr>
      <w:pBdr>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Times New Roman"/>
      <w:color w:val="000000"/>
      <w:sz w:val="18"/>
      <w:szCs w:val="18"/>
      <w:lang w:eastAsia="ru-RU"/>
    </w:rPr>
  </w:style>
  <w:style w:type="paragraph" w:customStyle="1" w:styleId="xl37">
    <w:name w:val="xl37"/>
    <w:basedOn w:val="a1"/>
    <w:rsid w:val="00C907E1"/>
    <w:pPr>
      <w:pBdr>
        <w:top w:val="single" w:sz="4" w:space="0" w:color="auto"/>
        <w:left w:val="single" w:sz="4" w:space="0" w:color="auto"/>
        <w:bottom w:val="single" w:sz="4" w:space="0" w:color="auto"/>
      </w:pBdr>
      <w:spacing w:before="100" w:beforeAutospacing="1" w:after="100" w:afterAutospacing="1" w:line="240" w:lineRule="auto"/>
      <w:jc w:val="center"/>
    </w:pPr>
    <w:rPr>
      <w:rFonts w:eastAsia="Arial Unicode MS" w:cs="Times New Roman"/>
      <w:color w:val="000000"/>
      <w:sz w:val="18"/>
      <w:szCs w:val="18"/>
      <w:lang w:eastAsia="ru-RU"/>
    </w:rPr>
  </w:style>
  <w:style w:type="paragraph" w:customStyle="1" w:styleId="xl38">
    <w:name w:val="xl38"/>
    <w:basedOn w:val="a1"/>
    <w:rsid w:val="00C907E1"/>
    <w:pPr>
      <w:pBdr>
        <w:top w:val="single" w:sz="4" w:space="0" w:color="auto"/>
        <w:bottom w:val="single" w:sz="4" w:space="0" w:color="auto"/>
      </w:pBdr>
      <w:spacing w:before="100" w:beforeAutospacing="1" w:after="100" w:afterAutospacing="1" w:line="240" w:lineRule="auto"/>
      <w:jc w:val="center"/>
    </w:pPr>
    <w:rPr>
      <w:rFonts w:eastAsia="Arial Unicode MS" w:cs="Times New Roman"/>
      <w:color w:val="000000"/>
      <w:sz w:val="18"/>
      <w:szCs w:val="18"/>
      <w:lang w:eastAsia="ru-RU"/>
    </w:rPr>
  </w:style>
  <w:style w:type="paragraph" w:customStyle="1" w:styleId="xl39">
    <w:name w:val="xl39"/>
    <w:basedOn w:val="a1"/>
    <w:rsid w:val="00C907E1"/>
    <w:pPr>
      <w:pBdr>
        <w:top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Times New Roman"/>
      <w:color w:val="000000"/>
      <w:sz w:val="18"/>
      <w:szCs w:val="18"/>
      <w:lang w:eastAsia="ru-RU"/>
    </w:rPr>
  </w:style>
  <w:style w:type="paragraph" w:customStyle="1" w:styleId="xl40">
    <w:name w:val="xl40"/>
    <w:basedOn w:val="a1"/>
    <w:rsid w:val="00C907E1"/>
    <w:pPr>
      <w:spacing w:before="100" w:beforeAutospacing="1" w:after="100" w:afterAutospacing="1" w:line="240" w:lineRule="auto"/>
      <w:jc w:val="center"/>
    </w:pPr>
    <w:rPr>
      <w:rFonts w:eastAsia="Arial Unicode MS" w:cs="Times New Roman"/>
      <w:b/>
      <w:bCs/>
      <w:color w:val="000000"/>
      <w:sz w:val="24"/>
      <w:szCs w:val="24"/>
      <w:lang w:eastAsia="ru-RU"/>
    </w:rPr>
  </w:style>
  <w:style w:type="paragraph" w:customStyle="1" w:styleId="xl41">
    <w:name w:val="xl41"/>
    <w:basedOn w:val="a1"/>
    <w:rsid w:val="00C907E1"/>
    <w:pPr>
      <w:spacing w:before="100" w:beforeAutospacing="1" w:after="100" w:afterAutospacing="1" w:line="240" w:lineRule="auto"/>
      <w:jc w:val="center"/>
    </w:pPr>
    <w:rPr>
      <w:rFonts w:eastAsia="Arial Unicode MS" w:cs="Times New Roman"/>
      <w:color w:val="000000"/>
      <w:sz w:val="24"/>
      <w:szCs w:val="24"/>
      <w:lang w:eastAsia="ru-RU"/>
    </w:rPr>
  </w:style>
  <w:style w:type="paragraph" w:customStyle="1" w:styleId="xl42">
    <w:name w:val="xl42"/>
    <w:basedOn w:val="a1"/>
    <w:rsid w:val="00C907E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Arial Unicode MS" w:cs="Times New Roman"/>
      <w:color w:val="000000"/>
      <w:sz w:val="18"/>
      <w:szCs w:val="18"/>
      <w:lang w:eastAsia="ru-RU"/>
    </w:rPr>
  </w:style>
  <w:style w:type="paragraph" w:customStyle="1" w:styleId="xl43">
    <w:name w:val="xl43"/>
    <w:basedOn w:val="a1"/>
    <w:rsid w:val="00C907E1"/>
    <w:pPr>
      <w:pBdr>
        <w:top w:val="single" w:sz="4" w:space="0" w:color="auto"/>
        <w:bottom w:val="single" w:sz="4" w:space="0" w:color="auto"/>
      </w:pBdr>
      <w:spacing w:before="100" w:beforeAutospacing="1" w:after="100" w:afterAutospacing="1" w:line="240" w:lineRule="auto"/>
      <w:jc w:val="center"/>
      <w:textAlignment w:val="center"/>
    </w:pPr>
    <w:rPr>
      <w:rFonts w:eastAsia="Arial Unicode MS" w:cs="Times New Roman"/>
      <w:color w:val="000000"/>
      <w:sz w:val="18"/>
      <w:szCs w:val="18"/>
      <w:lang w:eastAsia="ru-RU"/>
    </w:rPr>
  </w:style>
  <w:style w:type="paragraph" w:customStyle="1" w:styleId="xl44">
    <w:name w:val="xl44"/>
    <w:basedOn w:val="a1"/>
    <w:rsid w:val="00C907E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Times New Roman"/>
      <w:color w:val="000000"/>
      <w:sz w:val="18"/>
      <w:szCs w:val="18"/>
      <w:lang w:eastAsia="ru-RU"/>
    </w:rPr>
  </w:style>
  <w:style w:type="paragraph" w:customStyle="1" w:styleId="xl45">
    <w:name w:val="xl45"/>
    <w:basedOn w:val="a1"/>
    <w:rsid w:val="00C907E1"/>
    <w:pPr>
      <w:pBdr>
        <w:top w:val="single" w:sz="4" w:space="0" w:color="auto"/>
        <w:bottom w:val="single" w:sz="4" w:space="0" w:color="auto"/>
      </w:pBdr>
      <w:spacing w:before="100" w:beforeAutospacing="1" w:after="100" w:afterAutospacing="1" w:line="240" w:lineRule="auto"/>
      <w:jc w:val="center"/>
      <w:textAlignment w:val="center"/>
    </w:pPr>
    <w:rPr>
      <w:rFonts w:eastAsia="Arial Unicode MS" w:cs="Times New Roman"/>
      <w:color w:val="000000"/>
      <w:sz w:val="18"/>
      <w:szCs w:val="18"/>
      <w:lang w:eastAsia="ru-RU"/>
    </w:rPr>
  </w:style>
  <w:style w:type="paragraph" w:customStyle="1" w:styleId="xl46">
    <w:name w:val="xl46"/>
    <w:basedOn w:val="a1"/>
    <w:rsid w:val="00C907E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Times New Roman"/>
      <w:color w:val="000000"/>
      <w:sz w:val="18"/>
      <w:szCs w:val="18"/>
      <w:lang w:eastAsia="ru-RU"/>
    </w:rPr>
  </w:style>
  <w:style w:type="paragraph" w:customStyle="1" w:styleId="Heading">
    <w:name w:val="Heading"/>
    <w:rsid w:val="00C907E1"/>
    <w:pPr>
      <w:widowControl w:val="0"/>
      <w:autoSpaceDE w:val="0"/>
      <w:autoSpaceDN w:val="0"/>
      <w:adjustRightInd w:val="0"/>
      <w:spacing w:after="0" w:line="240" w:lineRule="auto"/>
    </w:pPr>
    <w:rPr>
      <w:rFonts w:ascii="Arial" w:eastAsia="Times New Roman" w:hAnsi="Arial" w:cs="Arial"/>
      <w:b/>
      <w:bCs/>
      <w:color w:val="000000"/>
      <w:lang w:eastAsia="ru-RU"/>
    </w:rPr>
  </w:style>
  <w:style w:type="paragraph" w:styleId="afff0">
    <w:name w:val="List Continue"/>
    <w:basedOn w:val="a1"/>
    <w:rsid w:val="00C907E1"/>
    <w:pPr>
      <w:spacing w:before="60" w:after="60" w:line="360" w:lineRule="auto"/>
      <w:ind w:left="680"/>
      <w:jc w:val="both"/>
    </w:pPr>
    <w:rPr>
      <w:rFonts w:eastAsia="Times New Roman" w:cs="Times New Roman"/>
      <w:color w:val="000000"/>
      <w:spacing w:val="-2"/>
      <w:sz w:val="24"/>
      <w:szCs w:val="20"/>
    </w:rPr>
  </w:style>
  <w:style w:type="paragraph" w:styleId="91">
    <w:name w:val="toc 9"/>
    <w:basedOn w:val="a1"/>
    <w:next w:val="a1"/>
    <w:autoRedefine/>
    <w:unhideWhenUsed/>
    <w:rsid w:val="00C907E1"/>
    <w:pPr>
      <w:tabs>
        <w:tab w:val="right" w:leader="dot" w:pos="9344"/>
      </w:tabs>
      <w:spacing w:after="0" w:line="240" w:lineRule="auto"/>
    </w:pPr>
    <w:rPr>
      <w:rFonts w:eastAsia="Times New Roman" w:cs="Times New Roman"/>
      <w:color w:val="000000"/>
      <w:sz w:val="24"/>
      <w:szCs w:val="24"/>
      <w:lang w:eastAsia="ru-RU"/>
    </w:rPr>
  </w:style>
  <w:style w:type="character" w:customStyle="1" w:styleId="apple-style-span">
    <w:name w:val="apple-style-span"/>
    <w:basedOn w:val="a3"/>
    <w:rsid w:val="00C907E1"/>
  </w:style>
  <w:style w:type="character" w:customStyle="1" w:styleId="text1">
    <w:name w:val="text1"/>
    <w:rsid w:val="00C907E1"/>
    <w:rPr>
      <w:rFonts w:ascii="Tahoma" w:hAnsi="Tahoma" w:cs="Tahoma" w:hint="default"/>
      <w:b w:val="0"/>
      <w:bCs w:val="0"/>
      <w:color w:val="000000"/>
      <w:sz w:val="20"/>
      <w:szCs w:val="20"/>
    </w:rPr>
  </w:style>
  <w:style w:type="paragraph" w:customStyle="1" w:styleId="1">
    <w:name w:val="Стиль1"/>
    <w:basedOn w:val="a2"/>
    <w:link w:val="16"/>
    <w:qFormat/>
    <w:rsid w:val="00C907E1"/>
    <w:pPr>
      <w:numPr>
        <w:numId w:val="3"/>
      </w:numPr>
      <w:spacing w:after="0" w:line="240" w:lineRule="auto"/>
      <w:jc w:val="center"/>
      <w:outlineLvl w:val="0"/>
    </w:pPr>
    <w:rPr>
      <w:rFonts w:ascii="Courier New" w:eastAsia="Times New Roman" w:hAnsi="Courier New" w:cs="Times New Roman"/>
      <w:b/>
      <w:color w:val="000000"/>
      <w:sz w:val="26"/>
      <w:szCs w:val="24"/>
      <w:lang w:eastAsia="ru-RU"/>
    </w:rPr>
  </w:style>
  <w:style w:type="character" w:customStyle="1" w:styleId="16">
    <w:name w:val="Стиль1 Знак"/>
    <w:link w:val="1"/>
    <w:rsid w:val="00C907E1"/>
    <w:rPr>
      <w:rFonts w:ascii="Courier New" w:eastAsia="Times New Roman" w:hAnsi="Courier New" w:cs="Times New Roman"/>
      <w:b/>
      <w:color w:val="000000"/>
      <w:sz w:val="26"/>
      <w:szCs w:val="24"/>
      <w:lang w:eastAsia="ru-RU"/>
    </w:rPr>
  </w:style>
  <w:style w:type="paragraph" w:customStyle="1" w:styleId="27">
    <w:name w:val="Стиль2"/>
    <w:basedOn w:val="1"/>
    <w:link w:val="28"/>
    <w:rsid w:val="00C907E1"/>
    <w:pPr>
      <w:numPr>
        <w:numId w:val="0"/>
      </w:numPr>
      <w:tabs>
        <w:tab w:val="num" w:pos="360"/>
      </w:tabs>
      <w:ind w:firstLine="720"/>
      <w:jc w:val="both"/>
      <w:outlineLvl w:val="1"/>
    </w:pPr>
    <w:rPr>
      <w:b w:val="0"/>
      <w:sz w:val="24"/>
    </w:rPr>
  </w:style>
  <w:style w:type="character" w:customStyle="1" w:styleId="28">
    <w:name w:val="Стиль2 Знак"/>
    <w:link w:val="27"/>
    <w:rsid w:val="00C907E1"/>
    <w:rPr>
      <w:rFonts w:ascii="Courier New" w:eastAsia="Times New Roman" w:hAnsi="Courier New" w:cs="Times New Roman"/>
      <w:color w:val="000000"/>
      <w:sz w:val="24"/>
      <w:szCs w:val="24"/>
      <w:lang w:eastAsia="ru-RU"/>
    </w:rPr>
  </w:style>
  <w:style w:type="paragraph" w:customStyle="1" w:styleId="3">
    <w:name w:val="Стиль3"/>
    <w:basedOn w:val="a1"/>
    <w:rsid w:val="00C907E1"/>
    <w:pPr>
      <w:numPr>
        <w:ilvl w:val="2"/>
        <w:numId w:val="3"/>
      </w:numPr>
      <w:spacing w:after="0" w:line="240" w:lineRule="auto"/>
      <w:ind w:left="0" w:firstLine="720"/>
      <w:jc w:val="both"/>
      <w:outlineLvl w:val="2"/>
    </w:pPr>
    <w:rPr>
      <w:rFonts w:eastAsia="Times New Roman" w:cs="Times New Roman"/>
      <w:color w:val="000000"/>
      <w:sz w:val="24"/>
      <w:szCs w:val="20"/>
    </w:rPr>
  </w:style>
  <w:style w:type="paragraph" w:customStyle="1" w:styleId="41">
    <w:name w:val="Стиль4"/>
    <w:basedOn w:val="a1"/>
    <w:link w:val="42"/>
    <w:qFormat/>
    <w:rsid w:val="00C907E1"/>
    <w:pPr>
      <w:spacing w:after="0" w:line="240" w:lineRule="auto"/>
      <w:ind w:left="5670"/>
      <w:outlineLvl w:val="0"/>
    </w:pPr>
    <w:rPr>
      <w:rFonts w:eastAsia="Times New Roman" w:cs="Times New Roman"/>
      <w:b/>
      <w:bCs/>
      <w:color w:val="000000"/>
      <w:kern w:val="32"/>
      <w:sz w:val="24"/>
      <w:szCs w:val="24"/>
    </w:rPr>
  </w:style>
  <w:style w:type="character" w:customStyle="1" w:styleId="42">
    <w:name w:val="Стиль4 Знак"/>
    <w:link w:val="41"/>
    <w:rsid w:val="00C907E1"/>
    <w:rPr>
      <w:rFonts w:ascii="Times New Roman" w:eastAsia="Times New Roman" w:hAnsi="Times New Roman" w:cs="Times New Roman"/>
      <w:b/>
      <w:bCs/>
      <w:color w:val="000000"/>
      <w:kern w:val="32"/>
      <w:sz w:val="24"/>
      <w:szCs w:val="24"/>
    </w:rPr>
  </w:style>
  <w:style w:type="paragraph" w:customStyle="1" w:styleId="52">
    <w:name w:val="Стиль5"/>
    <w:basedOn w:val="10"/>
    <w:link w:val="53"/>
    <w:qFormat/>
    <w:rsid w:val="00C907E1"/>
    <w:pPr>
      <w:keepNext w:val="0"/>
      <w:keepLines w:val="0"/>
      <w:tabs>
        <w:tab w:val="num" w:pos="0"/>
      </w:tabs>
      <w:suppressAutoHyphens w:val="0"/>
      <w:spacing w:after="0" w:line="240" w:lineRule="auto"/>
      <w:ind w:left="0" w:firstLine="0"/>
      <w:jc w:val="center"/>
    </w:pPr>
    <w:rPr>
      <w:bCs/>
      <w:kern w:val="32"/>
      <w:lang w:eastAsia="en-US"/>
    </w:rPr>
  </w:style>
  <w:style w:type="character" w:customStyle="1" w:styleId="53">
    <w:name w:val="Стиль5 Знак"/>
    <w:link w:val="52"/>
    <w:rsid w:val="00C907E1"/>
    <w:rPr>
      <w:rFonts w:ascii="Times New Roman" w:eastAsia="Times New Roman" w:hAnsi="Times New Roman" w:cs="Times New Roman"/>
      <w:b/>
      <w:bCs/>
      <w:kern w:val="32"/>
      <w:sz w:val="24"/>
      <w:szCs w:val="24"/>
    </w:rPr>
  </w:style>
  <w:style w:type="paragraph" w:customStyle="1" w:styleId="62">
    <w:name w:val="Стиль6"/>
    <w:basedOn w:val="41"/>
    <w:link w:val="63"/>
    <w:qFormat/>
    <w:rsid w:val="00C907E1"/>
    <w:pPr>
      <w:ind w:left="10206"/>
    </w:pPr>
  </w:style>
  <w:style w:type="character" w:customStyle="1" w:styleId="63">
    <w:name w:val="Стиль6 Знак"/>
    <w:basedOn w:val="42"/>
    <w:link w:val="62"/>
    <w:rsid w:val="00C907E1"/>
    <w:rPr>
      <w:rFonts w:ascii="Times New Roman" w:eastAsia="Times New Roman" w:hAnsi="Times New Roman" w:cs="Times New Roman"/>
      <w:b/>
      <w:bCs/>
      <w:color w:val="000000"/>
      <w:kern w:val="32"/>
      <w:sz w:val="24"/>
      <w:szCs w:val="24"/>
    </w:rPr>
  </w:style>
  <w:style w:type="paragraph" w:customStyle="1" w:styleId="afff1">
    <w:name w:val="Приложение альбом"/>
    <w:basedOn w:val="41"/>
    <w:link w:val="afff2"/>
    <w:qFormat/>
    <w:rsid w:val="00C907E1"/>
    <w:pPr>
      <w:ind w:left="10206"/>
    </w:pPr>
  </w:style>
  <w:style w:type="character" w:customStyle="1" w:styleId="afff2">
    <w:name w:val="Приложение альбом Знак"/>
    <w:basedOn w:val="42"/>
    <w:link w:val="afff1"/>
    <w:rsid w:val="00C907E1"/>
    <w:rPr>
      <w:rFonts w:ascii="Times New Roman" w:eastAsia="Times New Roman" w:hAnsi="Times New Roman" w:cs="Times New Roman"/>
      <w:b/>
      <w:bCs/>
      <w:color w:val="000000"/>
      <w:kern w:val="32"/>
      <w:sz w:val="24"/>
      <w:szCs w:val="24"/>
    </w:rPr>
  </w:style>
  <w:style w:type="paragraph" w:customStyle="1" w:styleId="afff3">
    <w:name w:val="Приложение коммент"/>
    <w:basedOn w:val="10"/>
    <w:link w:val="afff4"/>
    <w:qFormat/>
    <w:rsid w:val="00C907E1"/>
    <w:pPr>
      <w:keepLines w:val="0"/>
      <w:tabs>
        <w:tab w:val="num" w:pos="0"/>
        <w:tab w:val="num" w:pos="5954"/>
      </w:tabs>
      <w:suppressAutoHyphens w:val="0"/>
      <w:spacing w:after="0" w:line="240" w:lineRule="auto"/>
      <w:ind w:left="5670" w:firstLine="0"/>
      <w:outlineLvl w:val="9"/>
    </w:pPr>
    <w:rPr>
      <w:b w:val="0"/>
      <w:bCs/>
      <w:kern w:val="32"/>
      <w:lang w:eastAsia="en-US"/>
    </w:rPr>
  </w:style>
  <w:style w:type="character" w:customStyle="1" w:styleId="afff4">
    <w:name w:val="Приложение коммент Знак"/>
    <w:link w:val="afff3"/>
    <w:rsid w:val="00C907E1"/>
    <w:rPr>
      <w:rFonts w:ascii="Times New Roman" w:eastAsia="Times New Roman" w:hAnsi="Times New Roman" w:cs="Times New Roman"/>
      <w:bCs/>
      <w:kern w:val="32"/>
      <w:sz w:val="24"/>
      <w:szCs w:val="24"/>
    </w:rPr>
  </w:style>
  <w:style w:type="paragraph" w:customStyle="1" w:styleId="afff5">
    <w:name w:val="Приложение коммент альбом"/>
    <w:basedOn w:val="afff3"/>
    <w:link w:val="afff6"/>
    <w:qFormat/>
    <w:rsid w:val="00C907E1"/>
    <w:pPr>
      <w:ind w:left="10206"/>
    </w:pPr>
  </w:style>
  <w:style w:type="character" w:customStyle="1" w:styleId="afff6">
    <w:name w:val="Приложение коммент альбом Знак"/>
    <w:basedOn w:val="afff4"/>
    <w:link w:val="afff5"/>
    <w:rsid w:val="00C907E1"/>
    <w:rPr>
      <w:rFonts w:ascii="Times New Roman" w:eastAsia="Times New Roman" w:hAnsi="Times New Roman" w:cs="Times New Roman"/>
      <w:bCs/>
      <w:kern w:val="32"/>
      <w:sz w:val="24"/>
      <w:szCs w:val="24"/>
    </w:rPr>
  </w:style>
  <w:style w:type="paragraph" w:customStyle="1" w:styleId="1N">
    <w:name w:val="Приложение 1_N"/>
    <w:basedOn w:val="a1"/>
    <w:link w:val="1N0"/>
    <w:qFormat/>
    <w:rsid w:val="00C907E1"/>
    <w:pPr>
      <w:spacing w:after="0" w:line="240" w:lineRule="auto"/>
      <w:jc w:val="right"/>
    </w:pPr>
    <w:rPr>
      <w:rFonts w:eastAsia="Times New Roman" w:cs="Times New Roman"/>
      <w:b/>
      <w:color w:val="000000"/>
      <w:sz w:val="24"/>
      <w:szCs w:val="24"/>
    </w:rPr>
  </w:style>
  <w:style w:type="character" w:customStyle="1" w:styleId="1N0">
    <w:name w:val="Приложение 1_N Знак"/>
    <w:link w:val="1N"/>
    <w:rsid w:val="00C907E1"/>
    <w:rPr>
      <w:rFonts w:ascii="Times New Roman" w:eastAsia="Times New Roman" w:hAnsi="Times New Roman" w:cs="Times New Roman"/>
      <w:b/>
      <w:color w:val="000000"/>
      <w:sz w:val="24"/>
      <w:szCs w:val="24"/>
    </w:rPr>
  </w:style>
  <w:style w:type="paragraph" w:customStyle="1" w:styleId="1N1">
    <w:name w:val="Приложение 1_N заг"/>
    <w:basedOn w:val="10"/>
    <w:link w:val="1N2"/>
    <w:qFormat/>
    <w:rsid w:val="00C907E1"/>
    <w:pPr>
      <w:keepLines w:val="0"/>
      <w:tabs>
        <w:tab w:val="num" w:pos="0"/>
      </w:tabs>
      <w:suppressAutoHyphens w:val="0"/>
      <w:spacing w:after="0" w:line="240" w:lineRule="auto"/>
      <w:ind w:left="0" w:firstLine="0"/>
      <w:jc w:val="center"/>
    </w:pPr>
    <w:rPr>
      <w:bCs/>
      <w:kern w:val="32"/>
      <w:lang w:eastAsia="en-US"/>
    </w:rPr>
  </w:style>
  <w:style w:type="character" w:customStyle="1" w:styleId="1N2">
    <w:name w:val="Приложение 1_N заг Знак"/>
    <w:link w:val="1N1"/>
    <w:rsid w:val="00C907E1"/>
    <w:rPr>
      <w:rFonts w:ascii="Times New Roman" w:eastAsia="Times New Roman" w:hAnsi="Times New Roman" w:cs="Times New Roman"/>
      <w:b/>
      <w:bCs/>
      <w:kern w:val="32"/>
      <w:sz w:val="24"/>
      <w:szCs w:val="24"/>
    </w:rPr>
  </w:style>
  <w:style w:type="paragraph" w:customStyle="1" w:styleId="2N">
    <w:name w:val="Приложение 2_N альбом"/>
    <w:basedOn w:val="62"/>
    <w:link w:val="2N0"/>
    <w:qFormat/>
    <w:rsid w:val="00C907E1"/>
    <w:pPr>
      <w:ind w:left="11624"/>
    </w:pPr>
  </w:style>
  <w:style w:type="character" w:customStyle="1" w:styleId="2N0">
    <w:name w:val="Приложение 2_N альбом Знак"/>
    <w:basedOn w:val="63"/>
    <w:link w:val="2N"/>
    <w:rsid w:val="00C907E1"/>
    <w:rPr>
      <w:rFonts w:ascii="Times New Roman" w:eastAsia="Times New Roman" w:hAnsi="Times New Roman" w:cs="Times New Roman"/>
      <w:b/>
      <w:bCs/>
      <w:color w:val="000000"/>
      <w:kern w:val="32"/>
      <w:sz w:val="24"/>
      <w:szCs w:val="24"/>
    </w:rPr>
  </w:style>
  <w:style w:type="paragraph" w:customStyle="1" w:styleId="2N1">
    <w:name w:val="Приложение 2_N заг"/>
    <w:basedOn w:val="10"/>
    <w:link w:val="2N2"/>
    <w:qFormat/>
    <w:rsid w:val="00C907E1"/>
    <w:pPr>
      <w:keepLines w:val="0"/>
      <w:tabs>
        <w:tab w:val="num" w:pos="10206"/>
      </w:tabs>
      <w:suppressAutoHyphens w:val="0"/>
      <w:spacing w:after="0" w:line="240" w:lineRule="auto"/>
      <w:ind w:left="0" w:firstLine="0"/>
      <w:jc w:val="center"/>
      <w:outlineLvl w:val="9"/>
    </w:pPr>
    <w:rPr>
      <w:bCs/>
      <w:kern w:val="32"/>
      <w:lang w:eastAsia="en-US"/>
    </w:rPr>
  </w:style>
  <w:style w:type="character" w:customStyle="1" w:styleId="2N2">
    <w:name w:val="Приложение 2_N заг Знак"/>
    <w:link w:val="2N1"/>
    <w:rsid w:val="00C907E1"/>
    <w:rPr>
      <w:rFonts w:ascii="Times New Roman" w:eastAsia="Times New Roman" w:hAnsi="Times New Roman" w:cs="Times New Roman"/>
      <w:b/>
      <w:bCs/>
      <w:kern w:val="32"/>
      <w:sz w:val="24"/>
      <w:szCs w:val="24"/>
    </w:rPr>
  </w:style>
  <w:style w:type="paragraph" w:customStyle="1" w:styleId="2N3">
    <w:name w:val="Приложение 2_N"/>
    <w:basedOn w:val="41"/>
    <w:link w:val="2N4"/>
    <w:qFormat/>
    <w:rsid w:val="00C907E1"/>
    <w:pPr>
      <w:ind w:left="5103"/>
    </w:pPr>
  </w:style>
  <w:style w:type="character" w:customStyle="1" w:styleId="2N4">
    <w:name w:val="Приложение 2_N Знак"/>
    <w:basedOn w:val="42"/>
    <w:link w:val="2N3"/>
    <w:rsid w:val="00C907E1"/>
    <w:rPr>
      <w:rFonts w:ascii="Times New Roman" w:eastAsia="Times New Roman" w:hAnsi="Times New Roman" w:cs="Times New Roman"/>
      <w:b/>
      <w:bCs/>
      <w:color w:val="000000"/>
      <w:kern w:val="32"/>
      <w:sz w:val="24"/>
      <w:szCs w:val="24"/>
    </w:rPr>
  </w:style>
  <w:style w:type="paragraph" w:customStyle="1" w:styleId="4N">
    <w:name w:val="Приложение 4_N"/>
    <w:basedOn w:val="3N"/>
    <w:link w:val="4N0"/>
    <w:qFormat/>
    <w:rsid w:val="00C907E1"/>
  </w:style>
  <w:style w:type="character" w:customStyle="1" w:styleId="4N0">
    <w:name w:val="Приложение 4_N Знак"/>
    <w:basedOn w:val="3N0"/>
    <w:link w:val="4N"/>
    <w:rsid w:val="00C907E1"/>
    <w:rPr>
      <w:rFonts w:ascii="Times New Roman" w:eastAsia="Times New Roman" w:hAnsi="Times New Roman" w:cs="Times New Roman"/>
      <w:b/>
      <w:bCs/>
      <w:color w:val="000000"/>
      <w:kern w:val="32"/>
      <w:sz w:val="24"/>
      <w:szCs w:val="24"/>
    </w:rPr>
  </w:style>
  <w:style w:type="paragraph" w:customStyle="1" w:styleId="4N1">
    <w:name w:val="Приложение 4_N  заг"/>
    <w:basedOn w:val="3N1"/>
    <w:link w:val="4N2"/>
    <w:qFormat/>
    <w:rsid w:val="00C907E1"/>
  </w:style>
  <w:style w:type="character" w:customStyle="1" w:styleId="4N2">
    <w:name w:val="Приложение 4_N  заг Знак"/>
    <w:basedOn w:val="3N2"/>
    <w:link w:val="4N1"/>
    <w:rsid w:val="00C907E1"/>
    <w:rPr>
      <w:rFonts w:ascii="Times New Roman" w:eastAsia="Times New Roman" w:hAnsi="Times New Roman" w:cs="Times New Roman"/>
      <w:b/>
      <w:bCs/>
      <w:color w:val="000000"/>
      <w:kern w:val="32"/>
      <w:sz w:val="24"/>
      <w:szCs w:val="24"/>
    </w:rPr>
  </w:style>
  <w:style w:type="paragraph" w:customStyle="1" w:styleId="5N">
    <w:name w:val="Приложение 5_N"/>
    <w:basedOn w:val="4N"/>
    <w:link w:val="5N0"/>
    <w:qFormat/>
    <w:rsid w:val="00C907E1"/>
  </w:style>
  <w:style w:type="character" w:customStyle="1" w:styleId="5N0">
    <w:name w:val="Приложение 5_N Знак"/>
    <w:basedOn w:val="4N0"/>
    <w:link w:val="5N"/>
    <w:rsid w:val="00C907E1"/>
    <w:rPr>
      <w:rFonts w:ascii="Times New Roman" w:eastAsia="Times New Roman" w:hAnsi="Times New Roman" w:cs="Times New Roman"/>
      <w:b/>
      <w:bCs/>
      <w:color w:val="000000"/>
      <w:kern w:val="32"/>
      <w:sz w:val="24"/>
      <w:szCs w:val="24"/>
    </w:rPr>
  </w:style>
  <w:style w:type="paragraph" w:customStyle="1" w:styleId="5N1">
    <w:name w:val="Приложение 5_N заг"/>
    <w:basedOn w:val="4N1"/>
    <w:link w:val="5N2"/>
    <w:qFormat/>
    <w:rsid w:val="00C907E1"/>
  </w:style>
  <w:style w:type="character" w:customStyle="1" w:styleId="5N2">
    <w:name w:val="Приложение 5_N заг Знак"/>
    <w:basedOn w:val="4N2"/>
    <w:link w:val="5N1"/>
    <w:rsid w:val="00C907E1"/>
    <w:rPr>
      <w:rFonts w:ascii="Times New Roman" w:eastAsia="Times New Roman" w:hAnsi="Times New Roman" w:cs="Times New Roman"/>
      <w:b/>
      <w:bCs/>
      <w:color w:val="000000"/>
      <w:kern w:val="32"/>
      <w:sz w:val="24"/>
      <w:szCs w:val="24"/>
    </w:rPr>
  </w:style>
  <w:style w:type="paragraph" w:customStyle="1" w:styleId="6N">
    <w:name w:val="Приложение 6_N"/>
    <w:basedOn w:val="5N"/>
    <w:link w:val="6N0"/>
    <w:qFormat/>
    <w:rsid w:val="00C907E1"/>
  </w:style>
  <w:style w:type="character" w:customStyle="1" w:styleId="6N0">
    <w:name w:val="Приложение 6_N Знак"/>
    <w:basedOn w:val="5N0"/>
    <w:link w:val="6N"/>
    <w:rsid w:val="00C907E1"/>
    <w:rPr>
      <w:rFonts w:ascii="Times New Roman" w:eastAsia="Times New Roman" w:hAnsi="Times New Roman" w:cs="Times New Roman"/>
      <w:b/>
      <w:bCs/>
      <w:color w:val="000000"/>
      <w:kern w:val="32"/>
      <w:sz w:val="24"/>
      <w:szCs w:val="24"/>
    </w:rPr>
  </w:style>
  <w:style w:type="paragraph" w:customStyle="1" w:styleId="6N1">
    <w:name w:val="Приложение 6_N заг"/>
    <w:basedOn w:val="5N1"/>
    <w:link w:val="6N2"/>
    <w:qFormat/>
    <w:rsid w:val="00C907E1"/>
  </w:style>
  <w:style w:type="character" w:customStyle="1" w:styleId="6N2">
    <w:name w:val="Приложение 6_N заг Знак"/>
    <w:basedOn w:val="5N2"/>
    <w:link w:val="6N1"/>
    <w:rsid w:val="00C907E1"/>
    <w:rPr>
      <w:rFonts w:ascii="Times New Roman" w:eastAsia="Times New Roman" w:hAnsi="Times New Roman" w:cs="Times New Roman"/>
      <w:b/>
      <w:bCs/>
      <w:color w:val="000000"/>
      <w:kern w:val="32"/>
      <w:sz w:val="24"/>
      <w:szCs w:val="24"/>
    </w:rPr>
  </w:style>
  <w:style w:type="paragraph" w:customStyle="1" w:styleId="6N3">
    <w:name w:val="Приложение 6_N альбом"/>
    <w:basedOn w:val="a1"/>
    <w:link w:val="6N4"/>
    <w:qFormat/>
    <w:rsid w:val="00C907E1"/>
    <w:pPr>
      <w:spacing w:after="0" w:line="240" w:lineRule="auto"/>
      <w:ind w:left="11340"/>
      <w:jc w:val="right"/>
    </w:pPr>
    <w:rPr>
      <w:rFonts w:eastAsia="Times New Roman" w:cs="Times New Roman"/>
      <w:b/>
      <w:color w:val="000000"/>
      <w:sz w:val="24"/>
      <w:szCs w:val="24"/>
    </w:rPr>
  </w:style>
  <w:style w:type="character" w:customStyle="1" w:styleId="6N4">
    <w:name w:val="Приложение 6_N альбом Знак"/>
    <w:link w:val="6N3"/>
    <w:rsid w:val="00C907E1"/>
    <w:rPr>
      <w:rFonts w:ascii="Times New Roman" w:eastAsia="Times New Roman" w:hAnsi="Times New Roman" w:cs="Times New Roman"/>
      <w:b/>
      <w:color w:val="000000"/>
      <w:sz w:val="24"/>
      <w:szCs w:val="24"/>
    </w:rPr>
  </w:style>
  <w:style w:type="paragraph" w:customStyle="1" w:styleId="9N">
    <w:name w:val="Приложение 9_N"/>
    <w:basedOn w:val="5N"/>
    <w:link w:val="9N0"/>
    <w:qFormat/>
    <w:rsid w:val="00C907E1"/>
  </w:style>
  <w:style w:type="character" w:customStyle="1" w:styleId="9N0">
    <w:name w:val="Приложение 9_N Знак"/>
    <w:basedOn w:val="5N0"/>
    <w:link w:val="9N"/>
    <w:rsid w:val="00C907E1"/>
    <w:rPr>
      <w:rFonts w:ascii="Times New Roman" w:eastAsia="Times New Roman" w:hAnsi="Times New Roman" w:cs="Times New Roman"/>
      <w:b/>
      <w:bCs/>
      <w:color w:val="000000"/>
      <w:kern w:val="32"/>
      <w:sz w:val="24"/>
      <w:szCs w:val="24"/>
    </w:rPr>
  </w:style>
  <w:style w:type="paragraph" w:customStyle="1" w:styleId="9N1">
    <w:name w:val="Приложение 9_N заг"/>
    <w:basedOn w:val="5N1"/>
    <w:link w:val="9N2"/>
    <w:qFormat/>
    <w:rsid w:val="00C907E1"/>
  </w:style>
  <w:style w:type="character" w:customStyle="1" w:styleId="9N2">
    <w:name w:val="Приложение 9_N заг Знак"/>
    <w:basedOn w:val="5N2"/>
    <w:link w:val="9N1"/>
    <w:rsid w:val="00C907E1"/>
    <w:rPr>
      <w:rFonts w:ascii="Times New Roman" w:eastAsia="Times New Roman" w:hAnsi="Times New Roman" w:cs="Times New Roman"/>
      <w:b/>
      <w:bCs/>
      <w:color w:val="000000"/>
      <w:kern w:val="32"/>
      <w:sz w:val="24"/>
      <w:szCs w:val="24"/>
    </w:rPr>
  </w:style>
  <w:style w:type="paragraph" w:customStyle="1" w:styleId="9N3">
    <w:name w:val="Приложение 9_N альбом"/>
    <w:basedOn w:val="6N3"/>
    <w:link w:val="9N4"/>
    <w:qFormat/>
    <w:rsid w:val="00C907E1"/>
  </w:style>
  <w:style w:type="character" w:customStyle="1" w:styleId="9N4">
    <w:name w:val="Приложение 9_N альбом Знак"/>
    <w:basedOn w:val="6N4"/>
    <w:link w:val="9N3"/>
    <w:rsid w:val="00C907E1"/>
    <w:rPr>
      <w:rFonts w:ascii="Times New Roman" w:eastAsia="Times New Roman" w:hAnsi="Times New Roman" w:cs="Times New Roman"/>
      <w:b/>
      <w:color w:val="000000"/>
      <w:sz w:val="24"/>
      <w:szCs w:val="24"/>
    </w:rPr>
  </w:style>
  <w:style w:type="paragraph" w:customStyle="1" w:styleId="10N">
    <w:name w:val="Приложение 10_N"/>
    <w:basedOn w:val="9N"/>
    <w:link w:val="10N0"/>
    <w:qFormat/>
    <w:rsid w:val="00C907E1"/>
  </w:style>
  <w:style w:type="character" w:customStyle="1" w:styleId="10N0">
    <w:name w:val="Приложение 10_N Знак"/>
    <w:basedOn w:val="9N0"/>
    <w:link w:val="10N"/>
    <w:rsid w:val="00C907E1"/>
    <w:rPr>
      <w:rFonts w:ascii="Times New Roman" w:eastAsia="Times New Roman" w:hAnsi="Times New Roman" w:cs="Times New Roman"/>
      <w:b/>
      <w:bCs/>
      <w:color w:val="000000"/>
      <w:kern w:val="32"/>
      <w:sz w:val="24"/>
      <w:szCs w:val="24"/>
    </w:rPr>
  </w:style>
  <w:style w:type="paragraph" w:customStyle="1" w:styleId="10N1">
    <w:name w:val="Приложение 10_N заг"/>
    <w:basedOn w:val="9N1"/>
    <w:link w:val="10N2"/>
    <w:qFormat/>
    <w:rsid w:val="00C907E1"/>
  </w:style>
  <w:style w:type="character" w:customStyle="1" w:styleId="10N2">
    <w:name w:val="Приложение 10_N заг Знак"/>
    <w:basedOn w:val="9N2"/>
    <w:link w:val="10N1"/>
    <w:rsid w:val="00C907E1"/>
    <w:rPr>
      <w:rFonts w:ascii="Times New Roman" w:eastAsia="Times New Roman" w:hAnsi="Times New Roman" w:cs="Times New Roman"/>
      <w:b/>
      <w:bCs/>
      <w:color w:val="000000"/>
      <w:kern w:val="32"/>
      <w:sz w:val="24"/>
      <w:szCs w:val="24"/>
    </w:rPr>
  </w:style>
  <w:style w:type="paragraph" w:customStyle="1" w:styleId="10N3">
    <w:name w:val="Приложение 10_N альбом"/>
    <w:basedOn w:val="9N3"/>
    <w:link w:val="10N4"/>
    <w:qFormat/>
    <w:rsid w:val="00C907E1"/>
  </w:style>
  <w:style w:type="character" w:customStyle="1" w:styleId="10N4">
    <w:name w:val="Приложение 10_N альбом Знак"/>
    <w:basedOn w:val="9N4"/>
    <w:link w:val="10N3"/>
    <w:rsid w:val="00C907E1"/>
    <w:rPr>
      <w:rFonts w:ascii="Times New Roman" w:eastAsia="Times New Roman" w:hAnsi="Times New Roman" w:cs="Times New Roman"/>
      <w:b/>
      <w:color w:val="000000"/>
      <w:sz w:val="24"/>
      <w:szCs w:val="24"/>
    </w:rPr>
  </w:style>
  <w:style w:type="paragraph" w:customStyle="1" w:styleId="11N">
    <w:name w:val="Приложение 11_N альбом"/>
    <w:basedOn w:val="10N3"/>
    <w:link w:val="11N0"/>
    <w:qFormat/>
    <w:rsid w:val="00C907E1"/>
  </w:style>
  <w:style w:type="character" w:customStyle="1" w:styleId="11N0">
    <w:name w:val="Приложение 11_N альбом Знак"/>
    <w:basedOn w:val="10N4"/>
    <w:link w:val="11N"/>
    <w:rsid w:val="00C907E1"/>
    <w:rPr>
      <w:rFonts w:ascii="Times New Roman" w:eastAsia="Times New Roman" w:hAnsi="Times New Roman" w:cs="Times New Roman"/>
      <w:b/>
      <w:color w:val="000000"/>
      <w:sz w:val="24"/>
      <w:szCs w:val="24"/>
    </w:rPr>
  </w:style>
  <w:style w:type="paragraph" w:customStyle="1" w:styleId="11N1">
    <w:name w:val="Приложение 11_N заг"/>
    <w:basedOn w:val="10N1"/>
    <w:link w:val="11N2"/>
    <w:qFormat/>
    <w:rsid w:val="00C907E1"/>
  </w:style>
  <w:style w:type="character" w:customStyle="1" w:styleId="11N2">
    <w:name w:val="Приложение 11_N заг Знак"/>
    <w:basedOn w:val="10N2"/>
    <w:link w:val="11N1"/>
    <w:rsid w:val="00C907E1"/>
    <w:rPr>
      <w:rFonts w:ascii="Times New Roman" w:eastAsia="Times New Roman" w:hAnsi="Times New Roman" w:cs="Times New Roman"/>
      <w:b/>
      <w:bCs/>
      <w:color w:val="000000"/>
      <w:kern w:val="32"/>
      <w:sz w:val="24"/>
      <w:szCs w:val="24"/>
    </w:rPr>
  </w:style>
  <w:style w:type="paragraph" w:customStyle="1" w:styleId="11N3">
    <w:name w:val="Приложение 11_N"/>
    <w:basedOn w:val="10N"/>
    <w:link w:val="11N4"/>
    <w:qFormat/>
    <w:rsid w:val="00C907E1"/>
  </w:style>
  <w:style w:type="character" w:customStyle="1" w:styleId="11N4">
    <w:name w:val="Приложение 11_N Знак"/>
    <w:basedOn w:val="10N0"/>
    <w:link w:val="11N3"/>
    <w:rsid w:val="00C907E1"/>
    <w:rPr>
      <w:rFonts w:ascii="Times New Roman" w:eastAsia="Times New Roman" w:hAnsi="Times New Roman" w:cs="Times New Roman"/>
      <w:b/>
      <w:bCs/>
      <w:color w:val="000000"/>
      <w:kern w:val="32"/>
      <w:sz w:val="24"/>
      <w:szCs w:val="24"/>
    </w:rPr>
  </w:style>
  <w:style w:type="paragraph" w:customStyle="1" w:styleId="THKRecipaddress">
    <w:name w:val="THKRecipaddress"/>
    <w:rsid w:val="00C907E1"/>
    <w:pPr>
      <w:spacing w:after="280" w:line="280" w:lineRule="exact"/>
    </w:pPr>
    <w:rPr>
      <w:rFonts w:ascii="Arial" w:eastAsia="Times New Roman" w:hAnsi="Arial" w:cs="Times New Roman"/>
      <w:color w:val="000000"/>
      <w:sz w:val="24"/>
      <w:szCs w:val="24"/>
      <w:lang w:eastAsia="ru-RU"/>
    </w:rPr>
  </w:style>
  <w:style w:type="paragraph" w:customStyle="1" w:styleId="a">
    <w:name w:val="Перечисление"/>
    <w:basedOn w:val="a1"/>
    <w:next w:val="a1"/>
    <w:link w:val="afff7"/>
    <w:rsid w:val="00C907E1"/>
    <w:pPr>
      <w:numPr>
        <w:numId w:val="4"/>
      </w:numPr>
      <w:spacing w:after="0" w:line="360" w:lineRule="auto"/>
      <w:jc w:val="both"/>
    </w:pPr>
    <w:rPr>
      <w:rFonts w:eastAsia="Times New Roman" w:cs="Times New Roman"/>
      <w:color w:val="000000"/>
      <w:sz w:val="24"/>
      <w:szCs w:val="24"/>
      <w:lang w:eastAsia="ru-RU"/>
    </w:rPr>
  </w:style>
  <w:style w:type="character" w:customStyle="1" w:styleId="afff7">
    <w:name w:val="Перечисление Знак"/>
    <w:link w:val="a"/>
    <w:rsid w:val="00C907E1"/>
    <w:rPr>
      <w:rFonts w:ascii="Times New Roman" w:eastAsia="Times New Roman" w:hAnsi="Times New Roman" w:cs="Times New Roman"/>
      <w:color w:val="000000"/>
      <w:sz w:val="24"/>
      <w:szCs w:val="24"/>
      <w:lang w:eastAsia="ru-RU"/>
    </w:rPr>
  </w:style>
  <w:style w:type="paragraph" w:customStyle="1" w:styleId="afff8">
    <w:name w:val="ОСНОВНОЙ ТЕКСТ"/>
    <w:basedOn w:val="a1"/>
    <w:link w:val="afff9"/>
    <w:rsid w:val="00C907E1"/>
    <w:pPr>
      <w:spacing w:after="0" w:line="360" w:lineRule="auto"/>
      <w:ind w:firstLine="856"/>
      <w:jc w:val="both"/>
    </w:pPr>
    <w:rPr>
      <w:rFonts w:eastAsia="Times New Roman" w:cs="Times New Roman"/>
      <w:color w:val="000000"/>
      <w:sz w:val="24"/>
      <w:szCs w:val="20"/>
      <w:lang w:eastAsia="ru-RU"/>
    </w:rPr>
  </w:style>
  <w:style w:type="character" w:customStyle="1" w:styleId="afff9">
    <w:name w:val="ОСНОВНОЙ ТЕКСТ Знак"/>
    <w:link w:val="afff8"/>
    <w:rsid w:val="00C907E1"/>
    <w:rPr>
      <w:rFonts w:ascii="Times New Roman" w:eastAsia="Times New Roman" w:hAnsi="Times New Roman" w:cs="Times New Roman"/>
      <w:color w:val="000000"/>
      <w:sz w:val="24"/>
      <w:szCs w:val="20"/>
      <w:lang w:eastAsia="ru-RU"/>
    </w:rPr>
  </w:style>
  <w:style w:type="character" w:styleId="afffa">
    <w:name w:val="Strong"/>
    <w:uiPriority w:val="22"/>
    <w:qFormat/>
    <w:rsid w:val="00C907E1"/>
    <w:rPr>
      <w:b/>
      <w:bCs/>
    </w:rPr>
  </w:style>
  <w:style w:type="paragraph" w:styleId="afffb">
    <w:name w:val="Normal (Web)"/>
    <w:basedOn w:val="a1"/>
    <w:rsid w:val="00C907E1"/>
    <w:pPr>
      <w:spacing w:before="100" w:beforeAutospacing="1" w:after="100" w:afterAutospacing="1" w:line="240" w:lineRule="auto"/>
    </w:pPr>
    <w:rPr>
      <w:rFonts w:eastAsia="Times New Roman" w:cs="Times New Roman"/>
      <w:color w:val="000000"/>
      <w:sz w:val="24"/>
      <w:szCs w:val="24"/>
      <w:lang w:eastAsia="ru-RU"/>
    </w:rPr>
  </w:style>
  <w:style w:type="paragraph" w:styleId="17">
    <w:name w:val="index 1"/>
    <w:basedOn w:val="a1"/>
    <w:next w:val="a1"/>
    <w:autoRedefine/>
    <w:rsid w:val="00C907E1"/>
    <w:pPr>
      <w:spacing w:after="0" w:line="240" w:lineRule="auto"/>
    </w:pPr>
    <w:rPr>
      <w:rFonts w:eastAsia="Times New Roman" w:cs="Times New Roman"/>
      <w:color w:val="000000"/>
      <w:sz w:val="24"/>
      <w:szCs w:val="24"/>
      <w:lang w:eastAsia="ru-RU"/>
    </w:rPr>
  </w:style>
  <w:style w:type="character" w:customStyle="1" w:styleId="29">
    <w:name w:val="перечень Знак Знак2"/>
    <w:rsid w:val="00C907E1"/>
    <w:rPr>
      <w:sz w:val="24"/>
      <w:szCs w:val="24"/>
      <w:lang w:val="ru-RU" w:eastAsia="ru-RU" w:bidi="ar-SA"/>
    </w:rPr>
  </w:style>
  <w:style w:type="character" w:customStyle="1" w:styleId="afffc">
    <w:name w:val="т№ Знак"/>
    <w:rsid w:val="00C907E1"/>
    <w:rPr>
      <w:b/>
      <w:sz w:val="24"/>
      <w:szCs w:val="24"/>
      <w:lang w:val="ru-RU" w:eastAsia="ru-RU" w:bidi="ar-SA"/>
    </w:rPr>
  </w:style>
  <w:style w:type="paragraph" w:customStyle="1" w:styleId="afffd">
    <w:name w:val="перечень"/>
    <w:basedOn w:val="a1"/>
    <w:link w:val="afffe"/>
    <w:rsid w:val="00C907E1"/>
    <w:pPr>
      <w:spacing w:after="120" w:line="240" w:lineRule="auto"/>
      <w:jc w:val="both"/>
    </w:pPr>
    <w:rPr>
      <w:rFonts w:eastAsia="Times New Roman" w:cs="Times New Roman"/>
      <w:color w:val="000000"/>
      <w:sz w:val="24"/>
      <w:szCs w:val="24"/>
      <w:lang w:eastAsia="ru-RU"/>
    </w:rPr>
  </w:style>
  <w:style w:type="character" w:customStyle="1" w:styleId="afffe">
    <w:name w:val="перечень Знак"/>
    <w:link w:val="afffd"/>
    <w:locked/>
    <w:rsid w:val="00C907E1"/>
    <w:rPr>
      <w:rFonts w:ascii="Times New Roman" w:eastAsia="Times New Roman" w:hAnsi="Times New Roman" w:cs="Times New Roman"/>
      <w:color w:val="000000"/>
      <w:sz w:val="24"/>
      <w:szCs w:val="24"/>
      <w:lang w:eastAsia="ru-RU"/>
    </w:rPr>
  </w:style>
  <w:style w:type="paragraph" w:customStyle="1" w:styleId="a0">
    <w:name w:val="таблица"/>
    <w:basedOn w:val="a1"/>
    <w:rsid w:val="00C907E1"/>
    <w:pPr>
      <w:numPr>
        <w:numId w:val="7"/>
      </w:numPr>
      <w:tabs>
        <w:tab w:val="clear" w:pos="1077"/>
      </w:tabs>
      <w:spacing w:after="0" w:line="240" w:lineRule="auto"/>
      <w:ind w:left="0" w:firstLine="0"/>
      <w:jc w:val="center"/>
    </w:pPr>
    <w:rPr>
      <w:rFonts w:eastAsia="Times New Roman" w:cs="Times New Roman"/>
      <w:color w:val="000000"/>
      <w:sz w:val="24"/>
      <w:szCs w:val="24"/>
      <w:lang w:eastAsia="ru-RU"/>
    </w:rPr>
  </w:style>
  <w:style w:type="paragraph" w:customStyle="1" w:styleId="-0">
    <w:name w:val="перечень-цифра"/>
    <w:basedOn w:val="afffd"/>
    <w:rsid w:val="00C907E1"/>
    <w:pPr>
      <w:numPr>
        <w:numId w:val="6"/>
      </w:numPr>
      <w:tabs>
        <w:tab w:val="num" w:pos="432"/>
      </w:tabs>
      <w:ind w:left="432" w:hanging="432"/>
    </w:pPr>
  </w:style>
  <w:style w:type="paragraph" w:customStyle="1" w:styleId="-">
    <w:name w:val="перечень-буква"/>
    <w:basedOn w:val="afffd"/>
    <w:rsid w:val="00C907E1"/>
    <w:pPr>
      <w:numPr>
        <w:numId w:val="5"/>
      </w:numPr>
      <w:tabs>
        <w:tab w:val="clear" w:pos="753"/>
        <w:tab w:val="num" w:pos="432"/>
      </w:tabs>
      <w:ind w:left="432" w:hanging="432"/>
    </w:pPr>
  </w:style>
  <w:style w:type="paragraph" w:customStyle="1" w:styleId="2a">
    <w:name w:val="Обычный2"/>
    <w:rsid w:val="00C907E1"/>
    <w:pPr>
      <w:widowControl w:val="0"/>
      <w:spacing w:after="0" w:line="240" w:lineRule="auto"/>
    </w:pPr>
    <w:rPr>
      <w:rFonts w:ascii="Times New Roman" w:eastAsia="Times New Roman" w:hAnsi="Times New Roman" w:cs="Times New Roman"/>
      <w:snapToGrid w:val="0"/>
      <w:color w:val="000000"/>
      <w:sz w:val="24"/>
      <w:szCs w:val="24"/>
      <w:lang w:eastAsia="ru-RU"/>
    </w:rPr>
  </w:style>
  <w:style w:type="paragraph" w:styleId="affff">
    <w:name w:val="Plain Text"/>
    <w:basedOn w:val="a1"/>
    <w:link w:val="affff0"/>
    <w:uiPriority w:val="99"/>
    <w:unhideWhenUsed/>
    <w:rsid w:val="00C907E1"/>
    <w:pPr>
      <w:spacing w:after="0" w:line="240" w:lineRule="auto"/>
    </w:pPr>
    <w:rPr>
      <w:rFonts w:ascii="Calibri" w:eastAsia="Calibri" w:hAnsi="Calibri" w:cs="Times New Roman"/>
      <w:szCs w:val="21"/>
    </w:rPr>
  </w:style>
  <w:style w:type="character" w:customStyle="1" w:styleId="affff0">
    <w:name w:val="Текст Знак"/>
    <w:basedOn w:val="a3"/>
    <w:link w:val="affff"/>
    <w:uiPriority w:val="99"/>
    <w:rsid w:val="00C907E1"/>
    <w:rPr>
      <w:rFonts w:ascii="Calibri" w:eastAsia="Calibri" w:hAnsi="Calibri" w:cs="Times New Roman"/>
      <w:szCs w:val="21"/>
    </w:rPr>
  </w:style>
  <w:style w:type="paragraph" w:customStyle="1" w:styleId="18">
    <w:name w:val="1."/>
    <w:basedOn w:val="a1"/>
    <w:rsid w:val="00C907E1"/>
    <w:pPr>
      <w:overflowPunct w:val="0"/>
      <w:autoSpaceDE w:val="0"/>
      <w:autoSpaceDN w:val="0"/>
      <w:adjustRightInd w:val="0"/>
      <w:spacing w:after="0" w:line="240" w:lineRule="atLeast"/>
      <w:ind w:left="720" w:hanging="720"/>
      <w:jc w:val="both"/>
      <w:textAlignment w:val="baseline"/>
    </w:pPr>
    <w:rPr>
      <w:rFonts w:ascii="Helv" w:eastAsia="Calibri" w:hAnsi="Helv" w:cs="Times New Roman"/>
      <w:sz w:val="20"/>
      <w:szCs w:val="20"/>
      <w:lang w:val="en-GB"/>
    </w:rPr>
  </w:style>
  <w:style w:type="paragraph" w:styleId="affff1">
    <w:name w:val="TOC Heading"/>
    <w:basedOn w:val="10"/>
    <w:next w:val="a1"/>
    <w:uiPriority w:val="39"/>
    <w:unhideWhenUsed/>
    <w:qFormat/>
    <w:rsid w:val="00C907E1"/>
    <w:pPr>
      <w:suppressAutoHyphens w:val="0"/>
      <w:spacing w:after="0" w:line="259" w:lineRule="auto"/>
      <w:ind w:left="0" w:firstLine="0"/>
      <w:outlineLvl w:val="9"/>
    </w:pPr>
    <w:rPr>
      <w:rFonts w:asciiTheme="majorHAnsi" w:eastAsiaTheme="majorEastAsia" w:hAnsiTheme="majorHAnsi" w:cstheme="majorBidi"/>
      <w:b w:val="0"/>
      <w:color w:val="2E74B5" w:themeColor="accent1" w:themeShade="BF"/>
      <w:sz w:val="32"/>
    </w:rPr>
  </w:style>
  <w:style w:type="paragraph" w:styleId="affff2">
    <w:name w:val="Subtitle"/>
    <w:basedOn w:val="a1"/>
    <w:next w:val="a1"/>
    <w:link w:val="affff3"/>
    <w:qFormat/>
    <w:rsid w:val="00C907E1"/>
    <w:pPr>
      <w:numPr>
        <w:ilvl w:val="1"/>
      </w:numPr>
      <w:spacing w:line="240" w:lineRule="auto"/>
    </w:pPr>
    <w:rPr>
      <w:rFonts w:eastAsiaTheme="minorEastAsia"/>
      <w:color w:val="5A5A5A" w:themeColor="text1" w:themeTint="A5"/>
      <w:spacing w:val="15"/>
      <w:lang w:eastAsia="ru-RU"/>
    </w:rPr>
  </w:style>
  <w:style w:type="character" w:customStyle="1" w:styleId="affff3">
    <w:name w:val="Подзаголовок Знак"/>
    <w:basedOn w:val="a3"/>
    <w:link w:val="affff2"/>
    <w:rsid w:val="00C907E1"/>
    <w:rPr>
      <w:rFonts w:eastAsiaTheme="minorEastAsia"/>
      <w:color w:val="5A5A5A" w:themeColor="text1" w:themeTint="A5"/>
      <w:spacing w:val="15"/>
      <w:lang w:eastAsia="ru-RU"/>
    </w:rPr>
  </w:style>
  <w:style w:type="character" w:styleId="affff4">
    <w:name w:val="Emphasis"/>
    <w:basedOn w:val="a3"/>
    <w:qFormat/>
    <w:rsid w:val="00C907E1"/>
    <w:rPr>
      <w:i/>
      <w:iCs/>
    </w:rPr>
  </w:style>
  <w:style w:type="paragraph" w:styleId="2b">
    <w:name w:val="Quote"/>
    <w:basedOn w:val="a1"/>
    <w:next w:val="a1"/>
    <w:link w:val="2c"/>
    <w:uiPriority w:val="29"/>
    <w:qFormat/>
    <w:rsid w:val="003D189C"/>
    <w:pPr>
      <w:spacing w:before="200"/>
      <w:ind w:left="864" w:right="864"/>
      <w:jc w:val="center"/>
    </w:pPr>
    <w:rPr>
      <w:i/>
      <w:iCs/>
      <w:color w:val="404040" w:themeColor="text1" w:themeTint="BF"/>
    </w:rPr>
  </w:style>
  <w:style w:type="character" w:customStyle="1" w:styleId="2c">
    <w:name w:val="Цитата 2 Знак"/>
    <w:basedOn w:val="a3"/>
    <w:link w:val="2b"/>
    <w:uiPriority w:val="29"/>
    <w:rsid w:val="003D189C"/>
    <w:rPr>
      <w:i/>
      <w:iCs/>
      <w:color w:val="404040" w:themeColor="text1" w:themeTint="BF"/>
    </w:rPr>
  </w:style>
  <w:style w:type="paragraph" w:styleId="affff5">
    <w:name w:val="No Spacing"/>
    <w:uiPriority w:val="1"/>
    <w:qFormat/>
    <w:rsid w:val="003D189C"/>
    <w:pPr>
      <w:spacing w:after="0" w:line="240" w:lineRule="auto"/>
    </w:pPr>
  </w:style>
  <w:style w:type="table" w:customStyle="1" w:styleId="19">
    <w:name w:val="Сетка таблицы1"/>
    <w:basedOn w:val="a4"/>
    <w:next w:val="a7"/>
    <w:rsid w:val="00EA34C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
    <w:name w:val="Нет списка1"/>
    <w:next w:val="a5"/>
    <w:uiPriority w:val="99"/>
    <w:semiHidden/>
    <w:unhideWhenUsed/>
    <w:rsid w:val="00A14A81"/>
  </w:style>
  <w:style w:type="table" w:customStyle="1" w:styleId="2d">
    <w:name w:val="Сетка таблицы2"/>
    <w:basedOn w:val="a4"/>
    <w:next w:val="a7"/>
    <w:rsid w:val="00A14A8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A415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table" w:customStyle="1" w:styleId="37">
    <w:name w:val="Сетка таблицы3"/>
    <w:basedOn w:val="a4"/>
    <w:next w:val="a7"/>
    <w:rsid w:val="00353833"/>
    <w:pPr>
      <w:spacing w:after="0" w:line="24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19048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emf"/><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4.emf"/><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F19938-B565-4EED-82DF-B97DA21F74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284</TotalTime>
  <Pages>40</Pages>
  <Words>15098</Words>
  <Characters>86062</Characters>
  <Application>Microsoft Office Word</Application>
  <DocSecurity>0</DocSecurity>
  <Lines>717</Lines>
  <Paragraphs>201</Paragraphs>
  <ScaleCrop>false</ScaleCrop>
  <HeadingPairs>
    <vt:vector size="2" baseType="variant">
      <vt:variant>
        <vt:lpstr>Название</vt:lpstr>
      </vt:variant>
      <vt:variant>
        <vt:i4>1</vt:i4>
      </vt:variant>
    </vt:vector>
  </HeadingPairs>
  <TitlesOfParts>
    <vt:vector size="1" baseType="lpstr">
      <vt:lpstr/>
    </vt:vector>
  </TitlesOfParts>
  <Company>ОАО "РКС"</Company>
  <LinksUpToDate>false</LinksUpToDate>
  <CharactersWithSpaces>100959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Сапрыгин Станислав Иванович</dc:creator>
  <cp:lastModifiedBy>Светлакова Ирина Николаевна</cp:lastModifiedBy>
  <cp:revision>8</cp:revision>
  <cp:lastPrinted>2025-05-28T11:51:00Z</cp:lastPrinted>
  <dcterms:created xsi:type="dcterms:W3CDTF">2025-02-17T06:18:00Z</dcterms:created>
  <dcterms:modified xsi:type="dcterms:W3CDTF">2025-05-28T11:52:00Z</dcterms:modified>
</cp:coreProperties>
</file>